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BEC9" w14:textId="77777777" w:rsidR="0029598E" w:rsidRPr="002F6150" w:rsidRDefault="00403157" w:rsidP="000F1E27">
      <w:pPr>
        <w:rPr>
          <w:lang w:val="hu-HU"/>
        </w:rPr>
      </w:pPr>
      <w:r w:rsidRPr="002F6150">
        <w:rPr>
          <w:noProof/>
          <w:lang w:val="hu-HU"/>
        </w:rPr>
        <w:drawing>
          <wp:anchor distT="0" distB="0" distL="114300" distR="114300" simplePos="0" relativeHeight="251658240" behindDoc="0" locked="0" layoutInCell="1" allowOverlap="1" wp14:anchorId="51B1AE33" wp14:editId="2874C2F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7780" cy="1304838"/>
            <wp:effectExtent l="0" t="0" r="762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4" t="6842" r="9073" b="8564"/>
                    <a:stretch/>
                  </pic:blipFill>
                  <pic:spPr>
                    <a:xfrm>
                      <a:off x="0" y="0"/>
                      <a:ext cx="1287780" cy="1304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4F4" w:rsidRPr="002F6150">
        <w:rPr>
          <w:noProof/>
          <w:lang w:val="hu-HU"/>
        </w:rPr>
        <w:drawing>
          <wp:anchor distT="0" distB="0" distL="114300" distR="114300" simplePos="0" relativeHeight="251659264" behindDoc="0" locked="0" layoutInCell="1" allowOverlap="1" wp14:anchorId="2268D29B" wp14:editId="2A64395C">
            <wp:simplePos x="0" y="0"/>
            <wp:positionH relativeFrom="margin">
              <wp:align>left</wp:align>
            </wp:positionH>
            <wp:positionV relativeFrom="paragraph">
              <wp:posOffset>396240</wp:posOffset>
            </wp:positionV>
            <wp:extent cx="1900555" cy="411480"/>
            <wp:effectExtent l="0" t="0" r="444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00" cy="412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E072D" w14:textId="54898E2B" w:rsidR="0029598E" w:rsidRPr="002F6150" w:rsidRDefault="002F6150" w:rsidP="000F1E27">
      <w:pPr>
        <w:rPr>
          <w:lang w:val="hu-HU"/>
        </w:rPr>
      </w:pPr>
      <w:r w:rsidRPr="002F6150">
        <w:rPr>
          <w:lang w:val="hu-HU"/>
        </w:rPr>
        <w:t>A p</w:t>
      </w:r>
      <w:r w:rsidR="0029598E" w:rsidRPr="002F6150">
        <w:rPr>
          <w:lang w:val="hu-HU"/>
        </w:rPr>
        <w:t xml:space="preserve">ályázat címe: </w:t>
      </w:r>
      <w:r w:rsidR="000F1E27" w:rsidRPr="002F6150">
        <w:rPr>
          <w:lang w:val="hu-HU"/>
        </w:rPr>
        <w:t xml:space="preserve">The Growth Game – </w:t>
      </w:r>
      <w:r w:rsidR="0029598E" w:rsidRPr="002F6150">
        <w:rPr>
          <w:lang w:val="hu-HU"/>
        </w:rPr>
        <w:t>Unlocking well-being Power-up</w:t>
      </w:r>
    </w:p>
    <w:p w14:paraId="1606213E" w14:textId="3C1FE428" w:rsidR="0029598E" w:rsidRPr="002F6150" w:rsidRDefault="0029598E" w:rsidP="000F1E27">
      <w:pPr>
        <w:rPr>
          <w:lang w:val="hu-HU"/>
        </w:rPr>
      </w:pPr>
      <w:r w:rsidRPr="002F6150">
        <w:rPr>
          <w:lang w:val="hu-HU"/>
        </w:rPr>
        <w:t>Pályázatazonosító: 2021-2-NL01-KA220-SCH-000048972</w:t>
      </w:r>
    </w:p>
    <w:p w14:paraId="0435FD7A" w14:textId="06666E81" w:rsidR="0029598E" w:rsidRPr="002F6150" w:rsidRDefault="0029598E" w:rsidP="0029598E">
      <w:pPr>
        <w:rPr>
          <w:lang w:val="hu-HU"/>
        </w:rPr>
      </w:pPr>
      <w:r w:rsidRPr="002F6150">
        <w:rPr>
          <w:lang w:val="hu-HU"/>
        </w:rPr>
        <w:t>A projekt futamideje</w:t>
      </w:r>
      <w:r w:rsidR="002F6150" w:rsidRPr="002F6150">
        <w:rPr>
          <w:lang w:val="hu-HU"/>
        </w:rPr>
        <w:t xml:space="preserve">: </w:t>
      </w:r>
      <w:r w:rsidRPr="002F6150">
        <w:rPr>
          <w:lang w:val="hu-HU"/>
        </w:rPr>
        <w:t xml:space="preserve"> 2022</w:t>
      </w:r>
      <w:r w:rsidR="002F6150" w:rsidRPr="002F6150">
        <w:rPr>
          <w:lang w:val="hu-HU"/>
        </w:rPr>
        <w:t>.</w:t>
      </w:r>
      <w:r w:rsidRPr="002F6150">
        <w:rPr>
          <w:lang w:val="hu-HU"/>
        </w:rPr>
        <w:t xml:space="preserve"> március 1</w:t>
      </w:r>
      <w:r w:rsidR="002F6150" w:rsidRPr="002F6150">
        <w:rPr>
          <w:lang w:val="hu-HU"/>
        </w:rPr>
        <w:t>.</w:t>
      </w:r>
      <w:r w:rsidRPr="002F6150">
        <w:rPr>
          <w:lang w:val="hu-HU"/>
        </w:rPr>
        <w:t xml:space="preserve"> – 2024</w:t>
      </w:r>
      <w:r w:rsidR="002F6150" w:rsidRPr="002F6150">
        <w:rPr>
          <w:lang w:val="hu-HU"/>
        </w:rPr>
        <w:t>.</w:t>
      </w:r>
      <w:r w:rsidRPr="002F6150">
        <w:rPr>
          <w:lang w:val="hu-HU"/>
        </w:rPr>
        <w:t xml:space="preserve"> március 24.</w:t>
      </w:r>
    </w:p>
    <w:p w14:paraId="1D08BE37" w14:textId="77777777" w:rsidR="002F6150" w:rsidRPr="002F6150" w:rsidRDefault="0029598E" w:rsidP="0029598E">
      <w:pPr>
        <w:rPr>
          <w:lang w:val="hu-HU"/>
        </w:rPr>
      </w:pPr>
      <w:r w:rsidRPr="002F6150">
        <w:rPr>
          <w:lang w:val="hu-HU"/>
        </w:rPr>
        <w:t xml:space="preserve">A projekt összértéke 243 348 </w:t>
      </w:r>
      <w:r w:rsidR="002F6150" w:rsidRPr="002F6150">
        <w:rPr>
          <w:lang w:val="hu-HU"/>
        </w:rPr>
        <w:t>euró</w:t>
      </w:r>
      <w:r w:rsidRPr="002F6150">
        <w:rPr>
          <w:lang w:val="hu-HU"/>
        </w:rPr>
        <w:t xml:space="preserve">, ebből az </w:t>
      </w:r>
      <w:r w:rsidR="002F6150" w:rsidRPr="002F6150">
        <w:rPr>
          <w:lang w:val="hu-HU"/>
        </w:rPr>
        <w:t>vezér</w:t>
      </w:r>
      <w:r w:rsidRPr="002F6150">
        <w:rPr>
          <w:lang w:val="hu-HU"/>
        </w:rPr>
        <w:t xml:space="preserve">igazgatóság számára jóváhagyott költségvetés </w:t>
      </w:r>
    </w:p>
    <w:p w14:paraId="2649DC68" w14:textId="74CB7CDB" w:rsidR="0029598E" w:rsidRPr="002F6150" w:rsidRDefault="0029598E" w:rsidP="0029598E">
      <w:pPr>
        <w:rPr>
          <w:lang w:val="hu-HU"/>
        </w:rPr>
      </w:pPr>
      <w:r w:rsidRPr="002F6150">
        <w:rPr>
          <w:lang w:val="hu-HU"/>
        </w:rPr>
        <w:t xml:space="preserve">27 572 </w:t>
      </w:r>
      <w:r w:rsidR="002F6150" w:rsidRPr="002F6150">
        <w:rPr>
          <w:lang w:val="hu-HU"/>
        </w:rPr>
        <w:t>e</w:t>
      </w:r>
      <w:r w:rsidRPr="002F6150">
        <w:rPr>
          <w:lang w:val="hu-HU"/>
        </w:rPr>
        <w:t>ur</w:t>
      </w:r>
      <w:r w:rsidR="002F6150" w:rsidRPr="002F6150">
        <w:rPr>
          <w:lang w:val="hu-HU"/>
        </w:rPr>
        <w:t>ó</w:t>
      </w:r>
    </w:p>
    <w:p w14:paraId="7A994643" w14:textId="77777777" w:rsidR="0029598E" w:rsidRPr="002F6150" w:rsidRDefault="0029598E" w:rsidP="0029598E">
      <w:pPr>
        <w:rPr>
          <w:lang w:val="hu-HU"/>
        </w:rPr>
      </w:pPr>
      <w:r w:rsidRPr="002F6150">
        <w:rPr>
          <w:lang w:val="hu-HU"/>
        </w:rPr>
        <w:t>A projekt koordinátora: a holland 8D Games</w:t>
      </w:r>
    </w:p>
    <w:p w14:paraId="6529794A" w14:textId="48C25836" w:rsidR="0029598E" w:rsidRPr="002F6150" w:rsidRDefault="0029598E" w:rsidP="0029598E">
      <w:pPr>
        <w:rPr>
          <w:lang w:val="hu-HU"/>
        </w:rPr>
      </w:pPr>
      <w:r w:rsidRPr="002F6150">
        <w:rPr>
          <w:lang w:val="hu-HU"/>
        </w:rPr>
        <w:t xml:space="preserve">A projekt további partnerei: a holland Bussiness Developement Friesland, a ciprusi DEKAPLUS, az észtországi VitaTiim, a Spektrum Educational Center és a Hargita Megye Tanácsa alintézményeként működő </w:t>
      </w:r>
      <w:r w:rsidR="00B60E00">
        <w:rPr>
          <w:lang w:val="hu-HU"/>
        </w:rPr>
        <w:t>Hargita Megyei S</w:t>
      </w:r>
      <w:r w:rsidRPr="002F6150">
        <w:rPr>
          <w:lang w:val="hu-HU"/>
        </w:rPr>
        <w:t xml:space="preserve">zociális és </w:t>
      </w:r>
      <w:r w:rsidR="00B60E00">
        <w:rPr>
          <w:lang w:val="hu-HU"/>
        </w:rPr>
        <w:t>G</w:t>
      </w:r>
      <w:r w:rsidRPr="002F6150">
        <w:rPr>
          <w:lang w:val="hu-HU"/>
        </w:rPr>
        <w:t xml:space="preserve">yermekvédelmi </w:t>
      </w:r>
      <w:r w:rsidR="00B60E00">
        <w:rPr>
          <w:lang w:val="hu-HU"/>
        </w:rPr>
        <w:t>V</w:t>
      </w:r>
      <w:r w:rsidRPr="002F6150">
        <w:rPr>
          <w:lang w:val="hu-HU"/>
        </w:rPr>
        <w:t>ezérigazgatóság.</w:t>
      </w:r>
    </w:p>
    <w:p w14:paraId="031EFCF4" w14:textId="1073510F" w:rsidR="0029598E" w:rsidRPr="002F6150" w:rsidRDefault="0029598E" w:rsidP="0029598E">
      <w:pPr>
        <w:rPr>
          <w:lang w:val="hu-HU"/>
        </w:rPr>
      </w:pPr>
      <w:r w:rsidRPr="002F6150">
        <w:rPr>
          <w:lang w:val="hu-HU"/>
        </w:rPr>
        <w:t>A pályázat leírás</w:t>
      </w:r>
      <w:r w:rsidR="002F6150" w:rsidRPr="002F6150">
        <w:rPr>
          <w:lang w:val="hu-HU"/>
        </w:rPr>
        <w:t>a</w:t>
      </w:r>
    </w:p>
    <w:p w14:paraId="56DAD3C9" w14:textId="62BEF00C" w:rsidR="0029598E" w:rsidRPr="002F6150" w:rsidRDefault="0029598E" w:rsidP="00DF7489">
      <w:pPr>
        <w:jc w:val="both"/>
        <w:rPr>
          <w:lang w:val="hu-HU"/>
        </w:rPr>
      </w:pPr>
      <w:r w:rsidRPr="002F6150">
        <w:rPr>
          <w:lang w:val="hu-HU"/>
        </w:rPr>
        <w:t>Ebben a projektben olyan digitális játékot szeretnénk kifejleszteni tinédzserek számára, amely segít</w:t>
      </w:r>
      <w:r w:rsidR="002F6150">
        <w:rPr>
          <w:lang w:val="hu-HU"/>
        </w:rPr>
        <w:t>i</w:t>
      </w:r>
      <w:r w:rsidRPr="002F6150">
        <w:rPr>
          <w:lang w:val="hu-HU"/>
        </w:rPr>
        <w:t xml:space="preserve"> a fejlődési szemléletmód elsajátításá</w:t>
      </w:r>
      <w:r w:rsidR="002F6150">
        <w:rPr>
          <w:lang w:val="hu-HU"/>
        </w:rPr>
        <w:t>t</w:t>
      </w:r>
      <w:r w:rsidRPr="002F6150">
        <w:rPr>
          <w:lang w:val="hu-HU"/>
        </w:rPr>
        <w:t xml:space="preserve"> és a kitartás fejlesztésé</w:t>
      </w:r>
      <w:r w:rsidR="002F6150">
        <w:rPr>
          <w:lang w:val="hu-HU"/>
        </w:rPr>
        <w:t xml:space="preserve">t. </w:t>
      </w:r>
      <w:r w:rsidRPr="002F6150">
        <w:rPr>
          <w:lang w:val="hu-HU"/>
        </w:rPr>
        <w:t xml:space="preserve"> A fejlődési szemléletmódot gyakran természetesnek veszik, és elvárják, hogy a diákok tizenéves korukra már kellőképpen elsajátítsák azt. Bár ennek a módszernek az elvei egyre népszerűbbé és szélesebb körben elterjedtebbé váltak, mióta Carol Dweck professzor előállt ezzel a módszerrel, egy 2018-as PISA-felmérés szerint a diákok 37%-a is arról számolt be, hogy szerintük az intelligencia nem nagyon változhat az idő múlásával.</w:t>
      </w:r>
    </w:p>
    <w:p w14:paraId="23FBBA3D" w14:textId="4139022A" w:rsidR="0029598E" w:rsidRPr="002F6150" w:rsidRDefault="0029598E" w:rsidP="00DF7489">
      <w:pPr>
        <w:jc w:val="both"/>
        <w:rPr>
          <w:lang w:val="hu-HU"/>
        </w:rPr>
      </w:pPr>
      <w:r w:rsidRPr="002F6150">
        <w:rPr>
          <w:lang w:val="hu-HU"/>
        </w:rPr>
        <w:t xml:space="preserve">A növekedési szemléletmód egy fontos téma, amellyel különösen a tizenévesek esetében kell foglalkozni, mivel lehetővé teszi számukra, hogy </w:t>
      </w:r>
      <w:r w:rsidR="00B50DB1" w:rsidRPr="002F6150">
        <w:rPr>
          <w:lang w:val="hu-HU"/>
        </w:rPr>
        <w:t>kiaknázzák</w:t>
      </w:r>
      <w:r w:rsidRPr="002F6150">
        <w:rPr>
          <w:lang w:val="hu-HU"/>
        </w:rPr>
        <w:t xml:space="preserve"> a bennük rejlő lehetőségeket, és boldog</w:t>
      </w:r>
      <w:r w:rsidR="00B60E00">
        <w:rPr>
          <w:lang w:val="hu-HU"/>
        </w:rPr>
        <w:t xml:space="preserve">, </w:t>
      </w:r>
      <w:r w:rsidRPr="002F6150">
        <w:rPr>
          <w:lang w:val="hu-HU"/>
        </w:rPr>
        <w:t xml:space="preserve"> rugalmas felnőttekké váljanak. Egy rövid felmérés során, amelyet tanárok és ifjúság</w:t>
      </w:r>
      <w:r w:rsidR="00B50DB1" w:rsidRPr="002F6150">
        <w:rPr>
          <w:lang w:val="hu-HU"/>
        </w:rPr>
        <w:t xml:space="preserve">i dolgozók </w:t>
      </w:r>
      <w:r w:rsidRPr="002F6150">
        <w:rPr>
          <w:lang w:val="hu-HU"/>
        </w:rPr>
        <w:t>körében végezte</w:t>
      </w:r>
      <w:r w:rsidR="00B50DB1" w:rsidRPr="002F6150">
        <w:rPr>
          <w:lang w:val="hu-HU"/>
        </w:rPr>
        <w:t>k</w:t>
      </w:r>
      <w:r w:rsidRPr="002F6150">
        <w:rPr>
          <w:lang w:val="hu-HU"/>
        </w:rPr>
        <w:t>, arról számoltak be, hogy a szülők gondolkodásmódja fontos szerepet játszik abban, hogy a gyerekek hogyan érzik, hogy</w:t>
      </w:r>
      <w:r w:rsidR="002F6150">
        <w:rPr>
          <w:lang w:val="hu-HU"/>
        </w:rPr>
        <w:t>an</w:t>
      </w:r>
      <w:r w:rsidRPr="002F6150">
        <w:rPr>
          <w:lang w:val="hu-HU"/>
        </w:rPr>
        <w:t xml:space="preserve"> fejleszthetik képességeiket. Ha ezek a szülők megismerkednek a bátorítás konstruktív módjaival</w:t>
      </w:r>
      <w:r w:rsidR="002F6150">
        <w:rPr>
          <w:lang w:val="hu-HU"/>
        </w:rPr>
        <w:t xml:space="preserve"> – </w:t>
      </w:r>
      <w:r w:rsidRPr="002F6150">
        <w:rPr>
          <w:lang w:val="hu-HU"/>
        </w:rPr>
        <w:t xml:space="preserve"> a folyamatra</w:t>
      </w:r>
      <w:r w:rsidR="002F6150">
        <w:rPr>
          <w:lang w:val="hu-HU"/>
        </w:rPr>
        <w:t>,</w:t>
      </w:r>
      <w:r w:rsidRPr="002F6150">
        <w:rPr>
          <w:lang w:val="hu-HU"/>
        </w:rPr>
        <w:t xml:space="preserve"> és nem a </w:t>
      </w:r>
      <w:r w:rsidR="002F6150">
        <w:rPr>
          <w:lang w:val="hu-HU"/>
        </w:rPr>
        <w:t>„</w:t>
      </w:r>
      <w:r w:rsidRPr="002F6150">
        <w:rPr>
          <w:lang w:val="hu-HU"/>
        </w:rPr>
        <w:t xml:space="preserve">veleszületett" tehetségekre összpontosítva </w:t>
      </w:r>
      <w:r w:rsidR="002F6150">
        <w:rPr>
          <w:lang w:val="hu-HU"/>
        </w:rPr>
        <w:t>–</w:t>
      </w:r>
      <w:r w:rsidRPr="002F6150">
        <w:rPr>
          <w:lang w:val="hu-HU"/>
        </w:rPr>
        <w:t xml:space="preserve"> a játéknak nagyobb hatása lesz.</w:t>
      </w:r>
    </w:p>
    <w:p w14:paraId="0B247614" w14:textId="4314D222" w:rsidR="00B50DB1" w:rsidRPr="002F6150" w:rsidRDefault="00B50DB1" w:rsidP="00DF7489">
      <w:pPr>
        <w:jc w:val="both"/>
        <w:rPr>
          <w:lang w:val="hu-HU"/>
        </w:rPr>
      </w:pPr>
      <w:r w:rsidRPr="002F6150">
        <w:rPr>
          <w:lang w:val="hu-HU"/>
        </w:rPr>
        <w:t>Egy másik kérdés, amellyel foglalkozni kívánunk, az</w:t>
      </w:r>
      <w:r w:rsidR="002F6150">
        <w:rPr>
          <w:lang w:val="hu-HU"/>
        </w:rPr>
        <w:t xml:space="preserve"> </w:t>
      </w:r>
      <w:r w:rsidRPr="002F6150">
        <w:rPr>
          <w:lang w:val="hu-HU"/>
        </w:rPr>
        <w:t xml:space="preserve"> internet  hat</w:t>
      </w:r>
      <w:r w:rsidR="002F6150">
        <w:rPr>
          <w:lang w:val="hu-HU"/>
        </w:rPr>
        <w:t>ása</w:t>
      </w:r>
      <w:r w:rsidRPr="002F6150">
        <w:rPr>
          <w:lang w:val="hu-HU"/>
        </w:rPr>
        <w:t xml:space="preserve"> a gyermekek ellenálló képességére és arra, hogy hosszabb ideig hajlandók legyenek erőfeszítéseket tenni egy cél elérése érdekében. Felmérésünkben több tanár is aggodalmáról számolt be azzal kapcsolatban, hogy a gyerekek nagyon hozzászoktak az azonal elérhető válaszokhoz és sikerekhez.</w:t>
      </w:r>
    </w:p>
    <w:p w14:paraId="10D28E6C" w14:textId="5AB4288E" w:rsidR="00B50DB1" w:rsidRPr="002F6150" w:rsidRDefault="00B60E00" w:rsidP="00DF7489">
      <w:pPr>
        <w:jc w:val="both"/>
        <w:rPr>
          <w:lang w:val="hu-HU"/>
        </w:rPr>
      </w:pPr>
      <w:r>
        <w:rPr>
          <w:lang w:val="hu-HU"/>
        </w:rPr>
        <w:t xml:space="preserve"> A c</w:t>
      </w:r>
      <w:r w:rsidR="00B50DB1" w:rsidRPr="002F6150">
        <w:rPr>
          <w:lang w:val="hu-HU"/>
        </w:rPr>
        <w:t xml:space="preserve">élcsoport: </w:t>
      </w:r>
      <w:r>
        <w:rPr>
          <w:lang w:val="hu-HU"/>
        </w:rPr>
        <w:t xml:space="preserve">a </w:t>
      </w:r>
      <w:r w:rsidR="00B50DB1" w:rsidRPr="002F6150">
        <w:rPr>
          <w:lang w:val="hu-HU"/>
        </w:rPr>
        <w:t xml:space="preserve">10 és 14 év közötti gyermekek és azok tanárai, nevelői, családjuk. A korosztályuknak megfelelő játékmechanizmusokat szeretnénk biztosítani számukra. Ideális esetben a játék által </w:t>
      </w:r>
      <w:r w:rsidR="002F6150">
        <w:rPr>
          <w:lang w:val="hu-HU"/>
        </w:rPr>
        <w:t>„</w:t>
      </w:r>
      <w:r w:rsidR="00B50DB1" w:rsidRPr="002F6150">
        <w:rPr>
          <w:lang w:val="hu-HU"/>
        </w:rPr>
        <w:t>megünnepelnék" a kudarcot és</w:t>
      </w:r>
      <w:r w:rsidR="002F6150">
        <w:rPr>
          <w:lang w:val="hu-HU"/>
        </w:rPr>
        <w:t xml:space="preserve"> azt</w:t>
      </w:r>
      <w:r w:rsidR="00B50DB1" w:rsidRPr="002F6150">
        <w:rPr>
          <w:lang w:val="hu-HU"/>
        </w:rPr>
        <w:t>, hogy mindenki másban tehetséges. A közös értékelés során első kézből tapasztalhatják meg, hogy mindenkinek megvannak a maga hibái, de vannak</w:t>
      </w:r>
      <w:r w:rsidR="002F6150">
        <w:rPr>
          <w:lang w:val="hu-HU"/>
        </w:rPr>
        <w:t xml:space="preserve"> </w:t>
      </w:r>
      <w:r w:rsidR="00B50DB1" w:rsidRPr="002F6150">
        <w:rPr>
          <w:lang w:val="hu-HU"/>
        </w:rPr>
        <w:t>olyan készségeik is, amelyeken még keményebben kell dolgozniuk. A játék formája nagyon alkalmas a növekedési szemléletmód megértésében, mivel biztonságos környezetet biztosít  kudarcok eseté</w:t>
      </w:r>
      <w:r>
        <w:rPr>
          <w:lang w:val="hu-HU"/>
        </w:rPr>
        <w:t>n</w:t>
      </w:r>
      <w:r w:rsidR="00B50DB1" w:rsidRPr="002F6150">
        <w:rPr>
          <w:lang w:val="hu-HU"/>
        </w:rPr>
        <w:t xml:space="preserve">. A játék alapja </w:t>
      </w:r>
      <w:r w:rsidR="00B50DB1" w:rsidRPr="002F6150">
        <w:rPr>
          <w:lang w:val="hu-HU"/>
        </w:rPr>
        <w:lastRenderedPageBreak/>
        <w:t>egy sor szervezett gyakorlati feladat, amelyek a növekedési szemléletmód alapelveinek gyakorlására szolgálnak</w:t>
      </w:r>
      <w:r>
        <w:rPr>
          <w:lang w:val="hu-HU"/>
        </w:rPr>
        <w:t>,</w:t>
      </w:r>
      <w:r w:rsidR="00B50DB1" w:rsidRPr="002F6150">
        <w:rPr>
          <w:lang w:val="hu-HU"/>
        </w:rPr>
        <w:t xml:space="preserve"> (pl.: társaik </w:t>
      </w:r>
      <w:r w:rsidR="002F6150">
        <w:rPr>
          <w:lang w:val="hu-HU"/>
        </w:rPr>
        <w:t>di</w:t>
      </w:r>
      <w:r w:rsidR="00B50DB1" w:rsidRPr="002F6150">
        <w:rPr>
          <w:lang w:val="hu-HU"/>
        </w:rPr>
        <w:t xml:space="preserve">csérete, hasznos visszajelzések adása,  különböző tanulási stratégiák javaslata stb.) a növekedési szemléletmód elméletéhez illeszkedő ösztönzők és játékosítási elvek alkalmazása. A játéknak </w:t>
      </w:r>
      <w:r w:rsidR="002F6150">
        <w:rPr>
          <w:lang w:val="hu-HU"/>
        </w:rPr>
        <w:t>„</w:t>
      </w:r>
      <w:r w:rsidR="00B50DB1" w:rsidRPr="002F6150">
        <w:rPr>
          <w:lang w:val="hu-HU"/>
        </w:rPr>
        <w:t>hibrid" formája lesz: digitális játék, amely bárhol, bármikor használható + offline értékelési módszer egy felnőttel (tanárral, pedagógussal, szülővel)</w:t>
      </w:r>
      <w:r w:rsidR="002F6150">
        <w:rPr>
          <w:lang w:val="hu-HU"/>
        </w:rPr>
        <w:t xml:space="preserve"> –</w:t>
      </w:r>
      <w:r>
        <w:rPr>
          <w:lang w:val="hu-HU"/>
        </w:rPr>
        <w:t xml:space="preserve"> </w:t>
      </w:r>
      <w:r w:rsidR="00B50DB1" w:rsidRPr="002F6150">
        <w:rPr>
          <w:lang w:val="hu-HU"/>
        </w:rPr>
        <w:t>a közös értékelés normalizálja a kudarcot, és hosszabb figyelemre ösztönzi</w:t>
      </w:r>
      <w:r w:rsidR="00B352ED" w:rsidRPr="002F6150">
        <w:rPr>
          <w:lang w:val="hu-HU"/>
        </w:rPr>
        <w:t xml:space="preserve"> őket</w:t>
      </w:r>
      <w:r w:rsidR="00B50DB1" w:rsidRPr="002F6150">
        <w:rPr>
          <w:lang w:val="hu-HU"/>
        </w:rPr>
        <w:t xml:space="preserve"> (pl.</w:t>
      </w:r>
      <w:r w:rsidR="00ED607F">
        <w:rPr>
          <w:lang w:val="hu-HU"/>
        </w:rPr>
        <w:t xml:space="preserve"> </w:t>
      </w:r>
      <w:r w:rsidR="00837A68">
        <w:rPr>
          <w:lang w:val="hu-HU"/>
        </w:rPr>
        <w:t xml:space="preserve">a </w:t>
      </w:r>
      <w:r w:rsidR="00B50DB1" w:rsidRPr="002F6150">
        <w:rPr>
          <w:lang w:val="hu-HU"/>
        </w:rPr>
        <w:t xml:space="preserve"> közösségi </w:t>
      </w:r>
      <w:r w:rsidR="00B352ED" w:rsidRPr="002F6150">
        <w:rPr>
          <w:lang w:val="hu-HU"/>
        </w:rPr>
        <w:t>m</w:t>
      </w:r>
      <w:r w:rsidR="00837A68">
        <w:rPr>
          <w:lang w:val="hu-HU"/>
        </w:rPr>
        <w:t>é</w:t>
      </w:r>
      <w:r w:rsidR="00B352ED" w:rsidRPr="002F6150">
        <w:rPr>
          <w:lang w:val="hu-HU"/>
        </w:rPr>
        <w:t>dian való függés megakadályozása,</w:t>
      </w:r>
      <w:r w:rsidR="00B50DB1" w:rsidRPr="002F6150">
        <w:rPr>
          <w:lang w:val="hu-HU"/>
        </w:rPr>
        <w:t xml:space="preserve"> </w:t>
      </w:r>
      <w:r w:rsidR="00B352ED" w:rsidRPr="002F6150">
        <w:rPr>
          <w:lang w:val="hu-HU"/>
        </w:rPr>
        <w:t xml:space="preserve">időmérők </w:t>
      </w:r>
      <w:r w:rsidR="00B50DB1" w:rsidRPr="002F6150">
        <w:rPr>
          <w:lang w:val="hu-HU"/>
        </w:rPr>
        <w:t>stb.).</w:t>
      </w:r>
    </w:p>
    <w:p w14:paraId="78AE7EB4" w14:textId="5ACE1536" w:rsidR="00B50DB1" w:rsidRPr="002F6150" w:rsidRDefault="00B352ED" w:rsidP="00DF7489">
      <w:pPr>
        <w:jc w:val="both"/>
        <w:rPr>
          <w:lang w:val="hu-HU"/>
        </w:rPr>
      </w:pPr>
      <w:r w:rsidRPr="002F6150">
        <w:rPr>
          <w:lang w:val="hu-HU"/>
        </w:rPr>
        <w:t>A projekt várható hatása</w:t>
      </w:r>
      <w:r w:rsidR="00837A68">
        <w:rPr>
          <w:lang w:val="hu-HU"/>
        </w:rPr>
        <w:t>:</w:t>
      </w:r>
      <w:r w:rsidRPr="002F6150">
        <w:rPr>
          <w:lang w:val="hu-HU"/>
        </w:rPr>
        <w:t xml:space="preserve"> a növekedési szemléletmód elveivel kapcsolatos ismeretek elmélyítésére összpontosít minden társadalmi-gazdasági háttérrel rendelkező csoportban, ezáltal hozzájárulva az esélyegyenlőség javításához az oktatásban és a karrierben. Ez később pozitív hatással lesz az európai társadalmak innovációjára és a modern gazdaságok igényeire, mivel a növekedési szemléletmód jól illeszkedik a kritikus, jövőorientált gondolkodáshoz és az elmélyült tanulási készségekhez.</w:t>
      </w:r>
    </w:p>
    <w:p w14:paraId="593FA571" w14:textId="77777777" w:rsidR="00FB3CD5" w:rsidRPr="002F6150" w:rsidRDefault="00FB3CD5" w:rsidP="0029598E">
      <w:pPr>
        <w:rPr>
          <w:lang w:val="hu-HU"/>
        </w:rPr>
      </w:pPr>
      <w:r w:rsidRPr="002F6150">
        <w:rPr>
          <w:lang w:val="hu-HU"/>
        </w:rPr>
        <w:t>A pályázat tervékenységei:</w:t>
      </w:r>
    </w:p>
    <w:p w14:paraId="79BAC92C" w14:textId="4C043AA0" w:rsidR="00FB3CD5" w:rsidRPr="002F6150" w:rsidRDefault="00FB3CD5" w:rsidP="00DF7489">
      <w:pPr>
        <w:jc w:val="both"/>
        <w:rPr>
          <w:lang w:val="hu-HU"/>
        </w:rPr>
      </w:pPr>
      <w:r w:rsidRPr="002F6150">
        <w:rPr>
          <w:lang w:val="hu-HU"/>
        </w:rPr>
        <w:t xml:space="preserve">JÓ GYAKORLATOK JELENTÉS </w:t>
      </w:r>
      <w:r w:rsidR="00837A68">
        <w:rPr>
          <w:lang w:val="hu-HU"/>
        </w:rPr>
        <w:t>–</w:t>
      </w:r>
      <w:r w:rsidRPr="002F6150">
        <w:rPr>
          <w:lang w:val="hu-HU"/>
        </w:rPr>
        <w:t xml:space="preserve"> </w:t>
      </w:r>
      <w:r w:rsidR="00B60E00">
        <w:rPr>
          <w:lang w:val="hu-HU"/>
        </w:rPr>
        <w:t>i</w:t>
      </w:r>
      <w:r w:rsidRPr="002F6150">
        <w:rPr>
          <w:lang w:val="hu-HU"/>
        </w:rPr>
        <w:t>nterjúk és kutatások a jelenlegi növekedési szemléletmóddal kapcsolatos beavatkozásokról mind a tanárok/szülők, mind a gyermekek számára</w:t>
      </w:r>
      <w:r w:rsidR="00B60E00">
        <w:rPr>
          <w:lang w:val="hu-HU"/>
        </w:rPr>
        <w:t>;</w:t>
      </w:r>
    </w:p>
    <w:p w14:paraId="0DC4971F" w14:textId="02EE4832" w:rsidR="00FB3CD5" w:rsidRPr="002F6150" w:rsidRDefault="00FB3CD5" w:rsidP="00DF7489">
      <w:pPr>
        <w:jc w:val="both"/>
        <w:rPr>
          <w:lang w:val="hu-HU"/>
        </w:rPr>
      </w:pPr>
      <w:r w:rsidRPr="002F6150">
        <w:rPr>
          <w:lang w:val="hu-HU"/>
        </w:rPr>
        <w:t xml:space="preserve">KÉPZÉSI KÉZIKÖNYV </w:t>
      </w:r>
      <w:r w:rsidR="00837A68">
        <w:rPr>
          <w:lang w:val="hu-HU"/>
        </w:rPr>
        <w:t>–</w:t>
      </w:r>
      <w:r w:rsidRPr="002F6150">
        <w:rPr>
          <w:lang w:val="hu-HU"/>
        </w:rPr>
        <w:t xml:space="preserve">  </w:t>
      </w:r>
      <w:r w:rsidR="00B60E00">
        <w:rPr>
          <w:lang w:val="hu-HU"/>
        </w:rPr>
        <w:t>g</w:t>
      </w:r>
      <w:r w:rsidRPr="002F6150">
        <w:rPr>
          <w:lang w:val="hu-HU"/>
        </w:rPr>
        <w:t>yakorlatok és játékok gyűjteménye, amelyek ösztönzik a törődést és a növekedési szemléletmód készségeit + információkat tartalmaz a neuroplaszticitásról, az agy működéséről</w:t>
      </w:r>
      <w:r w:rsidR="00B60E00">
        <w:rPr>
          <w:lang w:val="hu-HU"/>
        </w:rPr>
        <w:t>;</w:t>
      </w:r>
      <w:r w:rsidRPr="002F6150">
        <w:rPr>
          <w:lang w:val="hu-HU"/>
        </w:rPr>
        <w:t xml:space="preserve"> </w:t>
      </w:r>
    </w:p>
    <w:p w14:paraId="49E636BC" w14:textId="00628379" w:rsidR="008201C7" w:rsidRPr="002F6150" w:rsidRDefault="00FB3CD5" w:rsidP="00DF7489">
      <w:pPr>
        <w:jc w:val="both"/>
        <w:rPr>
          <w:lang w:val="hu-HU"/>
        </w:rPr>
      </w:pPr>
      <w:r w:rsidRPr="002F6150">
        <w:rPr>
          <w:lang w:val="hu-HU"/>
        </w:rPr>
        <w:t xml:space="preserve">KOMOLY JÁTÉK </w:t>
      </w:r>
      <w:r w:rsidR="00837A68">
        <w:rPr>
          <w:lang w:val="hu-HU"/>
        </w:rPr>
        <w:t>–</w:t>
      </w:r>
      <w:r w:rsidRPr="002F6150">
        <w:rPr>
          <w:lang w:val="hu-HU"/>
        </w:rPr>
        <w:t xml:space="preserve"> </w:t>
      </w:r>
      <w:r w:rsidR="00B60E00">
        <w:rPr>
          <w:rStyle w:val="x193iq5w"/>
          <w:lang w:val="hu-HU"/>
        </w:rPr>
        <w:t>f</w:t>
      </w:r>
      <w:r w:rsidR="008201C7" w:rsidRPr="002F6150">
        <w:rPr>
          <w:rStyle w:val="x193iq5w"/>
          <w:lang w:val="hu-HU"/>
        </w:rPr>
        <w:t xml:space="preserve">ejlődési személetmódon alapuló képességfejlesztő játék, amely </w:t>
      </w:r>
      <w:r w:rsidR="008201C7" w:rsidRPr="002F6150">
        <w:rPr>
          <w:lang w:val="hu-HU"/>
        </w:rPr>
        <w:t>összekapcsolja a pályázatban létrejövő szellemi termékeket</w:t>
      </w:r>
      <w:r w:rsidR="00B60E00">
        <w:rPr>
          <w:lang w:val="hu-HU"/>
        </w:rPr>
        <w:t>;</w:t>
      </w:r>
      <w:r w:rsidR="008201C7" w:rsidRPr="002F6150">
        <w:rPr>
          <w:lang w:val="hu-HU"/>
        </w:rPr>
        <w:t xml:space="preserve"> </w:t>
      </w:r>
    </w:p>
    <w:p w14:paraId="1FCEA629" w14:textId="5E5A74E6" w:rsidR="008201C7" w:rsidRPr="002F6150" w:rsidRDefault="00FB3CD5" w:rsidP="00DF7489">
      <w:pPr>
        <w:jc w:val="both"/>
        <w:rPr>
          <w:lang w:val="hu-HU"/>
        </w:rPr>
      </w:pPr>
      <w:r w:rsidRPr="002F6150">
        <w:rPr>
          <w:lang w:val="hu-HU"/>
        </w:rPr>
        <w:t xml:space="preserve">HASZNÁLATI ÚTMUTATÓ </w:t>
      </w:r>
      <w:r w:rsidR="00837A68">
        <w:rPr>
          <w:lang w:val="hu-HU"/>
        </w:rPr>
        <w:t>–</w:t>
      </w:r>
      <w:r w:rsidRPr="002F6150">
        <w:rPr>
          <w:lang w:val="hu-HU"/>
        </w:rPr>
        <w:t xml:space="preserve"> tanárok, pedagógusok, szülők számára</w:t>
      </w:r>
      <w:r w:rsidR="00B60E00">
        <w:rPr>
          <w:lang w:val="hu-HU"/>
        </w:rPr>
        <w:t>;</w:t>
      </w:r>
    </w:p>
    <w:p w14:paraId="55C940E5" w14:textId="4F438162" w:rsidR="008201C7" w:rsidRPr="002F6150" w:rsidRDefault="00FB3CD5" w:rsidP="00DF7489">
      <w:pPr>
        <w:jc w:val="both"/>
        <w:rPr>
          <w:lang w:val="hu-HU"/>
        </w:rPr>
      </w:pPr>
      <w:r w:rsidRPr="002F6150">
        <w:rPr>
          <w:lang w:val="hu-HU"/>
        </w:rPr>
        <w:t xml:space="preserve"> ÉRTÉKELÉSI MÓDSZER </w:t>
      </w:r>
      <w:r w:rsidR="00837A68">
        <w:rPr>
          <w:lang w:val="hu-HU"/>
        </w:rPr>
        <w:t>–</w:t>
      </w:r>
      <w:r w:rsidRPr="002F6150">
        <w:rPr>
          <w:lang w:val="hu-HU"/>
        </w:rPr>
        <w:t xml:space="preserve"> </w:t>
      </w:r>
      <w:r w:rsidR="008201C7" w:rsidRPr="002F6150">
        <w:rPr>
          <w:lang w:val="hu-HU"/>
        </w:rPr>
        <w:t xml:space="preserve"> módszerek kidolgozása a projekt kezdetén a nullpontmérés elvégzésére, a hatás mérésére a fejlesztési folyamat különböző szakaszaiban (teszteken keresztül), és az értékelési módszer optimalizálása a használati útmutatóval együtt használva</w:t>
      </w:r>
      <w:r w:rsidR="00B60E00">
        <w:rPr>
          <w:lang w:val="hu-HU"/>
        </w:rPr>
        <w:t>;</w:t>
      </w:r>
    </w:p>
    <w:p w14:paraId="24CB6E67" w14:textId="58F5FA19" w:rsidR="00FB3CD5" w:rsidRPr="002F6150" w:rsidRDefault="00FB3CD5" w:rsidP="00DF7489">
      <w:pPr>
        <w:jc w:val="both"/>
        <w:rPr>
          <w:lang w:val="hu-HU"/>
        </w:rPr>
      </w:pPr>
      <w:r w:rsidRPr="002F6150">
        <w:rPr>
          <w:lang w:val="hu-HU"/>
        </w:rPr>
        <w:t xml:space="preserve">- </w:t>
      </w:r>
      <w:r w:rsidR="00B60E00">
        <w:rPr>
          <w:lang w:val="hu-HU"/>
        </w:rPr>
        <w:t>n</w:t>
      </w:r>
      <w:r w:rsidRPr="002F6150">
        <w:rPr>
          <w:lang w:val="hu-HU"/>
        </w:rPr>
        <w:t>égy transznacionális projekttalálkozó (Hollandia, Észtország, Románia, Ciprus)</w:t>
      </w:r>
      <w:r w:rsidR="00B60E00">
        <w:rPr>
          <w:lang w:val="hu-HU"/>
        </w:rPr>
        <w:t>;</w:t>
      </w:r>
    </w:p>
    <w:p w14:paraId="2B573DC3" w14:textId="5F7D9146" w:rsidR="00FB3CD5" w:rsidRPr="002F6150" w:rsidRDefault="00FB3CD5" w:rsidP="00DF7489">
      <w:pPr>
        <w:jc w:val="both"/>
        <w:rPr>
          <w:lang w:val="hu-HU"/>
        </w:rPr>
      </w:pPr>
      <w:r w:rsidRPr="002F6150">
        <w:rPr>
          <w:lang w:val="hu-HU"/>
        </w:rPr>
        <w:t xml:space="preserve">- </w:t>
      </w:r>
      <w:r w:rsidR="00B60E00">
        <w:rPr>
          <w:lang w:val="hu-HU"/>
        </w:rPr>
        <w:t>n</w:t>
      </w:r>
      <w:r w:rsidRPr="002F6150">
        <w:rPr>
          <w:lang w:val="hu-HU"/>
        </w:rPr>
        <w:t xml:space="preserve">yílt tesztelés Hollandiában és Romániában, </w:t>
      </w:r>
      <w:r w:rsidR="008201C7" w:rsidRPr="002F6150">
        <w:rPr>
          <w:lang w:val="hu-HU"/>
        </w:rPr>
        <w:t>bemutató esemény</w:t>
      </w:r>
      <w:r w:rsidRPr="002F6150">
        <w:rPr>
          <w:lang w:val="hu-HU"/>
        </w:rPr>
        <w:t xml:space="preserve"> minden partnerországban</w:t>
      </w:r>
    </w:p>
    <w:p w14:paraId="4CE91B3C" w14:textId="5EEE0631" w:rsidR="00FB3CD5" w:rsidRPr="002F6150" w:rsidRDefault="00FB3CD5" w:rsidP="00DF7489">
      <w:pPr>
        <w:jc w:val="both"/>
        <w:rPr>
          <w:lang w:val="hu-HU"/>
        </w:rPr>
      </w:pPr>
      <w:r w:rsidRPr="002F6150">
        <w:rPr>
          <w:lang w:val="hu-HU"/>
        </w:rPr>
        <w:t xml:space="preserve">- Helyi rendezvények szervezése a projekt eredményeinek népszerűsítésére </w:t>
      </w:r>
      <w:r w:rsidR="008201C7" w:rsidRPr="002F6150">
        <w:rPr>
          <w:lang w:val="hu-HU"/>
        </w:rPr>
        <w:t>a</w:t>
      </w:r>
      <w:r w:rsidRPr="002F6150">
        <w:rPr>
          <w:lang w:val="hu-HU"/>
        </w:rPr>
        <w:t xml:space="preserve"> partnerországokban</w:t>
      </w:r>
    </w:p>
    <w:p w14:paraId="25C6ABE2" w14:textId="77777777" w:rsidR="00B352ED" w:rsidRPr="002F6150" w:rsidRDefault="00B352ED" w:rsidP="0029598E">
      <w:pPr>
        <w:rPr>
          <w:lang w:val="hu-HU"/>
        </w:rPr>
      </w:pPr>
    </w:p>
    <w:p w14:paraId="51BCC3D5" w14:textId="3F9F6577" w:rsidR="000F1E27" w:rsidRPr="002F6150" w:rsidRDefault="000F1E27" w:rsidP="0029598E">
      <w:pPr>
        <w:rPr>
          <w:lang w:val="hu-HU"/>
        </w:rPr>
      </w:pPr>
      <w:r w:rsidRPr="002F6150">
        <w:rPr>
          <w:lang w:val="hu-HU"/>
        </w:rPr>
        <w:t>A pályázatot az Erasmus+ program támogatja a 2. kulcsintézkedés, Stratégiai partnerség Iskolai oktatás területén (Key Action 2 - KA2 – Strategical partnership in the field of School education) kereté</w:t>
      </w:r>
      <w:r w:rsidR="00837A68">
        <w:rPr>
          <w:lang w:val="hu-HU"/>
        </w:rPr>
        <w:t>be</w:t>
      </w:r>
      <w:r w:rsidRPr="002F6150">
        <w:rPr>
          <w:lang w:val="hu-HU"/>
        </w:rPr>
        <w:t>n.</w:t>
      </w:r>
    </w:p>
    <w:sectPr w:rsidR="000F1E27" w:rsidRPr="002F6150" w:rsidSect="00403157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27"/>
    <w:rsid w:val="000F1E27"/>
    <w:rsid w:val="0029598E"/>
    <w:rsid w:val="002F6150"/>
    <w:rsid w:val="00403157"/>
    <w:rsid w:val="005D04F4"/>
    <w:rsid w:val="008201C7"/>
    <w:rsid w:val="00837A68"/>
    <w:rsid w:val="00B352ED"/>
    <w:rsid w:val="00B50DB1"/>
    <w:rsid w:val="00B60E00"/>
    <w:rsid w:val="00DF7489"/>
    <w:rsid w:val="00ED607F"/>
    <w:rsid w:val="00F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6E65"/>
  <w15:chartTrackingRefBased/>
  <w15:docId w15:val="{999AEAC3-3C1D-4FEC-A1A3-4915AFF7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82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656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Boróka Mikó</dc:creator>
  <cp:keywords/>
  <dc:description/>
  <cp:lastModifiedBy>Gáspár Izabella Enikő</cp:lastModifiedBy>
  <cp:revision>7</cp:revision>
  <dcterms:created xsi:type="dcterms:W3CDTF">2023-02-09T12:41:00Z</dcterms:created>
  <dcterms:modified xsi:type="dcterms:W3CDTF">2023-02-10T13:49:00Z</dcterms:modified>
</cp:coreProperties>
</file>