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BB6" w:rsidRDefault="008E3B1F">
      <w:pPr>
        <w:ind w:right="6044"/>
        <w:jc w:val="both"/>
        <w:rPr>
          <w:rFonts w:ascii="Calibri" w:eastAsia="Calibri" w:hAnsi="Calibri" w:cs="Calibri"/>
          <w:b/>
          <w:sz w:val="26"/>
          <w:szCs w:val="26"/>
        </w:rPr>
      </w:pPr>
      <w:r>
        <w:rPr>
          <w:rFonts w:ascii="Calibri" w:eastAsia="Calibri" w:hAnsi="Calibri" w:cs="Calibri"/>
          <w:b/>
          <w:sz w:val="26"/>
          <w:szCs w:val="26"/>
        </w:rPr>
        <w:t>ROMÂNIA</w:t>
      </w:r>
    </w:p>
    <w:p w:rsidR="00722BB6" w:rsidRDefault="008E3B1F">
      <w:pPr>
        <w:ind w:right="6044"/>
        <w:jc w:val="both"/>
        <w:rPr>
          <w:rFonts w:ascii="Calibri" w:eastAsia="Calibri" w:hAnsi="Calibri" w:cs="Calibri"/>
          <w:b/>
          <w:sz w:val="26"/>
          <w:szCs w:val="26"/>
        </w:rPr>
      </w:pPr>
      <w:r>
        <w:rPr>
          <w:rFonts w:ascii="Calibri" w:eastAsia="Calibri" w:hAnsi="Calibri" w:cs="Calibri"/>
          <w:b/>
          <w:sz w:val="26"/>
          <w:szCs w:val="26"/>
        </w:rPr>
        <w:t>JUDEŢUL HARGHITA</w:t>
      </w:r>
    </w:p>
    <w:p w:rsidR="00722BB6" w:rsidRDefault="008E3B1F">
      <w:pPr>
        <w:ind w:right="44"/>
        <w:jc w:val="both"/>
        <w:rPr>
          <w:rFonts w:ascii="Calibri" w:eastAsia="Calibri" w:hAnsi="Calibri" w:cs="Calibri"/>
          <w:b/>
          <w:sz w:val="26"/>
          <w:szCs w:val="26"/>
        </w:rPr>
      </w:pPr>
      <w:r>
        <w:rPr>
          <w:rFonts w:ascii="Calibri" w:eastAsia="Calibri" w:hAnsi="Calibri" w:cs="Calibri"/>
          <w:b/>
          <w:sz w:val="26"/>
          <w:szCs w:val="26"/>
        </w:rPr>
        <w:t>CONSILIUL JUDEŢEAN</w:t>
      </w:r>
    </w:p>
    <w:p w:rsidR="00722BB6" w:rsidRDefault="00722BB6">
      <w:pPr>
        <w:ind w:right="5685"/>
        <w:rPr>
          <w:rFonts w:ascii="Calibri" w:eastAsia="Calibri" w:hAnsi="Calibri" w:cs="Calibri"/>
          <w:sz w:val="26"/>
          <w:szCs w:val="26"/>
        </w:rPr>
      </w:pPr>
    </w:p>
    <w:p w:rsidR="00722BB6" w:rsidRDefault="00722BB6">
      <w:pPr>
        <w:ind w:right="5685"/>
        <w:rPr>
          <w:rFonts w:ascii="Calibri" w:eastAsia="Calibri" w:hAnsi="Calibri" w:cs="Calibri"/>
          <w:sz w:val="26"/>
          <w:szCs w:val="26"/>
        </w:rPr>
      </w:pPr>
    </w:p>
    <w:p w:rsidR="00722BB6" w:rsidRDefault="00722BB6">
      <w:pPr>
        <w:ind w:right="5685"/>
        <w:rPr>
          <w:rFonts w:ascii="Calibri" w:eastAsia="Calibri" w:hAnsi="Calibri" w:cs="Calibri"/>
          <w:sz w:val="26"/>
          <w:szCs w:val="26"/>
        </w:rPr>
      </w:pPr>
    </w:p>
    <w:p w:rsidR="00722BB6" w:rsidRDefault="008E3B1F">
      <w:pPr>
        <w:pStyle w:val="Heading2"/>
        <w:jc w:val="center"/>
        <w:rPr>
          <w:rFonts w:ascii="Calibri" w:eastAsia="Calibri" w:hAnsi="Calibri" w:cs="Calibri"/>
          <w:i w:val="0"/>
          <w:sz w:val="26"/>
          <w:szCs w:val="26"/>
        </w:rPr>
      </w:pPr>
      <w:r>
        <w:rPr>
          <w:rFonts w:ascii="Calibri" w:eastAsia="Calibri" w:hAnsi="Calibri" w:cs="Calibri"/>
          <w:i w:val="0"/>
          <w:sz w:val="26"/>
          <w:szCs w:val="26"/>
        </w:rPr>
        <w:t xml:space="preserve">HOTĂRÂREA NR. </w:t>
      </w:r>
      <w:r>
        <w:rPr>
          <w:rFonts w:ascii="Calibri" w:eastAsia="Calibri" w:hAnsi="Calibri" w:cs="Calibri"/>
          <w:i w:val="0"/>
          <w:sz w:val="26"/>
          <w:szCs w:val="26"/>
        </w:rPr>
        <w:tab/>
      </w:r>
      <w:r>
        <w:rPr>
          <w:rFonts w:ascii="Calibri" w:eastAsia="Calibri" w:hAnsi="Calibri" w:cs="Calibri"/>
          <w:i w:val="0"/>
          <w:sz w:val="26"/>
          <w:szCs w:val="26"/>
        </w:rPr>
        <w:tab/>
        <w:t>/2023</w:t>
      </w:r>
    </w:p>
    <w:p w:rsidR="00722BB6" w:rsidRDefault="008E3B1F">
      <w:pPr>
        <w:shd w:val="clear" w:color="auto" w:fill="FFFFFF"/>
        <w:jc w:val="center"/>
        <w:rPr>
          <w:rFonts w:ascii="Calibri" w:eastAsia="Calibri" w:hAnsi="Calibri" w:cs="Calibri"/>
          <w:sz w:val="26"/>
          <w:szCs w:val="26"/>
        </w:rPr>
      </w:pPr>
      <w:r>
        <w:rPr>
          <w:rFonts w:ascii="Calibri" w:eastAsia="Calibri" w:hAnsi="Calibri" w:cs="Calibri"/>
          <w:b/>
          <w:sz w:val="26"/>
          <w:szCs w:val="26"/>
        </w:rPr>
        <w:t>privind aprobarea</w:t>
      </w:r>
      <w:r>
        <w:rPr>
          <w:rFonts w:ascii="Calibri" w:eastAsia="Calibri" w:hAnsi="Calibri" w:cs="Calibri"/>
          <w:sz w:val="26"/>
          <w:szCs w:val="26"/>
        </w:rPr>
        <w:t xml:space="preserve"> </w:t>
      </w:r>
      <w:r>
        <w:rPr>
          <w:rFonts w:ascii="Calibri" w:eastAsia="Calibri" w:hAnsi="Calibri" w:cs="Calibri"/>
          <w:b/>
          <w:sz w:val="26"/>
          <w:szCs w:val="26"/>
        </w:rPr>
        <w:t>participării Direcţiei Generale de Asistenţă Socială şi Protecţia Copilului Harghita, în calitate de coordonator la derularea în cadrul Programului Erasmus+, a proiectului ,,SUstainable and Social Entrepreneurship for Youth” – „Antreprenoriat sustenabil și</w:t>
      </w:r>
      <w:r>
        <w:rPr>
          <w:rFonts w:ascii="Calibri" w:eastAsia="Calibri" w:hAnsi="Calibri" w:cs="Calibri"/>
          <w:b/>
          <w:sz w:val="26"/>
          <w:szCs w:val="26"/>
        </w:rPr>
        <w:t xml:space="preserve"> social pentru tineri”</w:t>
      </w:r>
    </w:p>
    <w:p w:rsidR="00722BB6" w:rsidRDefault="00722BB6">
      <w:pPr>
        <w:pBdr>
          <w:top w:val="nil"/>
          <w:left w:val="nil"/>
          <w:bottom w:val="nil"/>
          <w:right w:val="nil"/>
          <w:between w:val="nil"/>
        </w:pBdr>
        <w:spacing w:after="120"/>
        <w:ind w:left="1200" w:right="1125"/>
        <w:rPr>
          <w:rFonts w:ascii="Calibri" w:eastAsia="Calibri" w:hAnsi="Calibri" w:cs="Calibri"/>
          <w:color w:val="000000"/>
          <w:sz w:val="26"/>
          <w:szCs w:val="26"/>
        </w:rPr>
      </w:pPr>
    </w:p>
    <w:p w:rsidR="00722BB6" w:rsidRDefault="00722BB6">
      <w:pPr>
        <w:pBdr>
          <w:top w:val="nil"/>
          <w:left w:val="nil"/>
          <w:bottom w:val="nil"/>
          <w:right w:val="nil"/>
          <w:between w:val="nil"/>
        </w:pBdr>
        <w:spacing w:after="120"/>
        <w:ind w:left="1200" w:right="1125"/>
        <w:rPr>
          <w:rFonts w:ascii="Calibri" w:eastAsia="Calibri" w:hAnsi="Calibri" w:cs="Calibri"/>
          <w:color w:val="000000"/>
          <w:sz w:val="26"/>
          <w:szCs w:val="26"/>
        </w:rPr>
      </w:pPr>
    </w:p>
    <w:p w:rsidR="00722BB6" w:rsidRDefault="00722BB6">
      <w:pPr>
        <w:pBdr>
          <w:top w:val="nil"/>
          <w:left w:val="nil"/>
          <w:bottom w:val="nil"/>
          <w:right w:val="nil"/>
          <w:between w:val="nil"/>
        </w:pBdr>
        <w:spacing w:after="120"/>
        <w:ind w:left="1200" w:right="1125"/>
        <w:rPr>
          <w:rFonts w:ascii="Calibri" w:eastAsia="Calibri" w:hAnsi="Calibri" w:cs="Calibri"/>
          <w:color w:val="000000"/>
          <w:sz w:val="26"/>
          <w:szCs w:val="26"/>
        </w:rPr>
      </w:pPr>
    </w:p>
    <w:p w:rsidR="00722BB6" w:rsidRDefault="008E3B1F">
      <w:pPr>
        <w:pBdr>
          <w:top w:val="nil"/>
          <w:left w:val="nil"/>
          <w:bottom w:val="nil"/>
          <w:right w:val="nil"/>
          <w:between w:val="nil"/>
        </w:pBdr>
        <w:spacing w:after="120"/>
        <w:ind w:firstLine="720"/>
        <w:rPr>
          <w:rFonts w:ascii="Calibri" w:eastAsia="Calibri" w:hAnsi="Calibri" w:cs="Calibri"/>
          <w:b/>
          <w:color w:val="000000"/>
          <w:sz w:val="26"/>
          <w:szCs w:val="26"/>
        </w:rPr>
      </w:pPr>
      <w:r>
        <w:rPr>
          <w:rFonts w:ascii="Calibri" w:eastAsia="Calibri" w:hAnsi="Calibri" w:cs="Calibri"/>
          <w:b/>
          <w:color w:val="000000"/>
          <w:sz w:val="26"/>
          <w:szCs w:val="26"/>
        </w:rPr>
        <w:t>Consiliul Judeţean Harghita,</w:t>
      </w:r>
    </w:p>
    <w:p w:rsidR="00722BB6" w:rsidRDefault="008E3B1F">
      <w:pPr>
        <w:shd w:val="clear" w:color="auto" w:fill="FFFFFF"/>
        <w:jc w:val="both"/>
        <w:rPr>
          <w:rFonts w:ascii="Calibri" w:eastAsia="Calibri" w:hAnsi="Calibri" w:cs="Calibri"/>
          <w:sz w:val="26"/>
          <w:szCs w:val="26"/>
        </w:rPr>
      </w:pPr>
      <w:r>
        <w:rPr>
          <w:rFonts w:ascii="Calibri" w:eastAsia="Calibri" w:hAnsi="Calibri" w:cs="Calibri"/>
          <w:sz w:val="26"/>
          <w:szCs w:val="26"/>
        </w:rPr>
        <w:tab/>
        <w:t xml:space="preserve">Având în vedere </w:t>
      </w:r>
      <w:r>
        <w:rPr>
          <w:rFonts w:ascii="Calibri" w:eastAsia="Calibri" w:hAnsi="Calibri" w:cs="Calibri"/>
          <w:b/>
          <w:sz w:val="26"/>
          <w:szCs w:val="26"/>
        </w:rPr>
        <w:t>Referatul de aprobare nr. 9032/25.01.2023</w:t>
      </w:r>
      <w:r>
        <w:rPr>
          <w:rFonts w:ascii="Calibri" w:eastAsia="Calibri" w:hAnsi="Calibri" w:cs="Calibri"/>
          <w:sz w:val="26"/>
          <w:szCs w:val="26"/>
        </w:rPr>
        <w:t xml:space="preserve"> iniţiat de către vicepreşedintele Consiliului Judeţean Harghita, domnul Biró Barna-Botond la propunerea Direcţiei Generale de Asistenţă Socială şi Protecţia Copilului Harghita, privind aprobarea participării Direcţiei Generale de Asistenţă Socială şi Prot</w:t>
      </w:r>
      <w:r>
        <w:rPr>
          <w:rFonts w:ascii="Calibri" w:eastAsia="Calibri" w:hAnsi="Calibri" w:cs="Calibri"/>
          <w:sz w:val="26"/>
          <w:szCs w:val="26"/>
        </w:rPr>
        <w:t xml:space="preserve">ecţia Copilului Harghita la derularea în cadrul Programul Erasmus+, a proiectului </w:t>
      </w:r>
      <w:r>
        <w:rPr>
          <w:rFonts w:ascii="Calibri" w:eastAsia="Calibri" w:hAnsi="Calibri" w:cs="Calibri"/>
          <w:b/>
          <w:sz w:val="26"/>
          <w:szCs w:val="26"/>
        </w:rPr>
        <w:t>,,SUstainable and Social Entrepreneurship for Youth” – „Antreprenoriate sustenabile și sociale pentru tineri”,</w:t>
      </w:r>
      <w:r>
        <w:rPr>
          <w:rFonts w:ascii="Calibri" w:eastAsia="Calibri" w:hAnsi="Calibri" w:cs="Calibri"/>
          <w:sz w:val="26"/>
          <w:szCs w:val="26"/>
        </w:rPr>
        <w:t xml:space="preserve"> Raportul de specialitate nr.        /2023 al Direcţiei economic</w:t>
      </w:r>
      <w:r>
        <w:rPr>
          <w:rFonts w:ascii="Calibri" w:eastAsia="Calibri" w:hAnsi="Calibri" w:cs="Calibri"/>
          <w:sz w:val="26"/>
          <w:szCs w:val="26"/>
        </w:rPr>
        <w:t>e, Raportul de specialitate</w:t>
      </w:r>
    </w:p>
    <w:p w:rsidR="00722BB6" w:rsidRDefault="008E3B1F">
      <w:pPr>
        <w:spacing w:after="120"/>
        <w:jc w:val="both"/>
        <w:rPr>
          <w:rFonts w:ascii="Calibri" w:eastAsia="Calibri" w:hAnsi="Calibri" w:cs="Calibri"/>
          <w:color w:val="FF0000"/>
          <w:sz w:val="26"/>
          <w:szCs w:val="26"/>
          <w:highlight w:val="yellow"/>
        </w:rPr>
      </w:pPr>
      <w:r>
        <w:rPr>
          <w:rFonts w:ascii="Calibri" w:eastAsia="Calibri" w:hAnsi="Calibri" w:cs="Calibri"/>
          <w:sz w:val="26"/>
          <w:szCs w:val="26"/>
        </w:rPr>
        <w:t xml:space="preserve"> nr.      /2023 al Direcției juridice și administrație publică  şi Raportul de specialitate nr.       /2023 al Direcţiei generale programe și proiecte, precum şi </w:t>
      </w:r>
      <w:r>
        <w:rPr>
          <w:rFonts w:ascii="Calibri" w:eastAsia="Calibri" w:hAnsi="Calibri" w:cs="Calibri"/>
          <w:b/>
          <w:sz w:val="26"/>
          <w:szCs w:val="26"/>
        </w:rPr>
        <w:t>Procesul-verbal privind îndeplinirea exigenţelor de transparenţă decizională nr. 9031/25.01.2023</w:t>
      </w:r>
      <w:r>
        <w:rPr>
          <w:rFonts w:ascii="Calibri" w:eastAsia="Calibri" w:hAnsi="Calibri" w:cs="Calibri"/>
          <w:sz w:val="26"/>
          <w:szCs w:val="26"/>
        </w:rPr>
        <w:t xml:space="preserve">; </w:t>
      </w:r>
    </w:p>
    <w:p w:rsidR="00722BB6" w:rsidRDefault="008E3B1F">
      <w:pPr>
        <w:spacing w:after="120"/>
        <w:jc w:val="both"/>
        <w:rPr>
          <w:rFonts w:ascii="Calibri" w:eastAsia="Calibri" w:hAnsi="Calibri" w:cs="Calibri"/>
          <w:color w:val="000000"/>
          <w:sz w:val="26"/>
          <w:szCs w:val="26"/>
        </w:rPr>
      </w:pPr>
      <w:r>
        <w:rPr>
          <w:rFonts w:ascii="Calibri" w:eastAsia="Calibri" w:hAnsi="Calibri" w:cs="Calibri"/>
          <w:color w:val="000000"/>
          <w:sz w:val="26"/>
          <w:szCs w:val="26"/>
        </w:rPr>
        <w:tab/>
        <w:t>Luând în considerare avizul favorabil al Comisiei juridice și administrației publice și al Comisiei pentru familie, sănătate, social și culte;</w:t>
      </w:r>
    </w:p>
    <w:p w:rsidR="00722BB6" w:rsidRDefault="008E3B1F">
      <w:pPr>
        <w:spacing w:after="120"/>
        <w:jc w:val="both"/>
        <w:rPr>
          <w:rFonts w:ascii="Calibri" w:eastAsia="Calibri" w:hAnsi="Calibri" w:cs="Calibri"/>
          <w:sz w:val="26"/>
          <w:szCs w:val="26"/>
        </w:rPr>
      </w:pPr>
      <w:r>
        <w:rPr>
          <w:rFonts w:ascii="Calibri" w:eastAsia="Calibri" w:hAnsi="Calibri" w:cs="Calibri"/>
          <w:sz w:val="26"/>
          <w:szCs w:val="26"/>
        </w:rPr>
        <w:t>În conformita</w:t>
      </w:r>
      <w:r>
        <w:rPr>
          <w:rFonts w:ascii="Calibri" w:eastAsia="Calibri" w:hAnsi="Calibri" w:cs="Calibri"/>
          <w:sz w:val="26"/>
          <w:szCs w:val="26"/>
        </w:rPr>
        <w:t>te cu dispoziţiile art.14, alin. 4 ale Legii nr.273/2006 privind finanţele publice locale, cu modificările şi completările ulterioare, ale art. 135, alin. (1), lit. g din Legea nr. 292/2011 a asistenţei sociale, cu completările şi modificările ulterioare ş</w:t>
      </w:r>
      <w:r>
        <w:rPr>
          <w:rFonts w:ascii="Calibri" w:eastAsia="Calibri" w:hAnsi="Calibri" w:cs="Calibri"/>
          <w:sz w:val="26"/>
          <w:szCs w:val="26"/>
        </w:rPr>
        <w:t xml:space="preserve">i ale art.7, alin. (2) din Legea nr.52/2003, republicată, privind transparenţa decizională în administraţia publică; </w:t>
      </w:r>
    </w:p>
    <w:p w:rsidR="00722BB6" w:rsidRDefault="008E3B1F">
      <w:pPr>
        <w:spacing w:after="120" w:line="276" w:lineRule="auto"/>
        <w:ind w:firstLine="720"/>
        <w:jc w:val="both"/>
        <w:rPr>
          <w:rFonts w:ascii="Calibri" w:eastAsia="Calibri" w:hAnsi="Calibri" w:cs="Calibri"/>
          <w:sz w:val="26"/>
          <w:szCs w:val="26"/>
        </w:rPr>
      </w:pPr>
      <w:r>
        <w:rPr>
          <w:rFonts w:ascii="Calibri" w:eastAsia="Calibri" w:hAnsi="Calibri" w:cs="Calibri"/>
          <w:sz w:val="26"/>
          <w:szCs w:val="26"/>
        </w:rPr>
        <w:t>În temeiul prevederilor art. 173, alin. (1), lit. d) coroborat cu alin. 5, lit. b), respectiv art. 196, alin. (1), lit. a) din Ordonanța d</w:t>
      </w:r>
      <w:r>
        <w:rPr>
          <w:rFonts w:ascii="Calibri" w:eastAsia="Calibri" w:hAnsi="Calibri" w:cs="Calibri"/>
          <w:sz w:val="26"/>
          <w:szCs w:val="26"/>
        </w:rPr>
        <w:t xml:space="preserve">e Urgență a Guvernului nr. 57/2019 privind Codul administrativ, </w:t>
      </w:r>
    </w:p>
    <w:p w:rsidR="00722BB6" w:rsidRDefault="00722BB6">
      <w:pPr>
        <w:spacing w:after="120"/>
        <w:jc w:val="both"/>
        <w:rPr>
          <w:rFonts w:ascii="Calibri" w:eastAsia="Calibri" w:hAnsi="Calibri" w:cs="Calibri"/>
          <w:b/>
          <w:sz w:val="26"/>
          <w:szCs w:val="26"/>
        </w:rPr>
      </w:pPr>
    </w:p>
    <w:p w:rsidR="00722BB6" w:rsidRDefault="008E3B1F">
      <w:pPr>
        <w:spacing w:after="120"/>
        <w:jc w:val="center"/>
        <w:rPr>
          <w:rFonts w:ascii="Calibri" w:eastAsia="Calibri" w:hAnsi="Calibri" w:cs="Calibri"/>
          <w:b/>
          <w:sz w:val="26"/>
          <w:szCs w:val="26"/>
        </w:rPr>
      </w:pPr>
      <w:r>
        <w:rPr>
          <w:rFonts w:ascii="Calibri" w:eastAsia="Calibri" w:hAnsi="Calibri" w:cs="Calibri"/>
          <w:b/>
          <w:sz w:val="26"/>
          <w:szCs w:val="26"/>
        </w:rPr>
        <w:t>HOTĂRĂŞTE:</w:t>
      </w:r>
    </w:p>
    <w:p w:rsidR="00722BB6" w:rsidRDefault="00722BB6">
      <w:pPr>
        <w:spacing w:after="120"/>
        <w:jc w:val="both"/>
        <w:rPr>
          <w:rFonts w:ascii="Calibri" w:eastAsia="Calibri" w:hAnsi="Calibri" w:cs="Calibri"/>
          <w:sz w:val="26"/>
          <w:szCs w:val="26"/>
        </w:rPr>
      </w:pPr>
    </w:p>
    <w:p w:rsidR="00722BB6" w:rsidRDefault="008E3B1F">
      <w:pPr>
        <w:shd w:val="clear" w:color="auto" w:fill="FFFFFF"/>
        <w:jc w:val="both"/>
        <w:rPr>
          <w:rFonts w:ascii="Calibri" w:eastAsia="Calibri" w:hAnsi="Calibri" w:cs="Calibri"/>
          <w:b/>
          <w:sz w:val="26"/>
          <w:szCs w:val="26"/>
        </w:rPr>
      </w:pPr>
      <w:r>
        <w:rPr>
          <w:rFonts w:ascii="Calibri" w:eastAsia="Calibri" w:hAnsi="Calibri" w:cs="Calibri"/>
          <w:b/>
          <w:sz w:val="26"/>
          <w:szCs w:val="26"/>
        </w:rPr>
        <w:t xml:space="preserve">Art.1. </w:t>
      </w:r>
      <w:r>
        <w:rPr>
          <w:rFonts w:ascii="Calibri" w:eastAsia="Calibri" w:hAnsi="Calibri" w:cs="Calibri"/>
          <w:sz w:val="26"/>
          <w:szCs w:val="26"/>
        </w:rPr>
        <w:t>Se aprobă participarea Direcţiei Generale de Asistenţă Socială şi Protecţia Copilului Harghita în calitate de coordonator la derularea în cadrul Programului Erasmus+, a pr</w:t>
      </w:r>
      <w:r>
        <w:rPr>
          <w:rFonts w:ascii="Calibri" w:eastAsia="Calibri" w:hAnsi="Calibri" w:cs="Calibri"/>
          <w:sz w:val="26"/>
          <w:szCs w:val="26"/>
        </w:rPr>
        <w:t>oiectului</w:t>
      </w:r>
      <w:r>
        <w:rPr>
          <w:rFonts w:ascii="Calibri" w:eastAsia="Calibri" w:hAnsi="Calibri" w:cs="Calibri"/>
          <w:b/>
          <w:sz w:val="26"/>
          <w:szCs w:val="26"/>
        </w:rPr>
        <w:t xml:space="preserve"> ,,SUstainable and Social Entrepreneurship for Youth” – „Antreprenoriate sustenabile și sociale pentru tineri””</w:t>
      </w:r>
      <w:r>
        <w:rPr>
          <w:rFonts w:ascii="Calibri" w:eastAsia="Calibri" w:hAnsi="Calibri" w:cs="Calibri"/>
          <w:sz w:val="26"/>
          <w:szCs w:val="26"/>
        </w:rPr>
        <w:t xml:space="preserve"> pe baza descrierii proiectului din Anexa nr. 1, care </w:t>
      </w:r>
      <w:r>
        <w:rPr>
          <w:rFonts w:ascii="Calibri" w:eastAsia="Calibri" w:hAnsi="Calibri" w:cs="Calibri"/>
          <w:b/>
          <w:sz w:val="26"/>
          <w:szCs w:val="26"/>
        </w:rPr>
        <w:t xml:space="preserve"> </w:t>
      </w:r>
    </w:p>
    <w:p w:rsidR="00722BB6" w:rsidRDefault="008E3B1F">
      <w:pPr>
        <w:shd w:val="clear" w:color="auto" w:fill="FFFFFF"/>
        <w:spacing w:before="240" w:after="240"/>
        <w:jc w:val="center"/>
        <w:rPr>
          <w:rFonts w:ascii="Calibri" w:eastAsia="Calibri" w:hAnsi="Calibri" w:cs="Calibri"/>
          <w:b/>
          <w:sz w:val="26"/>
          <w:szCs w:val="26"/>
        </w:rPr>
      </w:pPr>
      <w:r>
        <w:rPr>
          <w:rFonts w:ascii="Calibri" w:eastAsia="Calibri" w:hAnsi="Calibri" w:cs="Calibri"/>
          <w:b/>
          <w:sz w:val="26"/>
          <w:szCs w:val="26"/>
        </w:rPr>
        <w:lastRenderedPageBreak/>
        <w:t>AVIZAT</w:t>
      </w:r>
    </w:p>
    <w:p w:rsidR="00722BB6" w:rsidRDefault="008E3B1F">
      <w:pPr>
        <w:shd w:val="clear" w:color="auto" w:fill="FFFFFF"/>
        <w:spacing w:before="240" w:after="240"/>
        <w:jc w:val="center"/>
        <w:rPr>
          <w:rFonts w:ascii="Calibri" w:eastAsia="Calibri" w:hAnsi="Calibri" w:cs="Calibri"/>
          <w:b/>
          <w:sz w:val="26"/>
          <w:szCs w:val="26"/>
        </w:rPr>
      </w:pPr>
      <w:r>
        <w:rPr>
          <w:rFonts w:ascii="Calibri" w:eastAsia="Calibri" w:hAnsi="Calibri" w:cs="Calibri"/>
          <w:b/>
          <w:sz w:val="26"/>
          <w:szCs w:val="26"/>
        </w:rPr>
        <w:t>SECRETARUL GENERAL AL JUDEȚULUI</w:t>
      </w:r>
    </w:p>
    <w:p w:rsidR="00722BB6" w:rsidRDefault="008E3B1F">
      <w:pPr>
        <w:shd w:val="clear" w:color="auto" w:fill="FFFFFF"/>
        <w:spacing w:before="240" w:after="240"/>
        <w:jc w:val="center"/>
        <w:rPr>
          <w:rFonts w:ascii="Calibri" w:eastAsia="Calibri" w:hAnsi="Calibri" w:cs="Calibri"/>
          <w:b/>
          <w:sz w:val="26"/>
          <w:szCs w:val="26"/>
        </w:rPr>
      </w:pPr>
      <w:r>
        <w:rPr>
          <w:rFonts w:ascii="Calibri" w:eastAsia="Calibri" w:hAnsi="Calibri" w:cs="Calibri"/>
          <w:b/>
          <w:sz w:val="26"/>
          <w:szCs w:val="26"/>
        </w:rPr>
        <w:t>Balogh Krisztina</w:t>
      </w:r>
    </w:p>
    <w:p w:rsidR="00722BB6" w:rsidRDefault="008E3B1F">
      <w:pPr>
        <w:shd w:val="clear" w:color="auto" w:fill="FFFFFF"/>
        <w:spacing w:before="240" w:after="240"/>
        <w:jc w:val="center"/>
        <w:rPr>
          <w:rFonts w:ascii="Calibri" w:eastAsia="Calibri" w:hAnsi="Calibri" w:cs="Calibri"/>
          <w:b/>
          <w:sz w:val="26"/>
          <w:szCs w:val="26"/>
        </w:rPr>
      </w:pPr>
      <w:r>
        <w:rPr>
          <w:rFonts w:ascii="Calibri" w:eastAsia="Calibri" w:hAnsi="Calibri" w:cs="Calibri"/>
          <w:b/>
          <w:sz w:val="26"/>
          <w:szCs w:val="26"/>
        </w:rPr>
        <w:t xml:space="preserve"> </w:t>
      </w:r>
    </w:p>
    <w:p w:rsidR="00722BB6" w:rsidRDefault="008E3B1F">
      <w:pPr>
        <w:shd w:val="clear" w:color="auto" w:fill="FFFFFF"/>
        <w:spacing w:before="240" w:after="240"/>
        <w:jc w:val="center"/>
        <w:rPr>
          <w:rFonts w:ascii="Calibri" w:eastAsia="Calibri" w:hAnsi="Calibri" w:cs="Calibri"/>
          <w:b/>
          <w:sz w:val="26"/>
          <w:szCs w:val="26"/>
        </w:rPr>
      </w:pPr>
      <w:r>
        <w:rPr>
          <w:rFonts w:ascii="Calibri" w:eastAsia="Calibri" w:hAnsi="Calibri" w:cs="Calibri"/>
          <w:b/>
          <w:sz w:val="26"/>
          <w:szCs w:val="26"/>
        </w:rPr>
        <w:t xml:space="preserve"> </w:t>
      </w:r>
    </w:p>
    <w:p w:rsidR="00722BB6" w:rsidRDefault="008E3B1F">
      <w:pPr>
        <w:shd w:val="clear" w:color="auto" w:fill="FFFFFF"/>
        <w:spacing w:before="240" w:after="240"/>
        <w:jc w:val="both"/>
        <w:rPr>
          <w:rFonts w:ascii="Calibri" w:eastAsia="Calibri" w:hAnsi="Calibri" w:cs="Calibri"/>
          <w:b/>
          <w:sz w:val="26"/>
          <w:szCs w:val="26"/>
        </w:rPr>
      </w:pPr>
      <w:r>
        <w:rPr>
          <w:rFonts w:ascii="Calibri" w:eastAsia="Calibri" w:hAnsi="Calibri" w:cs="Calibri"/>
          <w:b/>
          <w:sz w:val="26"/>
          <w:szCs w:val="26"/>
        </w:rPr>
        <w:t xml:space="preserve"> </w:t>
      </w:r>
    </w:p>
    <w:p w:rsidR="00722BB6" w:rsidRDefault="008E3B1F">
      <w:pPr>
        <w:shd w:val="clear" w:color="auto" w:fill="FFFFFF"/>
        <w:spacing w:before="240" w:after="240"/>
        <w:jc w:val="both"/>
        <w:rPr>
          <w:rFonts w:ascii="Calibri" w:eastAsia="Calibri" w:hAnsi="Calibri" w:cs="Calibri"/>
          <w:b/>
          <w:sz w:val="26"/>
          <w:szCs w:val="26"/>
        </w:rPr>
      </w:pPr>
      <w:r>
        <w:rPr>
          <w:rFonts w:ascii="Calibri" w:eastAsia="Calibri" w:hAnsi="Calibri" w:cs="Calibri"/>
          <w:b/>
          <w:sz w:val="26"/>
          <w:szCs w:val="26"/>
        </w:rPr>
        <w:t xml:space="preserve">Prezentul proiect </w:t>
      </w:r>
      <w:r>
        <w:rPr>
          <w:rFonts w:ascii="Calibri" w:eastAsia="Calibri" w:hAnsi="Calibri" w:cs="Calibri"/>
          <w:b/>
          <w:sz w:val="26"/>
          <w:szCs w:val="26"/>
        </w:rPr>
        <w:t>Hotărâre a fost inițat de vicepreședintele Consiliului Județean Harghita Bíró Barna Botond, la propunerea Direcției Generale de Asistență Socială de Protecția Copilului Harghita.</w:t>
      </w:r>
    </w:p>
    <w:p w:rsidR="00722BB6" w:rsidRDefault="008E3B1F">
      <w:pPr>
        <w:shd w:val="clear" w:color="auto" w:fill="FFFFFF"/>
        <w:spacing w:before="240" w:after="240"/>
        <w:jc w:val="center"/>
        <w:rPr>
          <w:rFonts w:ascii="Calibri" w:eastAsia="Calibri" w:hAnsi="Calibri" w:cs="Calibri"/>
          <w:b/>
          <w:sz w:val="26"/>
          <w:szCs w:val="26"/>
        </w:rPr>
      </w:pPr>
      <w:r>
        <w:rPr>
          <w:rFonts w:ascii="Calibri" w:eastAsia="Calibri" w:hAnsi="Calibri" w:cs="Calibri"/>
          <w:b/>
          <w:sz w:val="26"/>
          <w:szCs w:val="26"/>
        </w:rPr>
        <w:t xml:space="preserve"> </w:t>
      </w:r>
    </w:p>
    <w:p w:rsidR="00722BB6" w:rsidRDefault="008E3B1F">
      <w:pPr>
        <w:shd w:val="clear" w:color="auto" w:fill="FFFFFF"/>
        <w:spacing w:before="240" w:after="240"/>
        <w:jc w:val="center"/>
        <w:rPr>
          <w:rFonts w:ascii="Calibri" w:eastAsia="Calibri" w:hAnsi="Calibri" w:cs="Calibri"/>
          <w:b/>
          <w:sz w:val="26"/>
          <w:szCs w:val="26"/>
        </w:rPr>
      </w:pPr>
      <w:r>
        <w:rPr>
          <w:rFonts w:ascii="Calibri" w:eastAsia="Calibri" w:hAnsi="Calibri" w:cs="Calibri"/>
          <w:b/>
          <w:sz w:val="26"/>
          <w:szCs w:val="26"/>
        </w:rPr>
        <w:t xml:space="preserve"> </w:t>
      </w:r>
    </w:p>
    <w:p w:rsidR="00722BB6" w:rsidRDefault="008E3B1F">
      <w:pPr>
        <w:shd w:val="clear" w:color="auto" w:fill="FFFFFF"/>
        <w:spacing w:before="240" w:after="240"/>
        <w:jc w:val="center"/>
        <w:rPr>
          <w:rFonts w:ascii="Calibri" w:eastAsia="Calibri" w:hAnsi="Calibri" w:cs="Calibri"/>
          <w:b/>
          <w:sz w:val="26"/>
          <w:szCs w:val="26"/>
        </w:rPr>
      </w:pPr>
      <w:r>
        <w:rPr>
          <w:rFonts w:ascii="Calibri" w:eastAsia="Calibri" w:hAnsi="Calibri" w:cs="Calibri"/>
          <w:b/>
          <w:sz w:val="26"/>
          <w:szCs w:val="26"/>
        </w:rPr>
        <w:t xml:space="preserve"> </w:t>
      </w:r>
    </w:p>
    <w:p w:rsidR="00722BB6" w:rsidRDefault="008E3B1F">
      <w:pPr>
        <w:shd w:val="clear" w:color="auto" w:fill="FFFFFF"/>
        <w:spacing w:before="240" w:after="240"/>
        <w:jc w:val="both"/>
        <w:rPr>
          <w:rFonts w:ascii="Calibri" w:eastAsia="Calibri" w:hAnsi="Calibri" w:cs="Calibri"/>
          <w:b/>
          <w:sz w:val="26"/>
          <w:szCs w:val="26"/>
        </w:rPr>
      </w:pPr>
      <w:r>
        <w:rPr>
          <w:rFonts w:ascii="Calibri" w:eastAsia="Calibri" w:hAnsi="Calibri" w:cs="Calibri"/>
          <w:b/>
          <w:sz w:val="26"/>
          <w:szCs w:val="26"/>
        </w:rPr>
        <w:t xml:space="preserve">    VICEPREȘEDINTE                                                     </w:t>
      </w:r>
      <w:r>
        <w:rPr>
          <w:rFonts w:ascii="Calibri" w:eastAsia="Calibri" w:hAnsi="Calibri" w:cs="Calibri"/>
          <w:b/>
          <w:sz w:val="26"/>
          <w:szCs w:val="26"/>
        </w:rPr>
        <w:t xml:space="preserve">                 </w:t>
      </w:r>
      <w:r>
        <w:rPr>
          <w:rFonts w:ascii="Calibri" w:eastAsia="Calibri" w:hAnsi="Calibri" w:cs="Calibri"/>
          <w:b/>
          <w:sz w:val="26"/>
          <w:szCs w:val="26"/>
        </w:rPr>
        <w:tab/>
        <w:t xml:space="preserve">         DIRECTOR GENERAL</w:t>
      </w:r>
    </w:p>
    <w:p w:rsidR="00722BB6" w:rsidRDefault="008E3B1F">
      <w:pPr>
        <w:shd w:val="clear" w:color="auto" w:fill="FFFFFF"/>
        <w:spacing w:before="240" w:after="240"/>
        <w:jc w:val="both"/>
        <w:rPr>
          <w:rFonts w:ascii="Calibri" w:eastAsia="Calibri" w:hAnsi="Calibri" w:cs="Calibri"/>
          <w:b/>
          <w:sz w:val="26"/>
          <w:szCs w:val="26"/>
        </w:rPr>
      </w:pPr>
      <w:r>
        <w:rPr>
          <w:rFonts w:ascii="Calibri" w:eastAsia="Calibri" w:hAnsi="Calibri" w:cs="Calibri"/>
          <w:b/>
          <w:sz w:val="26"/>
          <w:szCs w:val="26"/>
        </w:rPr>
        <w:t xml:space="preserve">BÍRÓ BARNA BOTOND                                                                            </w:t>
      </w:r>
      <w:r>
        <w:rPr>
          <w:rFonts w:ascii="Calibri" w:eastAsia="Calibri" w:hAnsi="Calibri" w:cs="Calibri"/>
          <w:b/>
          <w:sz w:val="26"/>
          <w:szCs w:val="26"/>
        </w:rPr>
        <w:tab/>
        <w:t>ELEKES ZOLTÁN</w:t>
      </w:r>
    </w:p>
    <w:p w:rsidR="00722BB6" w:rsidRDefault="008E3B1F">
      <w:pPr>
        <w:shd w:val="clear" w:color="auto" w:fill="FFFFFF"/>
        <w:spacing w:before="240" w:after="240"/>
        <w:jc w:val="center"/>
        <w:rPr>
          <w:rFonts w:ascii="Calibri" w:eastAsia="Calibri" w:hAnsi="Calibri" w:cs="Calibri"/>
          <w:b/>
          <w:sz w:val="26"/>
          <w:szCs w:val="26"/>
        </w:rPr>
      </w:pPr>
      <w:r>
        <w:rPr>
          <w:rFonts w:ascii="Calibri" w:eastAsia="Calibri" w:hAnsi="Calibri" w:cs="Calibri"/>
          <w:b/>
          <w:sz w:val="26"/>
          <w:szCs w:val="26"/>
        </w:rPr>
        <w:t xml:space="preserve"> </w:t>
      </w:r>
    </w:p>
    <w:p w:rsidR="00722BB6" w:rsidRDefault="008E3B1F">
      <w:pPr>
        <w:shd w:val="clear" w:color="auto" w:fill="FFFFFF"/>
        <w:spacing w:before="240" w:after="240"/>
        <w:jc w:val="center"/>
        <w:rPr>
          <w:rFonts w:ascii="Calibri" w:eastAsia="Calibri" w:hAnsi="Calibri" w:cs="Calibri"/>
          <w:b/>
          <w:sz w:val="26"/>
          <w:szCs w:val="26"/>
        </w:rPr>
      </w:pPr>
      <w:r>
        <w:rPr>
          <w:rFonts w:ascii="Calibri" w:eastAsia="Calibri" w:hAnsi="Calibri" w:cs="Calibri"/>
          <w:b/>
          <w:sz w:val="26"/>
          <w:szCs w:val="26"/>
        </w:rPr>
        <w:t xml:space="preserve"> </w:t>
      </w:r>
    </w:p>
    <w:p w:rsidR="00722BB6" w:rsidRDefault="008E3B1F">
      <w:pPr>
        <w:shd w:val="clear" w:color="auto" w:fill="FFFFFF"/>
        <w:spacing w:before="240" w:after="240"/>
        <w:jc w:val="center"/>
        <w:rPr>
          <w:rFonts w:ascii="Calibri" w:eastAsia="Calibri" w:hAnsi="Calibri" w:cs="Calibri"/>
          <w:b/>
          <w:sz w:val="26"/>
          <w:szCs w:val="26"/>
        </w:rPr>
      </w:pPr>
      <w:r>
        <w:rPr>
          <w:rFonts w:ascii="Calibri" w:eastAsia="Calibri" w:hAnsi="Calibri" w:cs="Calibri"/>
          <w:b/>
          <w:sz w:val="26"/>
          <w:szCs w:val="26"/>
        </w:rPr>
        <w:t xml:space="preserve"> </w:t>
      </w:r>
    </w:p>
    <w:p w:rsidR="00722BB6" w:rsidRDefault="008E3B1F">
      <w:pPr>
        <w:shd w:val="clear" w:color="auto" w:fill="FFFFFF"/>
        <w:spacing w:before="240" w:after="240"/>
        <w:jc w:val="center"/>
        <w:rPr>
          <w:rFonts w:ascii="Calibri" w:eastAsia="Calibri" w:hAnsi="Calibri" w:cs="Calibri"/>
          <w:b/>
          <w:sz w:val="26"/>
          <w:szCs w:val="26"/>
        </w:rPr>
      </w:pPr>
      <w:r>
        <w:rPr>
          <w:rFonts w:ascii="Calibri" w:eastAsia="Calibri" w:hAnsi="Calibri" w:cs="Calibri"/>
          <w:b/>
          <w:sz w:val="26"/>
          <w:szCs w:val="26"/>
        </w:rPr>
        <w:t>VIZĂ JURIDICĂ</w:t>
      </w:r>
    </w:p>
    <w:p w:rsidR="00722BB6" w:rsidRDefault="008E3B1F">
      <w:pPr>
        <w:shd w:val="clear" w:color="auto" w:fill="FFFFFF"/>
        <w:spacing w:before="240" w:after="240"/>
        <w:jc w:val="center"/>
        <w:rPr>
          <w:rFonts w:ascii="Calibri" w:eastAsia="Calibri" w:hAnsi="Calibri" w:cs="Calibri"/>
          <w:b/>
          <w:sz w:val="26"/>
          <w:szCs w:val="26"/>
        </w:rPr>
      </w:pPr>
      <w:r>
        <w:rPr>
          <w:rFonts w:ascii="Calibri" w:eastAsia="Calibri" w:hAnsi="Calibri" w:cs="Calibri"/>
          <w:b/>
          <w:sz w:val="26"/>
          <w:szCs w:val="26"/>
        </w:rPr>
        <w:t>Direcția juridică și administrație publică</w:t>
      </w:r>
    </w:p>
    <w:p w:rsidR="00722BB6" w:rsidRDefault="008E3B1F">
      <w:pPr>
        <w:shd w:val="clear" w:color="auto" w:fill="FFFFFF"/>
        <w:spacing w:before="240" w:after="240"/>
        <w:jc w:val="center"/>
        <w:rPr>
          <w:rFonts w:ascii="Calibri" w:eastAsia="Calibri" w:hAnsi="Calibri" w:cs="Calibri"/>
          <w:b/>
          <w:sz w:val="26"/>
          <w:szCs w:val="26"/>
        </w:rPr>
      </w:pPr>
      <w:r>
        <w:rPr>
          <w:rFonts w:ascii="Calibri" w:eastAsia="Calibri" w:hAnsi="Calibri" w:cs="Calibri"/>
          <w:b/>
          <w:sz w:val="26"/>
          <w:szCs w:val="26"/>
        </w:rPr>
        <w:t>Vágássy Alpár</w:t>
      </w:r>
    </w:p>
    <w:p w:rsidR="00722BB6" w:rsidRDefault="008E3B1F">
      <w:pPr>
        <w:shd w:val="clear" w:color="auto" w:fill="FFFFFF"/>
        <w:spacing w:before="240" w:after="240"/>
        <w:jc w:val="center"/>
        <w:rPr>
          <w:rFonts w:ascii="Calibri" w:eastAsia="Calibri" w:hAnsi="Calibri" w:cs="Calibri"/>
          <w:b/>
          <w:sz w:val="26"/>
          <w:szCs w:val="26"/>
        </w:rPr>
      </w:pPr>
      <w:r>
        <w:rPr>
          <w:rFonts w:ascii="Calibri" w:eastAsia="Calibri" w:hAnsi="Calibri" w:cs="Calibri"/>
          <w:b/>
          <w:sz w:val="26"/>
          <w:szCs w:val="26"/>
        </w:rPr>
        <w:t>Director executiv</w:t>
      </w:r>
    </w:p>
    <w:p w:rsidR="00722BB6" w:rsidRDefault="008E3B1F">
      <w:pPr>
        <w:shd w:val="clear" w:color="auto" w:fill="FFFFFF"/>
        <w:spacing w:before="240" w:after="240"/>
        <w:jc w:val="center"/>
        <w:rPr>
          <w:rFonts w:ascii="Calibri" w:eastAsia="Calibri" w:hAnsi="Calibri" w:cs="Calibri"/>
          <w:b/>
          <w:sz w:val="26"/>
          <w:szCs w:val="26"/>
        </w:rPr>
      </w:pPr>
      <w:r>
        <w:rPr>
          <w:rFonts w:ascii="Calibri" w:eastAsia="Calibri" w:hAnsi="Calibri" w:cs="Calibri"/>
          <w:b/>
          <w:sz w:val="26"/>
          <w:szCs w:val="26"/>
        </w:rPr>
        <w:t xml:space="preserve"> </w:t>
      </w:r>
    </w:p>
    <w:p w:rsidR="00722BB6" w:rsidRDefault="008E3B1F">
      <w:pPr>
        <w:shd w:val="clear" w:color="auto" w:fill="FFFFFF"/>
        <w:spacing w:before="240" w:after="240"/>
        <w:jc w:val="center"/>
        <w:rPr>
          <w:rFonts w:ascii="Calibri" w:eastAsia="Calibri" w:hAnsi="Calibri" w:cs="Calibri"/>
          <w:b/>
          <w:sz w:val="26"/>
          <w:szCs w:val="26"/>
        </w:rPr>
      </w:pPr>
      <w:r>
        <w:rPr>
          <w:rFonts w:ascii="Calibri" w:eastAsia="Calibri" w:hAnsi="Calibri" w:cs="Calibri"/>
          <w:b/>
          <w:sz w:val="26"/>
          <w:szCs w:val="26"/>
        </w:rPr>
        <w:t xml:space="preserve"> </w:t>
      </w:r>
    </w:p>
    <w:p w:rsidR="00722BB6" w:rsidRDefault="008E3B1F">
      <w:pPr>
        <w:shd w:val="clear" w:color="auto" w:fill="FFFFFF"/>
        <w:spacing w:before="240" w:after="240"/>
        <w:jc w:val="center"/>
        <w:rPr>
          <w:rFonts w:ascii="Calibri" w:eastAsia="Calibri" w:hAnsi="Calibri" w:cs="Calibri"/>
          <w:b/>
          <w:sz w:val="26"/>
          <w:szCs w:val="26"/>
        </w:rPr>
      </w:pPr>
      <w:r>
        <w:rPr>
          <w:rFonts w:ascii="Calibri" w:eastAsia="Calibri" w:hAnsi="Calibri" w:cs="Calibri"/>
          <w:b/>
          <w:sz w:val="26"/>
          <w:szCs w:val="26"/>
        </w:rPr>
        <w:t>AVIZAT,</w:t>
      </w:r>
    </w:p>
    <w:p w:rsidR="00722BB6" w:rsidRDefault="008E3B1F">
      <w:pPr>
        <w:shd w:val="clear" w:color="auto" w:fill="FFFFFF"/>
        <w:spacing w:before="240" w:after="240"/>
        <w:jc w:val="center"/>
        <w:rPr>
          <w:rFonts w:ascii="Calibri" w:eastAsia="Calibri" w:hAnsi="Calibri" w:cs="Calibri"/>
          <w:b/>
          <w:sz w:val="26"/>
          <w:szCs w:val="26"/>
        </w:rPr>
      </w:pPr>
      <w:r>
        <w:rPr>
          <w:rFonts w:ascii="Calibri" w:eastAsia="Calibri" w:hAnsi="Calibri" w:cs="Calibri"/>
          <w:b/>
          <w:sz w:val="26"/>
          <w:szCs w:val="26"/>
        </w:rPr>
        <w:t>Coordinator Compartiment Cancelaria C.J.Hr</w:t>
      </w:r>
    </w:p>
    <w:p w:rsidR="00722BB6" w:rsidRDefault="008E3B1F">
      <w:pPr>
        <w:shd w:val="clear" w:color="auto" w:fill="FFFFFF"/>
        <w:spacing w:before="240" w:after="240"/>
        <w:jc w:val="center"/>
        <w:rPr>
          <w:rFonts w:ascii="Calibri" w:eastAsia="Calibri" w:hAnsi="Calibri" w:cs="Calibri"/>
          <w:b/>
          <w:sz w:val="26"/>
          <w:szCs w:val="26"/>
        </w:rPr>
      </w:pPr>
      <w:r>
        <w:rPr>
          <w:rFonts w:ascii="Calibri" w:eastAsia="Calibri" w:hAnsi="Calibri" w:cs="Calibri"/>
          <w:b/>
          <w:sz w:val="26"/>
          <w:szCs w:val="26"/>
        </w:rPr>
        <w:t>Szabó Zsolt Szilveszter</w:t>
      </w:r>
    </w:p>
    <w:p w:rsidR="00722BB6" w:rsidRDefault="008E3B1F">
      <w:pPr>
        <w:shd w:val="clear" w:color="auto" w:fill="FFFFFF"/>
        <w:spacing w:before="240" w:after="240"/>
        <w:jc w:val="center"/>
        <w:rPr>
          <w:rFonts w:ascii="Calibri" w:eastAsia="Calibri" w:hAnsi="Calibri" w:cs="Calibri"/>
          <w:b/>
          <w:sz w:val="26"/>
          <w:szCs w:val="26"/>
        </w:rPr>
      </w:pPr>
      <w:r>
        <w:rPr>
          <w:rFonts w:ascii="Calibri" w:eastAsia="Calibri" w:hAnsi="Calibri" w:cs="Calibri"/>
          <w:b/>
          <w:sz w:val="26"/>
          <w:szCs w:val="26"/>
        </w:rPr>
        <w:t xml:space="preserve"> </w:t>
      </w:r>
    </w:p>
    <w:p w:rsidR="00722BB6" w:rsidRDefault="00722BB6">
      <w:pPr>
        <w:shd w:val="clear" w:color="auto" w:fill="FFFFFF"/>
        <w:spacing w:before="240" w:after="240"/>
        <w:rPr>
          <w:rFonts w:ascii="Calibri" w:eastAsia="Calibri" w:hAnsi="Calibri" w:cs="Calibri"/>
          <w:sz w:val="26"/>
          <w:szCs w:val="26"/>
        </w:rPr>
      </w:pPr>
    </w:p>
    <w:p w:rsidR="00722BB6" w:rsidRDefault="008E3B1F">
      <w:pPr>
        <w:shd w:val="clear" w:color="auto" w:fill="FFFFFF"/>
        <w:jc w:val="both"/>
        <w:rPr>
          <w:rFonts w:ascii="Calibri" w:eastAsia="Calibri" w:hAnsi="Calibri" w:cs="Calibri"/>
          <w:sz w:val="26"/>
          <w:szCs w:val="26"/>
        </w:rPr>
      </w:pPr>
      <w:r>
        <w:rPr>
          <w:rFonts w:ascii="Calibri" w:eastAsia="Calibri" w:hAnsi="Calibri" w:cs="Calibri"/>
          <w:sz w:val="26"/>
          <w:szCs w:val="26"/>
        </w:rPr>
        <w:lastRenderedPageBreak/>
        <w:t>constituie parte integrantă din prezenta hotărâre, cât şi asigurarea fondurilor necesare implementării proiectului anterior menţionat.</w:t>
      </w:r>
    </w:p>
    <w:p w:rsidR="00722BB6" w:rsidRDefault="008E3B1F">
      <w:pPr>
        <w:spacing w:after="120"/>
        <w:jc w:val="both"/>
        <w:rPr>
          <w:rFonts w:ascii="Calibri" w:eastAsia="Calibri" w:hAnsi="Calibri" w:cs="Calibri"/>
          <w:sz w:val="26"/>
          <w:szCs w:val="26"/>
        </w:rPr>
      </w:pPr>
      <w:r>
        <w:rPr>
          <w:rFonts w:ascii="Calibri" w:eastAsia="Calibri" w:hAnsi="Calibri" w:cs="Calibri"/>
          <w:b/>
          <w:sz w:val="26"/>
          <w:szCs w:val="26"/>
        </w:rPr>
        <w:t>Art.2</w:t>
      </w:r>
      <w:r>
        <w:rPr>
          <w:rFonts w:ascii="Calibri" w:eastAsia="Calibri" w:hAnsi="Calibri" w:cs="Calibri"/>
          <w:sz w:val="26"/>
          <w:szCs w:val="26"/>
        </w:rPr>
        <w:t xml:space="preserve"> Se aprobă bugetul alocat Direcției Ge</w:t>
      </w:r>
      <w:r>
        <w:rPr>
          <w:rFonts w:ascii="Calibri" w:eastAsia="Calibri" w:hAnsi="Calibri" w:cs="Calibri"/>
          <w:sz w:val="26"/>
          <w:szCs w:val="26"/>
        </w:rPr>
        <w:t>nerale de Asistență Socială și Protecția Copilului Harghita în cadrul proiectului  în valoare  de 33.703 Euro reprezentând suma de 166.806,25 lei la cursul  inforeuro valabil pe luna ianuarie 2023 de 4,9493 lei/Euro, prin cuprinderea acestor sume în bugetu</w:t>
      </w:r>
      <w:r>
        <w:rPr>
          <w:rFonts w:ascii="Calibri" w:eastAsia="Calibri" w:hAnsi="Calibri" w:cs="Calibri"/>
          <w:sz w:val="26"/>
          <w:szCs w:val="26"/>
        </w:rPr>
        <w:t>l de venituri și cheltuieli al județului Harghita  pe anul   2023 și 2024. Cheltuielile vor fi efectuate din capitolul bugetar 68.08.06, art. alin. 55.01.07.</w:t>
      </w:r>
    </w:p>
    <w:p w:rsidR="00722BB6" w:rsidRDefault="008E3B1F">
      <w:pPr>
        <w:spacing w:after="120"/>
        <w:jc w:val="both"/>
        <w:rPr>
          <w:rFonts w:ascii="Calibri" w:eastAsia="Calibri" w:hAnsi="Calibri" w:cs="Calibri"/>
          <w:sz w:val="26"/>
          <w:szCs w:val="26"/>
        </w:rPr>
      </w:pPr>
      <w:r>
        <w:rPr>
          <w:rFonts w:ascii="Calibri" w:eastAsia="Calibri" w:hAnsi="Calibri" w:cs="Calibri"/>
          <w:b/>
          <w:sz w:val="26"/>
          <w:szCs w:val="26"/>
        </w:rPr>
        <w:t>Art.3.</w:t>
      </w:r>
      <w:r>
        <w:rPr>
          <w:rFonts w:ascii="Calibri" w:eastAsia="Calibri" w:hAnsi="Calibri" w:cs="Calibri"/>
          <w:sz w:val="26"/>
          <w:szCs w:val="26"/>
        </w:rPr>
        <w:t xml:space="preserve"> Cu aducerea la îndeplinire a prevederilor prezentei hotărâri se încredințează președintele </w:t>
      </w:r>
      <w:r>
        <w:rPr>
          <w:rFonts w:ascii="Calibri" w:eastAsia="Calibri" w:hAnsi="Calibri" w:cs="Calibri"/>
          <w:sz w:val="26"/>
          <w:szCs w:val="26"/>
        </w:rPr>
        <w:t>Consiliului Județean Harghita, prin Direcţia Generală de Asistenţă Socială şi Protecţia Copilului Harghita în colaborare cu Direcţia economică şi Direcţia generală programe și proiecte.</w:t>
      </w:r>
    </w:p>
    <w:p w:rsidR="00722BB6" w:rsidRDefault="008E3B1F">
      <w:pPr>
        <w:spacing w:after="120"/>
        <w:jc w:val="both"/>
        <w:rPr>
          <w:rFonts w:ascii="Calibri" w:eastAsia="Calibri" w:hAnsi="Calibri" w:cs="Calibri"/>
          <w:sz w:val="26"/>
          <w:szCs w:val="26"/>
        </w:rPr>
      </w:pPr>
      <w:r>
        <w:rPr>
          <w:rFonts w:ascii="Calibri" w:eastAsia="Calibri" w:hAnsi="Calibri" w:cs="Calibri"/>
          <w:b/>
          <w:sz w:val="26"/>
          <w:szCs w:val="26"/>
        </w:rPr>
        <w:t>Art.4.</w:t>
      </w:r>
      <w:r>
        <w:rPr>
          <w:rFonts w:ascii="Calibri" w:eastAsia="Calibri" w:hAnsi="Calibri" w:cs="Calibri"/>
          <w:sz w:val="26"/>
          <w:szCs w:val="26"/>
        </w:rPr>
        <w:t xml:space="preserve"> Hotărârea se comunică, de către Direcţia juridică și administra</w:t>
      </w:r>
      <w:r>
        <w:rPr>
          <w:rFonts w:ascii="Calibri" w:eastAsia="Calibri" w:hAnsi="Calibri" w:cs="Calibri"/>
          <w:sz w:val="26"/>
          <w:szCs w:val="26"/>
        </w:rPr>
        <w:t>ţie publică prin Compartimentul Cancelaria Consiliului Judeţean Harghita: Preşedintelui Consiliului Judeţean Harghita, dl. Borboly Csaba, vicepreședinților Consiliului Judeţean Harghita, Direcţiei economice, Direcţiei generale programe și proiecte, Direcţi</w:t>
      </w:r>
      <w:r>
        <w:rPr>
          <w:rFonts w:ascii="Calibri" w:eastAsia="Calibri" w:hAnsi="Calibri" w:cs="Calibri"/>
          <w:sz w:val="26"/>
          <w:szCs w:val="26"/>
        </w:rPr>
        <w:t>ei Generale de Asistenţă Socială şi Protecţia Copilului Harghita, precum şi Instituţiei Prefectului Judeţului Harghita.</w:t>
      </w:r>
    </w:p>
    <w:p w:rsidR="00722BB6" w:rsidRDefault="008E3B1F">
      <w:pPr>
        <w:spacing w:after="120"/>
        <w:ind w:firstLine="720"/>
        <w:jc w:val="both"/>
        <w:rPr>
          <w:rFonts w:ascii="Calibri" w:eastAsia="Calibri" w:hAnsi="Calibri" w:cs="Calibri"/>
          <w:sz w:val="26"/>
          <w:szCs w:val="26"/>
        </w:rPr>
      </w:pPr>
      <w:r>
        <w:rPr>
          <w:rFonts w:ascii="Calibri" w:eastAsia="Calibri" w:hAnsi="Calibri" w:cs="Calibri"/>
          <w:sz w:val="26"/>
          <w:szCs w:val="26"/>
        </w:rPr>
        <w:t xml:space="preserve">De asemenea hotărârea va fi afişată la afişierul oficial şi publicată în mass-media şi pe site-ul </w:t>
      </w:r>
      <w:hyperlink r:id="rId8">
        <w:r>
          <w:rPr>
            <w:rFonts w:ascii="Calibri" w:eastAsia="Calibri" w:hAnsi="Calibri" w:cs="Calibri"/>
            <w:color w:val="000000"/>
            <w:sz w:val="26"/>
            <w:szCs w:val="26"/>
            <w:u w:val="single"/>
          </w:rPr>
          <w:t>www.jud</w:t>
        </w:r>
        <w:r>
          <w:rPr>
            <w:rFonts w:ascii="Calibri" w:eastAsia="Calibri" w:hAnsi="Calibri" w:cs="Calibri"/>
            <w:color w:val="000000"/>
            <w:sz w:val="26"/>
            <w:szCs w:val="26"/>
            <w:u w:val="single"/>
          </w:rPr>
          <w:t>eţulharghita.ro</w:t>
        </w:r>
      </w:hyperlink>
      <w:r>
        <w:rPr>
          <w:rFonts w:ascii="Calibri" w:eastAsia="Calibri" w:hAnsi="Calibri" w:cs="Calibri"/>
          <w:sz w:val="26"/>
          <w:szCs w:val="26"/>
        </w:rPr>
        <w:t>,  precum şi în Monitorul Oficial al judeţului Harghita, prin grija Compartimentului Cancelaria  Consiliului Judeţean Harghita.</w:t>
      </w:r>
    </w:p>
    <w:p w:rsidR="00722BB6" w:rsidRDefault="00722BB6">
      <w:pPr>
        <w:spacing w:after="120"/>
        <w:ind w:firstLine="720"/>
        <w:jc w:val="both"/>
        <w:rPr>
          <w:rFonts w:ascii="Calibri" w:eastAsia="Calibri" w:hAnsi="Calibri" w:cs="Calibri"/>
          <w:sz w:val="26"/>
          <w:szCs w:val="26"/>
        </w:rPr>
      </w:pPr>
    </w:p>
    <w:p w:rsidR="00722BB6" w:rsidRDefault="008E3B1F">
      <w:pPr>
        <w:spacing w:after="120"/>
        <w:ind w:firstLine="720"/>
        <w:jc w:val="both"/>
        <w:rPr>
          <w:rFonts w:ascii="Calibri" w:eastAsia="Calibri" w:hAnsi="Calibri" w:cs="Calibri"/>
          <w:sz w:val="26"/>
          <w:szCs w:val="26"/>
        </w:rPr>
      </w:pPr>
      <w:bookmarkStart w:id="0" w:name="_GoBack"/>
      <w:bookmarkEnd w:id="0"/>
      <w:r>
        <w:rPr>
          <w:rFonts w:ascii="Calibri" w:eastAsia="Calibri" w:hAnsi="Calibri" w:cs="Calibri"/>
          <w:sz w:val="26"/>
          <w:szCs w:val="26"/>
        </w:rPr>
        <w:t>,                         2023</w:t>
      </w:r>
    </w:p>
    <w:p w:rsidR="00722BB6" w:rsidRDefault="008E3B1F">
      <w:pPr>
        <w:ind w:firstLine="720"/>
        <w:jc w:val="both"/>
        <w:rPr>
          <w:rFonts w:ascii="Calibri" w:eastAsia="Calibri" w:hAnsi="Calibri" w:cs="Calibri"/>
          <w:sz w:val="26"/>
          <w:szCs w:val="26"/>
        </w:rPr>
      </w:pPr>
      <w:r>
        <w:rPr>
          <w:rFonts w:ascii="Calibri" w:eastAsia="Calibri" w:hAnsi="Calibri" w:cs="Calibri"/>
          <w:sz w:val="26"/>
          <w:szCs w:val="26"/>
        </w:rPr>
        <w:tab/>
      </w:r>
    </w:p>
    <w:p w:rsidR="00722BB6" w:rsidRDefault="008E3B1F">
      <w:pPr>
        <w:ind w:firstLine="720"/>
        <w:jc w:val="both"/>
        <w:rPr>
          <w:rFonts w:ascii="Calibri" w:eastAsia="Calibri" w:hAnsi="Calibri" w:cs="Calibri"/>
          <w:b/>
          <w:sz w:val="26"/>
          <w:szCs w:val="26"/>
        </w:rPr>
      </w:pPr>
      <w:r>
        <w:rPr>
          <w:rFonts w:ascii="Calibri" w:eastAsia="Calibri" w:hAnsi="Calibri" w:cs="Calibri"/>
          <w:sz w:val="26"/>
          <w:szCs w:val="26"/>
        </w:rPr>
        <w:tab/>
      </w:r>
      <w:r>
        <w:rPr>
          <w:rFonts w:ascii="Calibri" w:eastAsia="Calibri" w:hAnsi="Calibri" w:cs="Calibri"/>
          <w:sz w:val="26"/>
          <w:szCs w:val="26"/>
        </w:rPr>
        <w:tab/>
      </w:r>
      <w:r>
        <w:rPr>
          <w:rFonts w:ascii="Calibri" w:eastAsia="Calibri" w:hAnsi="Calibri" w:cs="Calibri"/>
          <w:sz w:val="26"/>
          <w:szCs w:val="26"/>
        </w:rPr>
        <w:tab/>
      </w:r>
      <w:r>
        <w:rPr>
          <w:rFonts w:ascii="Calibri" w:eastAsia="Calibri" w:hAnsi="Calibri" w:cs="Calibri"/>
          <w:sz w:val="26"/>
          <w:szCs w:val="26"/>
        </w:rPr>
        <w:tab/>
      </w:r>
      <w:r>
        <w:rPr>
          <w:rFonts w:ascii="Calibri" w:eastAsia="Calibri" w:hAnsi="Calibri" w:cs="Calibri"/>
          <w:sz w:val="26"/>
          <w:szCs w:val="26"/>
        </w:rPr>
        <w:tab/>
      </w:r>
      <w:r>
        <w:rPr>
          <w:rFonts w:ascii="Calibri" w:eastAsia="Calibri" w:hAnsi="Calibri" w:cs="Calibri"/>
          <w:b/>
          <w:sz w:val="26"/>
          <w:szCs w:val="26"/>
        </w:rPr>
        <w:t xml:space="preserve">     </w:t>
      </w:r>
    </w:p>
    <w:p w:rsidR="00722BB6" w:rsidRDefault="00722BB6">
      <w:pPr>
        <w:ind w:firstLine="720"/>
        <w:jc w:val="both"/>
        <w:rPr>
          <w:rFonts w:ascii="Calibri" w:eastAsia="Calibri" w:hAnsi="Calibri" w:cs="Calibri"/>
          <w:b/>
          <w:sz w:val="26"/>
          <w:szCs w:val="26"/>
        </w:rPr>
      </w:pPr>
    </w:p>
    <w:p w:rsidR="00722BB6" w:rsidRDefault="008E3B1F">
      <w:pPr>
        <w:ind w:firstLine="720"/>
        <w:jc w:val="both"/>
        <w:rPr>
          <w:rFonts w:ascii="Calibri" w:eastAsia="Calibri" w:hAnsi="Calibri" w:cs="Calibri"/>
          <w:b/>
          <w:sz w:val="26"/>
          <w:szCs w:val="26"/>
        </w:rPr>
      </w:pPr>
      <w:r>
        <w:rPr>
          <w:rFonts w:ascii="Calibri" w:eastAsia="Calibri" w:hAnsi="Calibri" w:cs="Calibri"/>
          <w:b/>
          <w:sz w:val="26"/>
          <w:szCs w:val="26"/>
        </w:rPr>
        <w:t xml:space="preserve">                                                                                CONTRASEMNEAZĂ,</w:t>
      </w:r>
    </w:p>
    <w:p w:rsidR="00722BB6" w:rsidRDefault="00722BB6">
      <w:pPr>
        <w:ind w:firstLine="720"/>
        <w:jc w:val="right"/>
        <w:rPr>
          <w:rFonts w:ascii="Calibri" w:eastAsia="Calibri" w:hAnsi="Calibri" w:cs="Calibri"/>
          <w:b/>
          <w:sz w:val="26"/>
          <w:szCs w:val="26"/>
        </w:rPr>
      </w:pPr>
    </w:p>
    <w:p w:rsidR="00722BB6" w:rsidRDefault="00722BB6">
      <w:pPr>
        <w:ind w:firstLine="720"/>
        <w:jc w:val="both"/>
        <w:rPr>
          <w:rFonts w:ascii="Calibri" w:eastAsia="Calibri" w:hAnsi="Calibri" w:cs="Calibri"/>
          <w:b/>
          <w:sz w:val="26"/>
          <w:szCs w:val="26"/>
        </w:rPr>
      </w:pPr>
    </w:p>
    <w:p w:rsidR="00722BB6" w:rsidRDefault="008E3B1F">
      <w:pPr>
        <w:ind w:firstLine="720"/>
        <w:jc w:val="both"/>
        <w:rPr>
          <w:rFonts w:ascii="Calibri" w:eastAsia="Calibri" w:hAnsi="Calibri" w:cs="Calibri"/>
          <w:b/>
          <w:sz w:val="26"/>
          <w:szCs w:val="26"/>
        </w:rPr>
      </w:pPr>
      <w:r>
        <w:rPr>
          <w:rFonts w:ascii="Calibri" w:eastAsia="Calibri" w:hAnsi="Calibri" w:cs="Calibri"/>
          <w:b/>
          <w:sz w:val="26"/>
          <w:szCs w:val="26"/>
        </w:rPr>
        <w:t>PREȘEDINTE,</w:t>
      </w:r>
      <w:r>
        <w:rPr>
          <w:rFonts w:ascii="Calibri" w:eastAsia="Calibri" w:hAnsi="Calibri" w:cs="Calibri"/>
          <w:b/>
          <w:sz w:val="26"/>
          <w:szCs w:val="26"/>
        </w:rPr>
        <w:tab/>
      </w:r>
      <w:r>
        <w:rPr>
          <w:rFonts w:ascii="Calibri" w:eastAsia="Calibri" w:hAnsi="Calibri" w:cs="Calibri"/>
          <w:b/>
          <w:sz w:val="26"/>
          <w:szCs w:val="26"/>
        </w:rPr>
        <w:tab/>
      </w:r>
      <w:r>
        <w:rPr>
          <w:rFonts w:ascii="Calibri" w:eastAsia="Calibri" w:hAnsi="Calibri" w:cs="Calibri"/>
          <w:b/>
          <w:sz w:val="26"/>
          <w:szCs w:val="26"/>
        </w:rPr>
        <w:tab/>
        <w:t xml:space="preserve">                       SECRETARUL</w:t>
      </w:r>
      <w:r>
        <w:t xml:space="preserve"> </w:t>
      </w:r>
      <w:r>
        <w:rPr>
          <w:rFonts w:ascii="Calibri" w:eastAsia="Calibri" w:hAnsi="Calibri" w:cs="Calibri"/>
          <w:b/>
          <w:sz w:val="26"/>
          <w:szCs w:val="26"/>
        </w:rPr>
        <w:t>GENERAL AL JUDEŢULUI,</w:t>
      </w:r>
    </w:p>
    <w:p w:rsidR="00722BB6" w:rsidRDefault="008E3B1F">
      <w:pPr>
        <w:ind w:firstLine="720"/>
        <w:jc w:val="both"/>
        <w:rPr>
          <w:rFonts w:ascii="Calibri" w:eastAsia="Calibri" w:hAnsi="Calibri" w:cs="Calibri"/>
          <w:b/>
          <w:sz w:val="26"/>
          <w:szCs w:val="26"/>
        </w:rPr>
      </w:pPr>
      <w:r>
        <w:rPr>
          <w:rFonts w:ascii="Calibri" w:eastAsia="Calibri" w:hAnsi="Calibri" w:cs="Calibri"/>
          <w:b/>
          <w:sz w:val="26"/>
          <w:szCs w:val="26"/>
        </w:rPr>
        <w:t>Borboly Csaba</w:t>
      </w:r>
      <w:r>
        <w:rPr>
          <w:rFonts w:ascii="Calibri" w:eastAsia="Calibri" w:hAnsi="Calibri" w:cs="Calibri"/>
          <w:b/>
          <w:sz w:val="26"/>
          <w:szCs w:val="26"/>
        </w:rPr>
        <w:tab/>
      </w:r>
      <w:r>
        <w:rPr>
          <w:rFonts w:ascii="Calibri" w:eastAsia="Calibri" w:hAnsi="Calibri" w:cs="Calibri"/>
          <w:b/>
          <w:sz w:val="26"/>
          <w:szCs w:val="26"/>
        </w:rPr>
        <w:tab/>
      </w:r>
      <w:r>
        <w:rPr>
          <w:rFonts w:ascii="Calibri" w:eastAsia="Calibri" w:hAnsi="Calibri" w:cs="Calibri"/>
          <w:b/>
          <w:sz w:val="26"/>
          <w:szCs w:val="26"/>
        </w:rPr>
        <w:tab/>
      </w:r>
      <w:r>
        <w:rPr>
          <w:rFonts w:ascii="Calibri" w:eastAsia="Calibri" w:hAnsi="Calibri" w:cs="Calibri"/>
          <w:b/>
          <w:sz w:val="26"/>
          <w:szCs w:val="26"/>
        </w:rPr>
        <w:tab/>
      </w:r>
      <w:r>
        <w:rPr>
          <w:rFonts w:ascii="Calibri" w:eastAsia="Calibri" w:hAnsi="Calibri" w:cs="Calibri"/>
          <w:b/>
          <w:sz w:val="26"/>
          <w:szCs w:val="26"/>
        </w:rPr>
        <w:tab/>
        <w:t xml:space="preserve">      Balogh Krisztina</w:t>
      </w:r>
    </w:p>
    <w:p w:rsidR="00722BB6" w:rsidRDefault="00722BB6">
      <w:pPr>
        <w:jc w:val="both"/>
        <w:rPr>
          <w:rFonts w:ascii="Calibri" w:eastAsia="Calibri" w:hAnsi="Calibri" w:cs="Calibri"/>
          <w:b/>
          <w:sz w:val="26"/>
          <w:szCs w:val="26"/>
        </w:rPr>
      </w:pPr>
    </w:p>
    <w:p w:rsidR="00722BB6" w:rsidRDefault="00722BB6">
      <w:pPr>
        <w:jc w:val="both"/>
        <w:rPr>
          <w:rFonts w:ascii="Calibri" w:eastAsia="Calibri" w:hAnsi="Calibri" w:cs="Calibri"/>
          <w:b/>
          <w:sz w:val="26"/>
          <w:szCs w:val="26"/>
        </w:rPr>
      </w:pPr>
    </w:p>
    <w:p w:rsidR="00722BB6" w:rsidRDefault="00722BB6">
      <w:pPr>
        <w:jc w:val="both"/>
        <w:rPr>
          <w:rFonts w:ascii="Calibri" w:eastAsia="Calibri" w:hAnsi="Calibri" w:cs="Calibri"/>
          <w:b/>
          <w:sz w:val="26"/>
          <w:szCs w:val="26"/>
        </w:rPr>
      </w:pPr>
    </w:p>
    <w:p w:rsidR="00722BB6" w:rsidRDefault="00722BB6">
      <w:pPr>
        <w:jc w:val="both"/>
        <w:rPr>
          <w:rFonts w:ascii="Calibri" w:eastAsia="Calibri" w:hAnsi="Calibri" w:cs="Calibri"/>
          <w:b/>
          <w:sz w:val="26"/>
          <w:szCs w:val="26"/>
        </w:rPr>
      </w:pPr>
    </w:p>
    <w:p w:rsidR="00722BB6" w:rsidRDefault="00722BB6">
      <w:pPr>
        <w:jc w:val="both"/>
        <w:rPr>
          <w:rFonts w:ascii="Calibri" w:eastAsia="Calibri" w:hAnsi="Calibri" w:cs="Calibri"/>
          <w:b/>
          <w:sz w:val="26"/>
          <w:szCs w:val="26"/>
        </w:rPr>
      </w:pPr>
    </w:p>
    <w:p w:rsidR="00722BB6" w:rsidRDefault="00722BB6">
      <w:pPr>
        <w:jc w:val="both"/>
        <w:rPr>
          <w:rFonts w:ascii="Calibri" w:eastAsia="Calibri" w:hAnsi="Calibri" w:cs="Calibri"/>
          <w:b/>
          <w:sz w:val="26"/>
          <w:szCs w:val="26"/>
        </w:rPr>
      </w:pPr>
    </w:p>
    <w:p w:rsidR="00722BB6" w:rsidRDefault="00722BB6">
      <w:pPr>
        <w:jc w:val="both"/>
        <w:rPr>
          <w:rFonts w:ascii="Calibri" w:eastAsia="Calibri" w:hAnsi="Calibri" w:cs="Calibri"/>
          <w:b/>
          <w:sz w:val="26"/>
          <w:szCs w:val="26"/>
        </w:rPr>
      </w:pPr>
    </w:p>
    <w:p w:rsidR="00722BB6" w:rsidRDefault="00722BB6">
      <w:pPr>
        <w:jc w:val="both"/>
        <w:rPr>
          <w:rFonts w:ascii="Calibri" w:eastAsia="Calibri" w:hAnsi="Calibri" w:cs="Calibri"/>
          <w:b/>
          <w:sz w:val="26"/>
          <w:szCs w:val="26"/>
        </w:rPr>
      </w:pPr>
    </w:p>
    <w:p w:rsidR="00722BB6" w:rsidRDefault="00722BB6">
      <w:pPr>
        <w:jc w:val="both"/>
        <w:rPr>
          <w:rFonts w:ascii="Calibri" w:eastAsia="Calibri" w:hAnsi="Calibri" w:cs="Calibri"/>
          <w:b/>
          <w:sz w:val="26"/>
          <w:szCs w:val="26"/>
        </w:rPr>
      </w:pPr>
    </w:p>
    <w:p w:rsidR="00722BB6" w:rsidRDefault="00722BB6">
      <w:pPr>
        <w:jc w:val="both"/>
        <w:rPr>
          <w:rFonts w:ascii="Calibri" w:eastAsia="Calibri" w:hAnsi="Calibri" w:cs="Calibri"/>
          <w:b/>
          <w:sz w:val="26"/>
          <w:szCs w:val="26"/>
        </w:rPr>
      </w:pPr>
    </w:p>
    <w:p w:rsidR="00722BB6" w:rsidRDefault="00722BB6">
      <w:pPr>
        <w:jc w:val="both"/>
        <w:rPr>
          <w:rFonts w:ascii="Calibri" w:eastAsia="Calibri" w:hAnsi="Calibri" w:cs="Calibri"/>
          <w:b/>
          <w:sz w:val="26"/>
          <w:szCs w:val="26"/>
        </w:rPr>
      </w:pPr>
    </w:p>
    <w:p w:rsidR="00722BB6" w:rsidRDefault="00722BB6">
      <w:pPr>
        <w:jc w:val="both"/>
        <w:rPr>
          <w:rFonts w:ascii="Calibri" w:eastAsia="Calibri" w:hAnsi="Calibri" w:cs="Calibri"/>
          <w:b/>
          <w:sz w:val="26"/>
          <w:szCs w:val="26"/>
        </w:rPr>
      </w:pPr>
    </w:p>
    <w:p w:rsidR="00722BB6" w:rsidRDefault="00722BB6">
      <w:pPr>
        <w:jc w:val="both"/>
        <w:rPr>
          <w:rFonts w:ascii="Calibri" w:eastAsia="Calibri" w:hAnsi="Calibri" w:cs="Calibri"/>
          <w:b/>
          <w:sz w:val="26"/>
          <w:szCs w:val="26"/>
        </w:rPr>
      </w:pPr>
    </w:p>
    <w:p w:rsidR="00722BB6" w:rsidRDefault="00722BB6">
      <w:pPr>
        <w:jc w:val="both"/>
        <w:rPr>
          <w:rFonts w:ascii="Calibri" w:eastAsia="Calibri" w:hAnsi="Calibri" w:cs="Calibri"/>
          <w:b/>
          <w:sz w:val="26"/>
          <w:szCs w:val="26"/>
        </w:rPr>
      </w:pPr>
    </w:p>
    <w:p w:rsidR="00722BB6" w:rsidRDefault="00722BB6">
      <w:pPr>
        <w:rPr>
          <w:rFonts w:ascii="Calibri" w:eastAsia="Calibri" w:hAnsi="Calibri" w:cs="Calibri"/>
          <w:b/>
          <w:sz w:val="26"/>
          <w:szCs w:val="26"/>
        </w:rPr>
      </w:pPr>
    </w:p>
    <w:p w:rsidR="00722BB6" w:rsidRDefault="008E3B1F">
      <w:pPr>
        <w:jc w:val="both"/>
        <w:rPr>
          <w:rFonts w:ascii="Calibri" w:eastAsia="Calibri" w:hAnsi="Calibri" w:cs="Calibri"/>
          <w:b/>
          <w:sz w:val="26"/>
          <w:szCs w:val="26"/>
        </w:rPr>
      </w:pPr>
      <w:r>
        <w:rPr>
          <w:rFonts w:ascii="Calibri" w:eastAsia="Calibri" w:hAnsi="Calibri" w:cs="Calibri"/>
          <w:b/>
          <w:sz w:val="26"/>
          <w:szCs w:val="26"/>
        </w:rPr>
        <w:lastRenderedPageBreak/>
        <w:t>ROMÂNIA                                                                                                              Se aprobă,</w:t>
      </w:r>
    </w:p>
    <w:p w:rsidR="00722BB6" w:rsidRDefault="008E3B1F">
      <w:pPr>
        <w:rPr>
          <w:rFonts w:ascii="Calibri" w:eastAsia="Calibri" w:hAnsi="Calibri" w:cs="Calibri"/>
          <w:b/>
          <w:sz w:val="26"/>
          <w:szCs w:val="26"/>
        </w:rPr>
      </w:pPr>
      <w:r>
        <w:rPr>
          <w:rFonts w:ascii="Calibri" w:eastAsia="Calibri" w:hAnsi="Calibri" w:cs="Calibri"/>
          <w:b/>
          <w:sz w:val="26"/>
          <w:szCs w:val="26"/>
        </w:rPr>
        <w:t>JUDEŢUL HARGHITA                                                                                   Biró Barna-Botond</w:t>
      </w:r>
    </w:p>
    <w:p w:rsidR="00722BB6" w:rsidRDefault="008E3B1F">
      <w:pPr>
        <w:rPr>
          <w:rFonts w:ascii="Calibri" w:eastAsia="Calibri" w:hAnsi="Calibri" w:cs="Calibri"/>
          <w:b/>
          <w:sz w:val="26"/>
          <w:szCs w:val="26"/>
        </w:rPr>
      </w:pPr>
      <w:r>
        <w:rPr>
          <w:rFonts w:ascii="Calibri" w:eastAsia="Calibri" w:hAnsi="Calibri" w:cs="Calibri"/>
          <w:b/>
          <w:sz w:val="26"/>
          <w:szCs w:val="26"/>
        </w:rPr>
        <w:t>CONSILIUL J</w:t>
      </w:r>
      <w:r>
        <w:rPr>
          <w:rFonts w:ascii="Calibri" w:eastAsia="Calibri" w:hAnsi="Calibri" w:cs="Calibri"/>
          <w:b/>
          <w:sz w:val="26"/>
          <w:szCs w:val="26"/>
        </w:rPr>
        <w:t>UDEŢEAN                                                                                    Vicepreşedinte</w:t>
      </w:r>
    </w:p>
    <w:p w:rsidR="00722BB6" w:rsidRDefault="008E3B1F">
      <w:pPr>
        <w:rPr>
          <w:rFonts w:ascii="Calibri" w:eastAsia="Calibri" w:hAnsi="Calibri" w:cs="Calibri"/>
          <w:b/>
          <w:sz w:val="26"/>
          <w:szCs w:val="26"/>
        </w:rPr>
      </w:pPr>
      <w:r>
        <w:rPr>
          <w:rFonts w:ascii="Calibri" w:eastAsia="Calibri" w:hAnsi="Calibri" w:cs="Calibri"/>
          <w:b/>
          <w:sz w:val="26"/>
          <w:szCs w:val="26"/>
        </w:rPr>
        <w:t>DIRECŢIA  GENERALĂ DE ASISTENŢĂ</w:t>
      </w:r>
    </w:p>
    <w:p w:rsidR="00722BB6" w:rsidRDefault="008E3B1F">
      <w:pPr>
        <w:rPr>
          <w:rFonts w:ascii="Calibri" w:eastAsia="Calibri" w:hAnsi="Calibri" w:cs="Calibri"/>
          <w:b/>
          <w:sz w:val="26"/>
          <w:szCs w:val="26"/>
        </w:rPr>
      </w:pPr>
      <w:r>
        <w:rPr>
          <w:rFonts w:ascii="Calibri" w:eastAsia="Calibri" w:hAnsi="Calibri" w:cs="Calibri"/>
          <w:b/>
          <w:sz w:val="26"/>
          <w:szCs w:val="26"/>
        </w:rPr>
        <w:t>SOCIALĂ ŞI PROTECŢIA  COPILULUI</w:t>
      </w:r>
    </w:p>
    <w:p w:rsidR="00722BB6" w:rsidRDefault="008E3B1F">
      <w:pPr>
        <w:jc w:val="both"/>
        <w:rPr>
          <w:rFonts w:ascii="Calibri" w:eastAsia="Calibri" w:hAnsi="Calibri" w:cs="Calibri"/>
          <w:b/>
          <w:sz w:val="26"/>
          <w:szCs w:val="26"/>
        </w:rPr>
      </w:pPr>
      <w:r>
        <w:rPr>
          <w:rFonts w:ascii="Calibri" w:eastAsia="Calibri" w:hAnsi="Calibri" w:cs="Calibri"/>
          <w:b/>
          <w:sz w:val="26"/>
          <w:szCs w:val="26"/>
        </w:rPr>
        <w:t>Nr. 9032 /25.01.2023</w:t>
      </w:r>
    </w:p>
    <w:p w:rsidR="00722BB6" w:rsidRDefault="00722BB6">
      <w:pPr>
        <w:rPr>
          <w:rFonts w:ascii="Calibri" w:eastAsia="Calibri" w:hAnsi="Calibri" w:cs="Calibri"/>
          <w:b/>
          <w:sz w:val="24"/>
          <w:szCs w:val="24"/>
        </w:rPr>
      </w:pPr>
    </w:p>
    <w:p w:rsidR="00722BB6" w:rsidRDefault="008E3B1F">
      <w:pPr>
        <w:rPr>
          <w:rFonts w:ascii="Calibri" w:eastAsia="Calibri" w:hAnsi="Calibri" w:cs="Calibri"/>
          <w:b/>
          <w:sz w:val="22"/>
          <w:szCs w:val="22"/>
        </w:rPr>
      </w:pPr>
      <w:r>
        <w:rPr>
          <w:rFonts w:ascii="Calibri" w:eastAsia="Calibri" w:hAnsi="Calibri" w:cs="Calibri"/>
          <w:b/>
          <w:sz w:val="22"/>
          <w:szCs w:val="22"/>
        </w:rPr>
        <w:t xml:space="preserve">                                                                                                                                 </w:t>
      </w:r>
    </w:p>
    <w:p w:rsidR="00722BB6" w:rsidRDefault="008E3B1F">
      <w:pPr>
        <w:rPr>
          <w:rFonts w:ascii="Calibri" w:eastAsia="Calibri" w:hAnsi="Calibri" w:cs="Calibri"/>
          <w:sz w:val="22"/>
          <w:szCs w:val="22"/>
        </w:rPr>
      </w:pPr>
      <w:r>
        <w:rPr>
          <w:rFonts w:ascii="Calibri" w:eastAsia="Calibri" w:hAnsi="Calibri" w:cs="Calibri"/>
          <w:b/>
          <w:sz w:val="22"/>
          <w:szCs w:val="22"/>
        </w:rPr>
        <w:t xml:space="preserve">                                                                                                                              </w:t>
      </w:r>
      <w:r>
        <w:rPr>
          <w:rFonts w:ascii="Calibri" w:eastAsia="Calibri" w:hAnsi="Calibri" w:cs="Calibri"/>
          <w:b/>
          <w:sz w:val="22"/>
          <w:szCs w:val="22"/>
        </w:rPr>
        <w:t xml:space="preserve">    </w:t>
      </w:r>
    </w:p>
    <w:p w:rsidR="00722BB6" w:rsidRDefault="008E3B1F">
      <w:pPr>
        <w:spacing w:line="276" w:lineRule="auto"/>
        <w:jc w:val="center"/>
        <w:rPr>
          <w:rFonts w:ascii="Calibri" w:eastAsia="Calibri" w:hAnsi="Calibri" w:cs="Calibri"/>
          <w:b/>
          <w:sz w:val="24"/>
          <w:szCs w:val="24"/>
        </w:rPr>
      </w:pPr>
      <w:r>
        <w:rPr>
          <w:rFonts w:ascii="Calibri" w:eastAsia="Calibri" w:hAnsi="Calibri" w:cs="Calibri"/>
          <w:b/>
          <w:sz w:val="24"/>
          <w:szCs w:val="24"/>
        </w:rPr>
        <w:t>REFERAT DE APROBARE</w:t>
      </w:r>
    </w:p>
    <w:p w:rsidR="00722BB6" w:rsidRDefault="008E3B1F">
      <w:pPr>
        <w:shd w:val="clear" w:color="auto" w:fill="FFFFFF"/>
        <w:jc w:val="center"/>
        <w:rPr>
          <w:rFonts w:ascii="Calibri" w:eastAsia="Calibri" w:hAnsi="Calibri" w:cs="Calibri"/>
          <w:sz w:val="26"/>
          <w:szCs w:val="26"/>
        </w:rPr>
      </w:pPr>
      <w:r>
        <w:rPr>
          <w:rFonts w:ascii="Calibri" w:eastAsia="Calibri" w:hAnsi="Calibri" w:cs="Calibri"/>
          <w:b/>
          <w:sz w:val="26"/>
          <w:szCs w:val="26"/>
        </w:rPr>
        <w:t>privind aprobarea participării Direcţiei Generale de Asistenţă Socială şi Protecţia Copilului Harghita, în calitate de coordonator la derularea în cadrul Programului Erasmus+, a  proiectului ,,SUstainable and Social Entrepreneurshi</w:t>
      </w:r>
      <w:r>
        <w:rPr>
          <w:rFonts w:ascii="Calibri" w:eastAsia="Calibri" w:hAnsi="Calibri" w:cs="Calibri"/>
          <w:b/>
          <w:sz w:val="26"/>
          <w:szCs w:val="26"/>
        </w:rPr>
        <w:t>p for Youth” – „Antreprenoriate sustenabile și sociale pentru tineri”</w:t>
      </w:r>
    </w:p>
    <w:p w:rsidR="00722BB6" w:rsidRDefault="00722BB6">
      <w:pPr>
        <w:jc w:val="center"/>
        <w:rPr>
          <w:rFonts w:ascii="Calibri" w:eastAsia="Calibri" w:hAnsi="Calibri" w:cs="Calibri"/>
          <w:b/>
          <w:sz w:val="24"/>
          <w:szCs w:val="24"/>
        </w:rPr>
      </w:pPr>
    </w:p>
    <w:p w:rsidR="00722BB6" w:rsidRDefault="00722BB6">
      <w:pPr>
        <w:spacing w:after="120"/>
        <w:jc w:val="both"/>
        <w:rPr>
          <w:rFonts w:ascii="Calibri" w:eastAsia="Calibri" w:hAnsi="Calibri" w:cs="Calibri"/>
          <w:sz w:val="26"/>
          <w:szCs w:val="26"/>
        </w:rPr>
      </w:pPr>
    </w:p>
    <w:p w:rsidR="00722BB6" w:rsidRDefault="008E3B1F">
      <w:pPr>
        <w:spacing w:after="120"/>
        <w:jc w:val="both"/>
        <w:rPr>
          <w:rFonts w:ascii="Calibri" w:eastAsia="Calibri" w:hAnsi="Calibri" w:cs="Calibri"/>
          <w:sz w:val="26"/>
          <w:szCs w:val="26"/>
        </w:rPr>
      </w:pPr>
      <w:r>
        <w:rPr>
          <w:rFonts w:ascii="Calibri" w:eastAsia="Calibri" w:hAnsi="Calibri" w:cs="Calibri"/>
          <w:sz w:val="26"/>
          <w:szCs w:val="26"/>
        </w:rPr>
        <w:t>Proiectul</w:t>
      </w:r>
      <w:r>
        <w:rPr>
          <w:rFonts w:ascii="Calibri" w:eastAsia="Calibri" w:hAnsi="Calibri" w:cs="Calibri"/>
          <w:b/>
          <w:sz w:val="26"/>
          <w:szCs w:val="26"/>
        </w:rPr>
        <w:t xml:space="preserve">  </w:t>
      </w:r>
      <w:r>
        <w:rPr>
          <w:rFonts w:ascii="Calibri" w:eastAsia="Calibri" w:hAnsi="Calibri" w:cs="Calibri"/>
          <w:sz w:val="26"/>
          <w:szCs w:val="26"/>
        </w:rPr>
        <w:t xml:space="preserve">este finanțat în cadrul Programului Erasmus+, activitatea cheie KA220-YOU, parteneriate strategice în domeniul tineretului, având număr proiect </w:t>
      </w:r>
      <w:r>
        <w:rPr>
          <w:rFonts w:ascii="Calibri" w:eastAsia="Calibri" w:hAnsi="Calibri" w:cs="Calibri"/>
          <w:sz w:val="24"/>
          <w:szCs w:val="24"/>
        </w:rPr>
        <w:t>2022-2-RO01-KA220-YOU-0001020</w:t>
      </w:r>
      <w:r>
        <w:rPr>
          <w:rFonts w:ascii="Calibri" w:eastAsia="Calibri" w:hAnsi="Calibri" w:cs="Calibri"/>
          <w:sz w:val="24"/>
          <w:szCs w:val="24"/>
        </w:rPr>
        <w:t>27</w:t>
      </w:r>
      <w:r>
        <w:rPr>
          <w:rFonts w:ascii="Calibri" w:eastAsia="Calibri" w:hAnsi="Calibri" w:cs="Calibri"/>
          <w:sz w:val="26"/>
          <w:szCs w:val="26"/>
        </w:rPr>
        <w:t xml:space="preserve">. </w:t>
      </w:r>
    </w:p>
    <w:p w:rsidR="00722BB6" w:rsidRDefault="008E3B1F">
      <w:pPr>
        <w:spacing w:after="120"/>
        <w:jc w:val="both"/>
        <w:rPr>
          <w:rFonts w:ascii="Calibri" w:eastAsia="Calibri" w:hAnsi="Calibri" w:cs="Calibri"/>
          <w:sz w:val="26"/>
          <w:szCs w:val="26"/>
        </w:rPr>
      </w:pPr>
      <w:r>
        <w:rPr>
          <w:rFonts w:ascii="Calibri" w:eastAsia="Calibri" w:hAnsi="Calibri" w:cs="Calibri"/>
          <w:sz w:val="26"/>
          <w:szCs w:val="26"/>
        </w:rPr>
        <w:t xml:space="preserve">Perioada de implementare este de 24 luni, între 01.02.2023 – 01.02.2025. Valoarea totală a proiectului aprobată este de 250.000,00 Euro din care bugetul alocat DGASPC Harghita este de 33.703 Euro respectiv  166.806,25  lei la cursul inforeuro valabil </w:t>
      </w:r>
      <w:r>
        <w:rPr>
          <w:rFonts w:ascii="Calibri" w:eastAsia="Calibri" w:hAnsi="Calibri" w:cs="Calibri"/>
          <w:sz w:val="26"/>
          <w:szCs w:val="26"/>
        </w:rPr>
        <w:t xml:space="preserve">pe luna ianuarie 2023 de 4,9493 lei/Euro. </w:t>
      </w:r>
    </w:p>
    <w:p w:rsidR="00722BB6" w:rsidRDefault="008E3B1F">
      <w:pPr>
        <w:spacing w:after="120"/>
        <w:jc w:val="both"/>
        <w:rPr>
          <w:rFonts w:ascii="Calibri" w:eastAsia="Calibri" w:hAnsi="Calibri" w:cs="Calibri"/>
          <w:sz w:val="26"/>
          <w:szCs w:val="26"/>
        </w:rPr>
      </w:pPr>
      <w:r>
        <w:rPr>
          <w:rFonts w:ascii="Calibri" w:eastAsia="Calibri" w:hAnsi="Calibri" w:cs="Calibri"/>
          <w:sz w:val="26"/>
          <w:szCs w:val="26"/>
        </w:rPr>
        <w:t xml:space="preserve">Anexăm prezentei expuneri prezentarea proiectului, anunțul privind aprobarea proiectului precum şi fișa de proiect care conține bugetul aprobat, realizat pe baza aplicației aprobate de către Agenția națională din </w:t>
      </w:r>
      <w:r>
        <w:rPr>
          <w:rFonts w:ascii="Calibri" w:eastAsia="Calibri" w:hAnsi="Calibri" w:cs="Calibri"/>
          <w:sz w:val="26"/>
          <w:szCs w:val="26"/>
        </w:rPr>
        <w:t>România, respectiv traducerea în limba română a documentelor.</w:t>
      </w:r>
    </w:p>
    <w:p w:rsidR="00722BB6" w:rsidRDefault="00722BB6">
      <w:pPr>
        <w:jc w:val="both"/>
        <w:rPr>
          <w:rFonts w:ascii="Calibri" w:eastAsia="Calibri" w:hAnsi="Calibri" w:cs="Calibri"/>
          <w:sz w:val="26"/>
          <w:szCs w:val="26"/>
        </w:rPr>
      </w:pPr>
    </w:p>
    <w:p w:rsidR="00722BB6" w:rsidRDefault="008E3B1F">
      <w:pPr>
        <w:jc w:val="both"/>
        <w:rPr>
          <w:rFonts w:ascii="Calibri" w:eastAsia="Calibri" w:hAnsi="Calibri" w:cs="Calibri"/>
          <w:sz w:val="26"/>
          <w:szCs w:val="26"/>
        </w:rPr>
      </w:pPr>
      <w:r>
        <w:rPr>
          <w:rFonts w:ascii="Calibri" w:eastAsia="Calibri" w:hAnsi="Calibri" w:cs="Calibri"/>
          <w:sz w:val="26"/>
          <w:szCs w:val="26"/>
        </w:rPr>
        <w:t>Menționăm, că data semnării contractului de finanțare nu este încă cunoscut.</w:t>
      </w:r>
    </w:p>
    <w:p w:rsidR="00722BB6" w:rsidRDefault="00722BB6">
      <w:pPr>
        <w:jc w:val="both"/>
        <w:rPr>
          <w:rFonts w:ascii="Calibri" w:eastAsia="Calibri" w:hAnsi="Calibri" w:cs="Calibri"/>
          <w:sz w:val="26"/>
          <w:szCs w:val="26"/>
        </w:rPr>
      </w:pPr>
    </w:p>
    <w:p w:rsidR="00722BB6" w:rsidRDefault="008E3B1F">
      <w:pPr>
        <w:jc w:val="both"/>
        <w:rPr>
          <w:rFonts w:ascii="Calibri" w:eastAsia="Calibri" w:hAnsi="Calibri" w:cs="Calibri"/>
          <w:sz w:val="26"/>
          <w:szCs w:val="26"/>
        </w:rPr>
      </w:pPr>
      <w:r>
        <w:rPr>
          <w:rFonts w:ascii="Calibri" w:eastAsia="Calibri" w:hAnsi="Calibri" w:cs="Calibri"/>
          <w:sz w:val="26"/>
          <w:szCs w:val="26"/>
        </w:rPr>
        <w:t>Având în vedere cele prezentate, propunem, ca prezentul proiect de hotărâre să fie avizat favorabil de către comisi</w:t>
      </w:r>
      <w:r>
        <w:rPr>
          <w:rFonts w:ascii="Calibri" w:eastAsia="Calibri" w:hAnsi="Calibri" w:cs="Calibri"/>
          <w:sz w:val="26"/>
          <w:szCs w:val="26"/>
        </w:rPr>
        <w:t>ile de specialitate şi aprobat de către Consiliul Judeţean Harghita.</w:t>
      </w:r>
    </w:p>
    <w:p w:rsidR="00722BB6" w:rsidRDefault="00722BB6">
      <w:pPr>
        <w:jc w:val="both"/>
        <w:rPr>
          <w:rFonts w:ascii="Calibri" w:eastAsia="Calibri" w:hAnsi="Calibri" w:cs="Calibri"/>
          <w:sz w:val="26"/>
          <w:szCs w:val="26"/>
        </w:rPr>
      </w:pPr>
    </w:p>
    <w:p w:rsidR="00722BB6" w:rsidRDefault="008E3B1F">
      <w:pPr>
        <w:jc w:val="both"/>
        <w:rPr>
          <w:rFonts w:ascii="Calibri" w:eastAsia="Calibri" w:hAnsi="Calibri" w:cs="Calibri"/>
          <w:sz w:val="26"/>
          <w:szCs w:val="26"/>
        </w:rPr>
      </w:pPr>
      <w:r>
        <w:rPr>
          <w:rFonts w:ascii="Calibri" w:eastAsia="Calibri" w:hAnsi="Calibri" w:cs="Calibri"/>
          <w:sz w:val="26"/>
          <w:szCs w:val="26"/>
        </w:rPr>
        <w:t>Miercurea Ciuc, 25.01.2023.</w:t>
      </w:r>
    </w:p>
    <w:p w:rsidR="00722BB6" w:rsidRDefault="00722BB6">
      <w:pPr>
        <w:pBdr>
          <w:top w:val="nil"/>
          <w:left w:val="nil"/>
          <w:bottom w:val="nil"/>
          <w:right w:val="nil"/>
          <w:between w:val="nil"/>
        </w:pBdr>
        <w:spacing w:line="276" w:lineRule="auto"/>
        <w:ind w:left="708"/>
        <w:rPr>
          <w:rFonts w:ascii="Calibri" w:eastAsia="Calibri" w:hAnsi="Calibri" w:cs="Calibri"/>
          <w:sz w:val="24"/>
          <w:szCs w:val="24"/>
        </w:rPr>
      </w:pPr>
    </w:p>
    <w:p w:rsidR="00722BB6" w:rsidRDefault="00722BB6">
      <w:pPr>
        <w:pBdr>
          <w:top w:val="nil"/>
          <w:left w:val="nil"/>
          <w:bottom w:val="nil"/>
          <w:right w:val="nil"/>
          <w:between w:val="nil"/>
        </w:pBdr>
        <w:spacing w:line="276" w:lineRule="auto"/>
        <w:ind w:left="708"/>
        <w:rPr>
          <w:rFonts w:ascii="Calibri" w:eastAsia="Calibri" w:hAnsi="Calibri" w:cs="Calibri"/>
          <w:sz w:val="24"/>
          <w:szCs w:val="24"/>
        </w:rPr>
      </w:pPr>
    </w:p>
    <w:p w:rsidR="00722BB6" w:rsidRDefault="008E3B1F">
      <w:pPr>
        <w:jc w:val="both"/>
        <w:rPr>
          <w:rFonts w:ascii="Calibri" w:eastAsia="Calibri" w:hAnsi="Calibri" w:cs="Calibri"/>
          <w:sz w:val="26"/>
          <w:szCs w:val="26"/>
        </w:rPr>
      </w:pPr>
      <w:r>
        <w:rPr>
          <w:rFonts w:ascii="Calibri" w:eastAsia="Calibri" w:hAnsi="Calibri" w:cs="Calibri"/>
          <w:sz w:val="26"/>
          <w:szCs w:val="26"/>
        </w:rPr>
        <w:t xml:space="preserve">  Inspector                                    </w:t>
      </w:r>
      <w:r>
        <w:rPr>
          <w:rFonts w:ascii="Calibri" w:eastAsia="Calibri" w:hAnsi="Calibri" w:cs="Calibri"/>
          <w:sz w:val="26"/>
          <w:szCs w:val="26"/>
        </w:rPr>
        <w:tab/>
      </w:r>
      <w:r>
        <w:rPr>
          <w:rFonts w:ascii="Calibri" w:eastAsia="Calibri" w:hAnsi="Calibri" w:cs="Calibri"/>
          <w:sz w:val="26"/>
          <w:szCs w:val="26"/>
        </w:rPr>
        <w:tab/>
      </w:r>
      <w:r>
        <w:rPr>
          <w:rFonts w:ascii="Calibri" w:eastAsia="Calibri" w:hAnsi="Calibri" w:cs="Calibri"/>
          <w:sz w:val="26"/>
          <w:szCs w:val="26"/>
        </w:rPr>
        <w:tab/>
      </w:r>
      <w:r>
        <w:rPr>
          <w:rFonts w:ascii="Calibri" w:eastAsia="Calibri" w:hAnsi="Calibri" w:cs="Calibri"/>
          <w:sz w:val="26"/>
          <w:szCs w:val="26"/>
        </w:rPr>
        <w:tab/>
      </w:r>
      <w:r>
        <w:rPr>
          <w:rFonts w:ascii="Calibri" w:eastAsia="Calibri" w:hAnsi="Calibri" w:cs="Calibri"/>
          <w:sz w:val="26"/>
          <w:szCs w:val="26"/>
        </w:rPr>
        <w:tab/>
      </w:r>
      <w:r>
        <w:rPr>
          <w:rFonts w:ascii="Calibri" w:eastAsia="Calibri" w:hAnsi="Calibri" w:cs="Calibri"/>
          <w:sz w:val="26"/>
          <w:szCs w:val="26"/>
        </w:rPr>
        <w:tab/>
        <w:t>Director general</w:t>
      </w:r>
    </w:p>
    <w:p w:rsidR="00722BB6" w:rsidRDefault="008E3B1F">
      <w:pPr>
        <w:jc w:val="both"/>
        <w:rPr>
          <w:rFonts w:ascii="Calibri" w:eastAsia="Calibri" w:hAnsi="Calibri" w:cs="Calibri"/>
          <w:sz w:val="26"/>
          <w:szCs w:val="26"/>
        </w:rPr>
      </w:pPr>
      <w:r>
        <w:rPr>
          <w:rFonts w:ascii="Calibri" w:eastAsia="Calibri" w:hAnsi="Calibri" w:cs="Calibri"/>
          <w:sz w:val="26"/>
          <w:szCs w:val="26"/>
        </w:rPr>
        <w:t xml:space="preserve">Kopacz Ildikó        </w:t>
      </w:r>
      <w:r>
        <w:rPr>
          <w:rFonts w:ascii="Calibri" w:eastAsia="Calibri" w:hAnsi="Calibri" w:cs="Calibri"/>
          <w:sz w:val="26"/>
          <w:szCs w:val="26"/>
        </w:rPr>
        <w:tab/>
      </w:r>
      <w:r>
        <w:rPr>
          <w:rFonts w:ascii="Calibri" w:eastAsia="Calibri" w:hAnsi="Calibri" w:cs="Calibri"/>
          <w:sz w:val="26"/>
          <w:szCs w:val="26"/>
        </w:rPr>
        <w:tab/>
      </w:r>
      <w:r>
        <w:rPr>
          <w:rFonts w:ascii="Calibri" w:eastAsia="Calibri" w:hAnsi="Calibri" w:cs="Calibri"/>
          <w:sz w:val="26"/>
          <w:szCs w:val="26"/>
        </w:rPr>
        <w:tab/>
      </w:r>
      <w:r>
        <w:rPr>
          <w:rFonts w:ascii="Calibri" w:eastAsia="Calibri" w:hAnsi="Calibri" w:cs="Calibri"/>
          <w:sz w:val="26"/>
          <w:szCs w:val="26"/>
        </w:rPr>
        <w:tab/>
      </w:r>
      <w:r>
        <w:rPr>
          <w:rFonts w:ascii="Calibri" w:eastAsia="Calibri" w:hAnsi="Calibri" w:cs="Calibri"/>
          <w:sz w:val="26"/>
          <w:szCs w:val="26"/>
        </w:rPr>
        <w:tab/>
      </w:r>
      <w:r>
        <w:rPr>
          <w:rFonts w:ascii="Calibri" w:eastAsia="Calibri" w:hAnsi="Calibri" w:cs="Calibri"/>
          <w:sz w:val="26"/>
          <w:szCs w:val="26"/>
        </w:rPr>
        <w:tab/>
      </w:r>
      <w:r>
        <w:rPr>
          <w:rFonts w:ascii="Calibri" w:eastAsia="Calibri" w:hAnsi="Calibri" w:cs="Calibri"/>
          <w:sz w:val="26"/>
          <w:szCs w:val="26"/>
        </w:rPr>
        <w:tab/>
      </w:r>
      <w:r>
        <w:rPr>
          <w:rFonts w:ascii="Calibri" w:eastAsia="Calibri" w:hAnsi="Calibri" w:cs="Calibri"/>
          <w:sz w:val="26"/>
          <w:szCs w:val="26"/>
        </w:rPr>
        <w:tab/>
        <w:t xml:space="preserve">  Elekes Zoltán</w:t>
      </w:r>
    </w:p>
    <w:p w:rsidR="00722BB6" w:rsidRDefault="00722BB6">
      <w:pPr>
        <w:jc w:val="both"/>
        <w:rPr>
          <w:rFonts w:ascii="Calibri" w:eastAsia="Calibri" w:hAnsi="Calibri" w:cs="Calibri"/>
          <w:sz w:val="26"/>
          <w:szCs w:val="26"/>
        </w:rPr>
      </w:pPr>
    </w:p>
    <w:p w:rsidR="00722BB6" w:rsidRDefault="00722BB6">
      <w:pPr>
        <w:jc w:val="both"/>
        <w:rPr>
          <w:rFonts w:ascii="Calibri" w:eastAsia="Calibri" w:hAnsi="Calibri" w:cs="Calibri"/>
          <w:sz w:val="26"/>
          <w:szCs w:val="26"/>
        </w:rPr>
      </w:pPr>
    </w:p>
    <w:p w:rsidR="00722BB6" w:rsidRDefault="00722BB6">
      <w:pPr>
        <w:jc w:val="both"/>
        <w:rPr>
          <w:rFonts w:ascii="Calibri" w:eastAsia="Calibri" w:hAnsi="Calibri" w:cs="Calibri"/>
          <w:sz w:val="26"/>
          <w:szCs w:val="26"/>
        </w:rPr>
      </w:pPr>
    </w:p>
    <w:p w:rsidR="00722BB6" w:rsidRDefault="008E3B1F">
      <w:pPr>
        <w:jc w:val="both"/>
        <w:rPr>
          <w:rFonts w:ascii="Calibri" w:eastAsia="Calibri" w:hAnsi="Calibri" w:cs="Calibri"/>
          <w:sz w:val="26"/>
          <w:szCs w:val="26"/>
        </w:rPr>
      </w:pPr>
      <w:r>
        <w:rPr>
          <w:rFonts w:ascii="Calibri" w:eastAsia="Calibri" w:hAnsi="Calibri" w:cs="Calibri"/>
          <w:sz w:val="26"/>
          <w:szCs w:val="26"/>
        </w:rPr>
        <w:t xml:space="preserve"> Șef serviciu</w:t>
      </w:r>
    </w:p>
    <w:p w:rsidR="00722BB6" w:rsidRDefault="008E3B1F">
      <w:pPr>
        <w:ind w:left="141"/>
        <w:rPr>
          <w:rFonts w:ascii="Calibri" w:eastAsia="Calibri" w:hAnsi="Calibri" w:cs="Calibri"/>
          <w:b/>
          <w:sz w:val="24"/>
          <w:szCs w:val="24"/>
        </w:rPr>
      </w:pPr>
      <w:r>
        <w:rPr>
          <w:rFonts w:ascii="Calibri" w:eastAsia="Calibri" w:hAnsi="Calibri" w:cs="Calibri"/>
          <w:sz w:val="26"/>
          <w:szCs w:val="26"/>
        </w:rPr>
        <w:t xml:space="preserve">György Enikő                                                                                     </w:t>
      </w:r>
      <w:r>
        <w:br w:type="page"/>
      </w:r>
      <w:r>
        <w:rPr>
          <w:rFonts w:ascii="Calibri" w:eastAsia="Calibri" w:hAnsi="Calibri" w:cs="Calibri"/>
          <w:b/>
          <w:sz w:val="24"/>
          <w:szCs w:val="24"/>
        </w:rPr>
        <w:lastRenderedPageBreak/>
        <w:t>ROMÂNIA</w:t>
      </w:r>
    </w:p>
    <w:p w:rsidR="00722BB6" w:rsidRDefault="008E3B1F">
      <w:pPr>
        <w:ind w:left="141" w:right="-228"/>
        <w:jc w:val="both"/>
        <w:rPr>
          <w:rFonts w:ascii="Calibri" w:eastAsia="Calibri" w:hAnsi="Calibri" w:cs="Calibri"/>
          <w:b/>
          <w:sz w:val="24"/>
          <w:szCs w:val="24"/>
        </w:rPr>
      </w:pPr>
      <w:r>
        <w:rPr>
          <w:rFonts w:ascii="Calibri" w:eastAsia="Calibri" w:hAnsi="Calibri" w:cs="Calibri"/>
          <w:b/>
          <w:sz w:val="24"/>
          <w:szCs w:val="24"/>
        </w:rPr>
        <w:t>JUDEŢUL HARGHITA</w:t>
      </w:r>
    </w:p>
    <w:p w:rsidR="00722BB6" w:rsidRDefault="008E3B1F">
      <w:pPr>
        <w:ind w:left="141" w:right="-228"/>
        <w:jc w:val="both"/>
        <w:rPr>
          <w:rFonts w:ascii="Calibri" w:eastAsia="Calibri" w:hAnsi="Calibri" w:cs="Calibri"/>
          <w:b/>
          <w:sz w:val="24"/>
          <w:szCs w:val="24"/>
        </w:rPr>
      </w:pPr>
      <w:r>
        <w:rPr>
          <w:rFonts w:ascii="Calibri" w:eastAsia="Calibri" w:hAnsi="Calibri" w:cs="Calibri"/>
          <w:b/>
          <w:sz w:val="24"/>
          <w:szCs w:val="24"/>
        </w:rPr>
        <w:t>CONSILIUL JUDEŢEAN</w:t>
      </w:r>
    </w:p>
    <w:p w:rsidR="00722BB6" w:rsidRDefault="00722BB6">
      <w:pPr>
        <w:ind w:left="141" w:right="-228"/>
        <w:jc w:val="both"/>
        <w:rPr>
          <w:rFonts w:ascii="Calibri" w:eastAsia="Calibri" w:hAnsi="Calibri" w:cs="Calibri"/>
          <w:b/>
          <w:sz w:val="24"/>
          <w:szCs w:val="24"/>
        </w:rPr>
      </w:pPr>
    </w:p>
    <w:p w:rsidR="00722BB6" w:rsidRDefault="00722BB6">
      <w:pPr>
        <w:ind w:left="141"/>
        <w:rPr>
          <w:rFonts w:ascii="Calibri" w:eastAsia="Calibri" w:hAnsi="Calibri" w:cs="Calibri"/>
          <w:b/>
          <w:sz w:val="26"/>
          <w:szCs w:val="26"/>
        </w:rPr>
      </w:pPr>
    </w:p>
    <w:p w:rsidR="00722BB6" w:rsidRDefault="008E3B1F">
      <w:pPr>
        <w:ind w:left="141"/>
        <w:rPr>
          <w:rFonts w:ascii="Calibri" w:eastAsia="Calibri" w:hAnsi="Calibri" w:cs="Calibri"/>
          <w:b/>
          <w:sz w:val="26"/>
          <w:szCs w:val="26"/>
        </w:rPr>
      </w:pPr>
      <w:r>
        <w:rPr>
          <w:rFonts w:ascii="Calibri" w:eastAsia="Calibri" w:hAnsi="Calibri" w:cs="Calibri"/>
          <w:b/>
          <w:sz w:val="26"/>
          <w:szCs w:val="26"/>
        </w:rPr>
        <w:t xml:space="preserve"> Anexa nr.1 la Hotărârea Consiliului Județean Harghita nr.            /2023</w:t>
      </w:r>
    </w:p>
    <w:p w:rsidR="00722BB6" w:rsidRDefault="00722BB6">
      <w:pPr>
        <w:ind w:left="141"/>
        <w:jc w:val="both"/>
        <w:rPr>
          <w:rFonts w:ascii="Calibri" w:eastAsia="Calibri" w:hAnsi="Calibri" w:cs="Calibri"/>
          <w:b/>
          <w:sz w:val="26"/>
          <w:szCs w:val="26"/>
        </w:rPr>
      </w:pPr>
    </w:p>
    <w:p w:rsidR="00722BB6" w:rsidRDefault="008E3B1F">
      <w:pPr>
        <w:ind w:left="141"/>
        <w:jc w:val="both"/>
        <w:rPr>
          <w:rFonts w:ascii="Calibri" w:eastAsia="Calibri" w:hAnsi="Calibri" w:cs="Calibri"/>
          <w:b/>
          <w:sz w:val="26"/>
          <w:szCs w:val="26"/>
        </w:rPr>
      </w:pPr>
      <w:r>
        <w:rPr>
          <w:rFonts w:ascii="Calibri" w:eastAsia="Calibri" w:hAnsi="Calibri" w:cs="Calibri"/>
          <w:b/>
          <w:sz w:val="26"/>
          <w:szCs w:val="26"/>
        </w:rPr>
        <w:t>INFORMAȚII DESPRE PROIECT</w:t>
      </w:r>
    </w:p>
    <w:p w:rsidR="00722BB6" w:rsidRDefault="00722BB6">
      <w:pPr>
        <w:ind w:left="141"/>
        <w:jc w:val="both"/>
        <w:rPr>
          <w:rFonts w:ascii="Calibri" w:eastAsia="Calibri" w:hAnsi="Calibri" w:cs="Calibri"/>
          <w:b/>
          <w:sz w:val="26"/>
          <w:szCs w:val="26"/>
        </w:rPr>
      </w:pPr>
    </w:p>
    <w:p w:rsidR="00722BB6" w:rsidRDefault="008E3B1F">
      <w:pPr>
        <w:shd w:val="clear" w:color="auto" w:fill="FFFFFF"/>
        <w:spacing w:after="120"/>
        <w:ind w:left="141" w:right="-228"/>
        <w:rPr>
          <w:rFonts w:ascii="Calibri" w:eastAsia="Calibri" w:hAnsi="Calibri" w:cs="Calibri"/>
          <w:sz w:val="32"/>
          <w:szCs w:val="32"/>
        </w:rPr>
      </w:pPr>
      <w:r>
        <w:rPr>
          <w:rFonts w:ascii="Calibri" w:eastAsia="Calibri" w:hAnsi="Calibri" w:cs="Calibri"/>
          <w:sz w:val="24"/>
          <w:szCs w:val="24"/>
        </w:rPr>
        <w:t xml:space="preserve">Titlul: Sustainable and Social Entrepreneurship for Youth – Antreprenoriat sustenabil și social </w:t>
      </w:r>
    </w:p>
    <w:p w:rsidR="00722BB6" w:rsidRDefault="008E3B1F">
      <w:pPr>
        <w:spacing w:after="120"/>
        <w:ind w:left="141" w:right="-228"/>
        <w:jc w:val="both"/>
        <w:rPr>
          <w:rFonts w:ascii="Calibri" w:eastAsia="Calibri" w:hAnsi="Calibri" w:cs="Calibri"/>
          <w:sz w:val="24"/>
          <w:szCs w:val="24"/>
        </w:rPr>
      </w:pPr>
      <w:r>
        <w:rPr>
          <w:rFonts w:ascii="Calibri" w:eastAsia="Calibri" w:hAnsi="Calibri" w:cs="Calibri"/>
          <w:sz w:val="24"/>
          <w:szCs w:val="24"/>
        </w:rPr>
        <w:t xml:space="preserve"> pentru tineri</w:t>
      </w:r>
    </w:p>
    <w:p w:rsidR="00722BB6" w:rsidRDefault="008E3B1F">
      <w:pPr>
        <w:spacing w:after="120"/>
        <w:ind w:left="141" w:right="-228"/>
        <w:jc w:val="both"/>
        <w:rPr>
          <w:rFonts w:ascii="Calibri" w:eastAsia="Calibri" w:hAnsi="Calibri" w:cs="Calibri"/>
          <w:sz w:val="24"/>
          <w:szCs w:val="24"/>
        </w:rPr>
      </w:pPr>
      <w:r>
        <w:rPr>
          <w:rFonts w:ascii="Calibri" w:eastAsia="Calibri" w:hAnsi="Calibri" w:cs="Calibri"/>
          <w:sz w:val="24"/>
          <w:szCs w:val="24"/>
        </w:rPr>
        <w:t>Nr. proiect: 2022-2-RO01-KA220-YOU-000102027</w:t>
      </w:r>
    </w:p>
    <w:p w:rsidR="00722BB6" w:rsidRDefault="008E3B1F">
      <w:pPr>
        <w:spacing w:after="120"/>
        <w:ind w:left="141" w:right="-228"/>
        <w:jc w:val="both"/>
        <w:rPr>
          <w:rFonts w:ascii="Calibri" w:eastAsia="Calibri" w:hAnsi="Calibri" w:cs="Calibri"/>
          <w:sz w:val="24"/>
          <w:szCs w:val="24"/>
        </w:rPr>
      </w:pPr>
      <w:r>
        <w:rPr>
          <w:rFonts w:ascii="Calibri" w:eastAsia="Calibri" w:hAnsi="Calibri" w:cs="Calibri"/>
          <w:sz w:val="24"/>
          <w:szCs w:val="24"/>
        </w:rPr>
        <w:t>Perioada de derulare: 01.02.2023 – 01.02.2025</w:t>
      </w:r>
    </w:p>
    <w:p w:rsidR="00722BB6" w:rsidRDefault="008E3B1F">
      <w:pPr>
        <w:spacing w:after="120"/>
        <w:ind w:left="141" w:right="-228"/>
        <w:jc w:val="both"/>
        <w:rPr>
          <w:rFonts w:ascii="Calibri" w:eastAsia="Calibri" w:hAnsi="Calibri" w:cs="Calibri"/>
          <w:sz w:val="24"/>
          <w:szCs w:val="24"/>
        </w:rPr>
      </w:pPr>
      <w:r>
        <w:rPr>
          <w:rFonts w:ascii="Calibri" w:eastAsia="Calibri" w:hAnsi="Calibri" w:cs="Calibri"/>
          <w:sz w:val="24"/>
          <w:szCs w:val="24"/>
        </w:rPr>
        <w:t>Valoarea proiectului: 250.000,00 Euro</w:t>
      </w:r>
    </w:p>
    <w:p w:rsidR="00722BB6" w:rsidRDefault="008E3B1F">
      <w:pPr>
        <w:spacing w:after="120"/>
        <w:ind w:left="141" w:right="-228"/>
        <w:jc w:val="both"/>
        <w:rPr>
          <w:rFonts w:ascii="Calibri" w:eastAsia="Calibri" w:hAnsi="Calibri" w:cs="Calibri"/>
          <w:sz w:val="24"/>
          <w:szCs w:val="24"/>
        </w:rPr>
      </w:pPr>
      <w:r>
        <w:rPr>
          <w:rFonts w:ascii="Calibri" w:eastAsia="Calibri" w:hAnsi="Calibri" w:cs="Calibri"/>
          <w:sz w:val="24"/>
          <w:szCs w:val="24"/>
        </w:rPr>
        <w:t>Bugetul aprobat</w:t>
      </w:r>
      <w:r>
        <w:rPr>
          <w:rFonts w:ascii="Calibri" w:eastAsia="Calibri" w:hAnsi="Calibri" w:cs="Calibri"/>
          <w:sz w:val="24"/>
          <w:szCs w:val="24"/>
        </w:rPr>
        <w:t xml:space="preserve"> direcției: 33.703,00 Euro</w:t>
      </w:r>
    </w:p>
    <w:p w:rsidR="00722BB6" w:rsidRDefault="008E3B1F">
      <w:pPr>
        <w:shd w:val="clear" w:color="auto" w:fill="FFFFFF"/>
        <w:spacing w:after="120"/>
        <w:ind w:left="141" w:right="-228"/>
        <w:rPr>
          <w:rFonts w:ascii="Calibri" w:eastAsia="Calibri" w:hAnsi="Calibri" w:cs="Calibri"/>
          <w:sz w:val="24"/>
          <w:szCs w:val="24"/>
        </w:rPr>
      </w:pPr>
      <w:r>
        <w:rPr>
          <w:rFonts w:ascii="Calibri" w:eastAsia="Calibri" w:hAnsi="Calibri" w:cs="Calibri"/>
          <w:sz w:val="24"/>
          <w:szCs w:val="24"/>
        </w:rPr>
        <w:t>Coordonatorul proiectului: DGASPC Harghita</w:t>
      </w:r>
    </w:p>
    <w:p w:rsidR="00722BB6" w:rsidRDefault="00722BB6">
      <w:pPr>
        <w:shd w:val="clear" w:color="auto" w:fill="FFFFFF"/>
        <w:spacing w:after="120"/>
        <w:ind w:left="141" w:right="-228"/>
        <w:rPr>
          <w:rFonts w:ascii="Calibri" w:eastAsia="Calibri" w:hAnsi="Calibri" w:cs="Calibri"/>
          <w:sz w:val="24"/>
          <w:szCs w:val="24"/>
        </w:rPr>
      </w:pPr>
    </w:p>
    <w:p w:rsidR="00722BB6" w:rsidRDefault="008E3B1F">
      <w:pPr>
        <w:shd w:val="clear" w:color="auto" w:fill="FFFFFF"/>
        <w:spacing w:after="120"/>
        <w:ind w:left="141" w:right="-228"/>
        <w:rPr>
          <w:rFonts w:ascii="Calibri" w:eastAsia="Calibri" w:hAnsi="Calibri" w:cs="Calibri"/>
          <w:sz w:val="24"/>
          <w:szCs w:val="24"/>
        </w:rPr>
      </w:pPr>
      <w:r>
        <w:rPr>
          <w:rFonts w:ascii="Calibri" w:eastAsia="Calibri" w:hAnsi="Calibri" w:cs="Calibri"/>
          <w:sz w:val="24"/>
          <w:szCs w:val="24"/>
        </w:rPr>
        <w:t>Parteneri:</w:t>
      </w:r>
    </w:p>
    <w:p w:rsidR="00722BB6" w:rsidRDefault="008E3B1F">
      <w:pPr>
        <w:numPr>
          <w:ilvl w:val="0"/>
          <w:numId w:val="2"/>
        </w:numPr>
        <w:ind w:left="141" w:right="-228" w:firstLine="0"/>
        <w:jc w:val="both"/>
        <w:rPr>
          <w:rFonts w:ascii="Calibri" w:eastAsia="Calibri" w:hAnsi="Calibri" w:cs="Calibri"/>
          <w:sz w:val="24"/>
          <w:szCs w:val="24"/>
        </w:rPr>
      </w:pPr>
      <w:bookmarkStart w:id="1" w:name="_heading=h.gjdgxs" w:colFirst="0" w:colLast="0"/>
      <w:bookmarkEnd w:id="1"/>
      <w:r>
        <w:rPr>
          <w:rFonts w:ascii="Calibri" w:eastAsia="Calibri" w:hAnsi="Calibri" w:cs="Calibri"/>
          <w:sz w:val="24"/>
          <w:szCs w:val="24"/>
        </w:rPr>
        <w:t>Stitching Inqubator, Olanda</w:t>
      </w:r>
    </w:p>
    <w:p w:rsidR="00722BB6" w:rsidRDefault="008E3B1F">
      <w:pPr>
        <w:numPr>
          <w:ilvl w:val="0"/>
          <w:numId w:val="2"/>
        </w:numPr>
        <w:ind w:left="141" w:right="-228" w:firstLine="0"/>
        <w:jc w:val="both"/>
        <w:rPr>
          <w:rFonts w:ascii="Calibri" w:eastAsia="Calibri" w:hAnsi="Calibri" w:cs="Calibri"/>
          <w:sz w:val="24"/>
          <w:szCs w:val="24"/>
        </w:rPr>
      </w:pPr>
      <w:r>
        <w:rPr>
          <w:rFonts w:ascii="Calibri" w:eastAsia="Calibri" w:hAnsi="Calibri" w:cs="Calibri"/>
          <w:sz w:val="24"/>
          <w:szCs w:val="24"/>
        </w:rPr>
        <w:t xml:space="preserve">Eurodimensions, Malta </w:t>
      </w:r>
    </w:p>
    <w:p w:rsidR="00722BB6" w:rsidRDefault="008E3B1F">
      <w:pPr>
        <w:numPr>
          <w:ilvl w:val="0"/>
          <w:numId w:val="2"/>
        </w:numPr>
        <w:ind w:left="141" w:right="-228" w:firstLine="0"/>
        <w:jc w:val="both"/>
        <w:rPr>
          <w:rFonts w:ascii="Calibri" w:eastAsia="Calibri" w:hAnsi="Calibri" w:cs="Calibri"/>
          <w:sz w:val="24"/>
          <w:szCs w:val="24"/>
        </w:rPr>
      </w:pPr>
      <w:r>
        <w:rPr>
          <w:rFonts w:ascii="Calibri" w:eastAsia="Calibri" w:hAnsi="Calibri" w:cs="Calibri"/>
          <w:sz w:val="24"/>
          <w:szCs w:val="24"/>
        </w:rPr>
        <w:t>Social Cooperative Enterprise Drosostalida, Grecia</w:t>
      </w:r>
    </w:p>
    <w:p w:rsidR="00722BB6" w:rsidRDefault="008E3B1F">
      <w:pPr>
        <w:numPr>
          <w:ilvl w:val="0"/>
          <w:numId w:val="2"/>
        </w:numPr>
        <w:ind w:left="141" w:right="-228" w:firstLine="0"/>
        <w:jc w:val="both"/>
        <w:rPr>
          <w:rFonts w:ascii="Calibri" w:eastAsia="Calibri" w:hAnsi="Calibri" w:cs="Calibri"/>
          <w:sz w:val="24"/>
          <w:szCs w:val="24"/>
        </w:rPr>
      </w:pPr>
      <w:r>
        <w:rPr>
          <w:rFonts w:ascii="Calibri" w:eastAsia="Calibri" w:hAnsi="Calibri" w:cs="Calibri"/>
          <w:sz w:val="24"/>
          <w:szCs w:val="24"/>
        </w:rPr>
        <w:t>EOLAS S.L., Spania</w:t>
      </w:r>
    </w:p>
    <w:p w:rsidR="00722BB6" w:rsidRDefault="008E3B1F">
      <w:pPr>
        <w:numPr>
          <w:ilvl w:val="0"/>
          <w:numId w:val="2"/>
        </w:numPr>
        <w:ind w:left="141" w:right="-228" w:firstLine="0"/>
        <w:jc w:val="both"/>
        <w:rPr>
          <w:rFonts w:ascii="Calibri" w:eastAsia="Calibri" w:hAnsi="Calibri" w:cs="Calibri"/>
          <w:sz w:val="24"/>
          <w:szCs w:val="24"/>
        </w:rPr>
      </w:pPr>
      <w:r>
        <w:rPr>
          <w:rFonts w:ascii="Calibri" w:eastAsia="Calibri" w:hAnsi="Calibri" w:cs="Calibri"/>
          <w:sz w:val="24"/>
          <w:szCs w:val="24"/>
        </w:rPr>
        <w:t>Fundația Centrul Educațional Spektrum, România</w:t>
      </w:r>
    </w:p>
    <w:p w:rsidR="00722BB6" w:rsidRDefault="00722BB6">
      <w:pPr>
        <w:ind w:left="141" w:right="-228"/>
        <w:jc w:val="both"/>
        <w:rPr>
          <w:rFonts w:ascii="Calibri" w:eastAsia="Calibri" w:hAnsi="Calibri" w:cs="Calibri"/>
          <w:sz w:val="24"/>
          <w:szCs w:val="24"/>
        </w:rPr>
      </w:pPr>
    </w:p>
    <w:p w:rsidR="00722BB6" w:rsidRDefault="008E3B1F">
      <w:pPr>
        <w:spacing w:after="120"/>
        <w:ind w:left="141" w:right="-228"/>
        <w:jc w:val="both"/>
        <w:rPr>
          <w:rFonts w:ascii="Calibri" w:eastAsia="Calibri" w:hAnsi="Calibri" w:cs="Calibri"/>
          <w:sz w:val="24"/>
          <w:szCs w:val="24"/>
          <w:u w:val="single"/>
        </w:rPr>
      </w:pPr>
      <w:r>
        <w:rPr>
          <w:rFonts w:ascii="Calibri" w:eastAsia="Calibri" w:hAnsi="Calibri" w:cs="Calibri"/>
          <w:sz w:val="24"/>
          <w:szCs w:val="24"/>
          <w:u w:val="single"/>
        </w:rPr>
        <w:t>Descr</w:t>
      </w:r>
      <w:r>
        <w:rPr>
          <w:rFonts w:ascii="Calibri" w:eastAsia="Calibri" w:hAnsi="Calibri" w:cs="Calibri"/>
          <w:sz w:val="24"/>
          <w:szCs w:val="24"/>
          <w:u w:val="single"/>
        </w:rPr>
        <w:t>ierea proiectului:</w:t>
      </w:r>
    </w:p>
    <w:p w:rsidR="00722BB6" w:rsidRDefault="008E3B1F">
      <w:pPr>
        <w:ind w:left="141" w:right="-228"/>
        <w:jc w:val="both"/>
        <w:rPr>
          <w:rFonts w:ascii="Calibri" w:eastAsia="Calibri" w:hAnsi="Calibri" w:cs="Calibri"/>
          <w:sz w:val="24"/>
          <w:szCs w:val="24"/>
        </w:rPr>
      </w:pPr>
      <w:r>
        <w:rPr>
          <w:rFonts w:ascii="Calibri" w:eastAsia="Calibri" w:hAnsi="Calibri" w:cs="Calibri"/>
          <w:sz w:val="24"/>
          <w:szCs w:val="24"/>
        </w:rPr>
        <w:t>În acest proiect intenționăm să combatem șomajul tinerilor și să îi includem în comunitate. Prin dezvoltarea cunoștințelor și competențelor antreprenoriale vrem să încurajăm alegerea unei activități independente, fondată pe motivație int</w:t>
      </w:r>
      <w:r>
        <w:rPr>
          <w:rFonts w:ascii="Calibri" w:eastAsia="Calibri" w:hAnsi="Calibri" w:cs="Calibri"/>
          <w:sz w:val="24"/>
          <w:szCs w:val="24"/>
        </w:rPr>
        <w:t>rinsecă, gândire critică și participare voluntară. SUSE dorește să facă legătura între afaceri și tineri. Un alt aspect al proiectului este facilitarea lucrătorilor de tineret pentru folosirea mai intensă a competențelor digitale în practica lor de predare</w:t>
      </w:r>
      <w:r>
        <w:rPr>
          <w:rFonts w:ascii="Calibri" w:eastAsia="Calibri" w:hAnsi="Calibri" w:cs="Calibri"/>
          <w:sz w:val="24"/>
          <w:szCs w:val="24"/>
        </w:rPr>
        <w:t>.</w:t>
      </w:r>
    </w:p>
    <w:p w:rsidR="00722BB6" w:rsidRDefault="008E3B1F">
      <w:pPr>
        <w:ind w:left="141" w:right="-228"/>
        <w:jc w:val="both"/>
        <w:rPr>
          <w:rFonts w:ascii="Calibri" w:eastAsia="Calibri" w:hAnsi="Calibri" w:cs="Calibri"/>
          <w:sz w:val="24"/>
          <w:szCs w:val="24"/>
        </w:rPr>
      </w:pPr>
      <w:r>
        <w:rPr>
          <w:rFonts w:ascii="Calibri" w:eastAsia="Calibri" w:hAnsi="Calibri" w:cs="Calibri"/>
          <w:sz w:val="24"/>
          <w:szCs w:val="24"/>
        </w:rPr>
        <w:t>SUSE va folosi metode de învățare inovatoare, cum ar fi vizite pe teren, prezentări ale unor reprezentanți de marcă și implicarea tinerilor în problemele de mediu. Dorim să punem în legătură tinerii, lucrătorii de tineret și profesioniștii, să îmbunătăți</w:t>
      </w:r>
      <w:r>
        <w:rPr>
          <w:rFonts w:ascii="Calibri" w:eastAsia="Calibri" w:hAnsi="Calibri" w:cs="Calibri"/>
          <w:sz w:val="24"/>
          <w:szCs w:val="24"/>
        </w:rPr>
        <w:t>m colaborările internaționale. În plus, SUSE acordă atenție digitalizării și predării digitale. Atât tinerii, cât și lucrătorii de tineret vor fi instruiți cu privire la digitalizare și la modul în care pot folosi această metodă în timpul învățării. O ment</w:t>
      </w:r>
      <w:r>
        <w:rPr>
          <w:rFonts w:ascii="Calibri" w:eastAsia="Calibri" w:hAnsi="Calibri" w:cs="Calibri"/>
          <w:sz w:val="24"/>
          <w:szCs w:val="24"/>
        </w:rPr>
        <w:t>alitate antreprenorială sporește posibilitatea de angajare a unui tânăr. Antreprenoriatul social este un motor important al creșterii economice și al creării de locuri de muncă: creează noi întreprinderi și locuri de muncă, deschide noi piețe, îmbunătățeșt</w:t>
      </w:r>
      <w:r>
        <w:rPr>
          <w:rFonts w:ascii="Calibri" w:eastAsia="Calibri" w:hAnsi="Calibri" w:cs="Calibri"/>
          <w:sz w:val="24"/>
          <w:szCs w:val="24"/>
        </w:rPr>
        <w:t>e productivitatea și creează bogăție.</w:t>
      </w:r>
    </w:p>
    <w:p w:rsidR="00722BB6" w:rsidRDefault="008E3B1F">
      <w:pPr>
        <w:ind w:left="141" w:right="-228"/>
        <w:jc w:val="both"/>
        <w:rPr>
          <w:rFonts w:ascii="Calibri" w:eastAsia="Calibri" w:hAnsi="Calibri" w:cs="Calibri"/>
          <w:sz w:val="24"/>
          <w:szCs w:val="24"/>
        </w:rPr>
      </w:pPr>
      <w:r>
        <w:rPr>
          <w:rFonts w:ascii="Calibri" w:eastAsia="Calibri" w:hAnsi="Calibri" w:cs="Calibri"/>
          <w:sz w:val="24"/>
          <w:szCs w:val="24"/>
        </w:rPr>
        <w:t>Prin introducerea tinerilor în lumea antreprenoriatului social, aceștia vor deveni conștienți de problemele de mediu actuale și de soluțiile aferente, vor fi încurajați să contribuie la societate și să fie incluși în c</w:t>
      </w:r>
      <w:r>
        <w:rPr>
          <w:rFonts w:ascii="Calibri" w:eastAsia="Calibri" w:hAnsi="Calibri" w:cs="Calibri"/>
          <w:sz w:val="24"/>
          <w:szCs w:val="24"/>
        </w:rPr>
        <w:t>omunitate. Creșterea calității, a inovației și a recunoașterii activității de tineret: sarcina profesioniștilor în domeniul dezvoltării tineretului este de a oferi oportunități pentru ca aceștia să își dezvolte competențele de care au nevoie pentru a deven</w:t>
      </w:r>
      <w:r>
        <w:rPr>
          <w:rFonts w:ascii="Calibri" w:eastAsia="Calibri" w:hAnsi="Calibri" w:cs="Calibri"/>
          <w:sz w:val="24"/>
          <w:szCs w:val="24"/>
        </w:rPr>
        <w:t xml:space="preserve">i membri de succes, care să contribuie la viața comunităților lor (Pittman &amp; Wright, 1991). Pentru a preda tinerilor, lucrătorii </w:t>
      </w:r>
      <w:r>
        <w:rPr>
          <w:rFonts w:ascii="Calibri" w:eastAsia="Calibri" w:hAnsi="Calibri" w:cs="Calibri"/>
          <w:sz w:val="24"/>
          <w:szCs w:val="24"/>
        </w:rPr>
        <w:lastRenderedPageBreak/>
        <w:t>de tineret trebuie să fie educați cu privire la multiplele elemente de responsabilizare a tinerilor, combinate cu antreprenoria</w:t>
      </w:r>
      <w:r>
        <w:rPr>
          <w:rFonts w:ascii="Calibri" w:eastAsia="Calibri" w:hAnsi="Calibri" w:cs="Calibri"/>
          <w:sz w:val="24"/>
          <w:szCs w:val="24"/>
        </w:rPr>
        <w:t>tul social și digitalizarea. SUSE nu dorește doar să inspire tinerii, ci și lucrătorii de tineret să se orienteze către oportunitățile de antreprenoriat social și către efectele acestuia. Prin urmare, vom sprijini lucrătorii de tineret prin furnizarea de m</w:t>
      </w:r>
      <w:r>
        <w:rPr>
          <w:rFonts w:ascii="Calibri" w:eastAsia="Calibri" w:hAnsi="Calibri" w:cs="Calibri"/>
          <w:sz w:val="24"/>
          <w:szCs w:val="24"/>
        </w:rPr>
        <w:t>etode practice de predare, cu accent pe digitalizare și coaching digital. Vor fi elaborate ghiduri pas cu pas pentru a organiza o competiție de succes pentru start-up-uri.</w:t>
      </w:r>
    </w:p>
    <w:p w:rsidR="00722BB6" w:rsidRDefault="008E3B1F">
      <w:pPr>
        <w:ind w:left="141" w:right="-228"/>
        <w:jc w:val="both"/>
        <w:rPr>
          <w:rFonts w:ascii="Calibri" w:eastAsia="Calibri" w:hAnsi="Calibri" w:cs="Calibri"/>
          <w:sz w:val="24"/>
          <w:szCs w:val="24"/>
        </w:rPr>
      </w:pPr>
      <w:r>
        <w:rPr>
          <w:rFonts w:ascii="Calibri" w:eastAsia="Calibri" w:hAnsi="Calibri" w:cs="Calibri"/>
          <w:sz w:val="24"/>
          <w:szCs w:val="24"/>
        </w:rPr>
        <w:t xml:space="preserve">Grupuri țintă: tineri între 15 și 25 de ani, respectiv lucrători de tineret. În cadrul proiectului dorim să dezvoltăm metodele de învățare non-formale ale grupului țintă pentru a-i motiva la participarea activă în societate. SUSE promovează relația dintre </w:t>
      </w:r>
      <w:r>
        <w:rPr>
          <w:rFonts w:ascii="Calibri" w:eastAsia="Calibri" w:hAnsi="Calibri" w:cs="Calibri"/>
          <w:sz w:val="24"/>
          <w:szCs w:val="24"/>
        </w:rPr>
        <w:t xml:space="preserve">tineret și antreprenorii sociali, facilitează învățarea prin experiență. </w:t>
      </w:r>
    </w:p>
    <w:p w:rsidR="00722BB6" w:rsidRDefault="00722BB6">
      <w:pPr>
        <w:ind w:left="141" w:right="-228"/>
        <w:jc w:val="both"/>
        <w:rPr>
          <w:rFonts w:ascii="Calibri" w:eastAsia="Calibri" w:hAnsi="Calibri" w:cs="Calibri"/>
          <w:sz w:val="24"/>
          <w:szCs w:val="24"/>
        </w:rPr>
      </w:pPr>
    </w:p>
    <w:p w:rsidR="00722BB6" w:rsidRDefault="008E3B1F">
      <w:pPr>
        <w:ind w:left="141" w:right="-228"/>
        <w:jc w:val="both"/>
        <w:rPr>
          <w:rFonts w:ascii="Calibri" w:eastAsia="Calibri" w:hAnsi="Calibri" w:cs="Calibri"/>
          <w:sz w:val="24"/>
          <w:szCs w:val="24"/>
          <w:u w:val="single"/>
        </w:rPr>
      </w:pPr>
      <w:r>
        <w:rPr>
          <w:rFonts w:ascii="Calibri" w:eastAsia="Calibri" w:hAnsi="Calibri" w:cs="Calibri"/>
          <w:sz w:val="24"/>
          <w:szCs w:val="24"/>
          <w:u w:val="single"/>
        </w:rPr>
        <w:t>Activitățile proiectului:</w:t>
      </w:r>
    </w:p>
    <w:p w:rsidR="00722BB6" w:rsidRDefault="00722BB6">
      <w:pPr>
        <w:ind w:left="141" w:right="-228"/>
        <w:jc w:val="both"/>
        <w:rPr>
          <w:rFonts w:ascii="Calibri" w:eastAsia="Calibri" w:hAnsi="Calibri" w:cs="Calibri"/>
          <w:sz w:val="24"/>
          <w:szCs w:val="24"/>
        </w:rPr>
      </w:pPr>
    </w:p>
    <w:p w:rsidR="00722BB6" w:rsidRDefault="008E3B1F">
      <w:pPr>
        <w:numPr>
          <w:ilvl w:val="0"/>
          <w:numId w:val="1"/>
        </w:numPr>
        <w:ind w:left="141" w:right="-228" w:firstLine="0"/>
        <w:jc w:val="both"/>
        <w:rPr>
          <w:rFonts w:ascii="Calibri" w:eastAsia="Calibri" w:hAnsi="Calibri" w:cs="Calibri"/>
          <w:sz w:val="24"/>
          <w:szCs w:val="24"/>
        </w:rPr>
      </w:pPr>
      <w:r>
        <w:rPr>
          <w:rFonts w:ascii="Calibri" w:eastAsia="Calibri" w:hAnsi="Calibri" w:cs="Calibri"/>
          <w:sz w:val="24"/>
          <w:szCs w:val="24"/>
        </w:rPr>
        <w:t>CURRICULUM practic pentru tineri centrat pe tema antreprenoriatului social, pe importanța obiectivelor de dezvoltare sustenabilă (Sustainable Development Goals - SDG) și a afacerilor.</w:t>
      </w:r>
    </w:p>
    <w:p w:rsidR="00722BB6" w:rsidRDefault="00722BB6">
      <w:pPr>
        <w:ind w:left="141" w:right="-228"/>
        <w:jc w:val="both"/>
        <w:rPr>
          <w:rFonts w:ascii="Calibri" w:eastAsia="Calibri" w:hAnsi="Calibri" w:cs="Calibri"/>
          <w:sz w:val="24"/>
          <w:szCs w:val="24"/>
        </w:rPr>
      </w:pPr>
    </w:p>
    <w:p w:rsidR="00722BB6" w:rsidRDefault="008E3B1F">
      <w:pPr>
        <w:numPr>
          <w:ilvl w:val="0"/>
          <w:numId w:val="1"/>
        </w:numPr>
        <w:ind w:left="141" w:right="-228" w:firstLine="0"/>
        <w:jc w:val="both"/>
        <w:rPr>
          <w:rFonts w:ascii="Calibri" w:eastAsia="Calibri" w:hAnsi="Calibri" w:cs="Calibri"/>
          <w:sz w:val="24"/>
          <w:szCs w:val="24"/>
        </w:rPr>
      </w:pPr>
      <w:r>
        <w:rPr>
          <w:rFonts w:ascii="Calibri" w:eastAsia="Calibri" w:hAnsi="Calibri" w:cs="Calibri"/>
          <w:sz w:val="24"/>
          <w:szCs w:val="24"/>
        </w:rPr>
        <w:t>MANUAL DE INSTRUIRE DIGITALĂ PENTRU LUCRĂTORI DE TINERET centrat pe mod</w:t>
      </w:r>
      <w:r>
        <w:rPr>
          <w:rFonts w:ascii="Calibri" w:eastAsia="Calibri" w:hAnsi="Calibri" w:cs="Calibri"/>
          <w:sz w:val="24"/>
          <w:szCs w:val="24"/>
        </w:rPr>
        <w:t>urile de aplicare a competențelor digitale în cadrul educației.</w:t>
      </w:r>
    </w:p>
    <w:p w:rsidR="00722BB6" w:rsidRDefault="00722BB6">
      <w:pPr>
        <w:ind w:left="141" w:right="-228"/>
        <w:jc w:val="both"/>
        <w:rPr>
          <w:rFonts w:ascii="Calibri" w:eastAsia="Calibri" w:hAnsi="Calibri" w:cs="Calibri"/>
          <w:sz w:val="24"/>
          <w:szCs w:val="24"/>
        </w:rPr>
      </w:pPr>
    </w:p>
    <w:p w:rsidR="00722BB6" w:rsidRDefault="008E3B1F">
      <w:pPr>
        <w:numPr>
          <w:ilvl w:val="0"/>
          <w:numId w:val="1"/>
        </w:numPr>
        <w:ind w:left="141" w:right="-228" w:firstLine="0"/>
        <w:jc w:val="both"/>
        <w:rPr>
          <w:rFonts w:ascii="Calibri" w:eastAsia="Calibri" w:hAnsi="Calibri" w:cs="Calibri"/>
          <w:sz w:val="24"/>
          <w:szCs w:val="24"/>
        </w:rPr>
      </w:pPr>
      <w:r>
        <w:rPr>
          <w:rFonts w:ascii="Calibri" w:eastAsia="Calibri" w:hAnsi="Calibri" w:cs="Calibri"/>
          <w:sz w:val="24"/>
          <w:szCs w:val="24"/>
        </w:rPr>
        <w:t>MANUAL „Cum se organizează o competiție digitală?”, care prezintă modurile de organizare a competițiilor în cadrul cărora antreprenorii prezintă conceptul lor de afaceri cu scopul de a câștig</w:t>
      </w:r>
      <w:r>
        <w:rPr>
          <w:rFonts w:ascii="Calibri" w:eastAsia="Calibri" w:hAnsi="Calibri" w:cs="Calibri"/>
          <w:sz w:val="24"/>
          <w:szCs w:val="24"/>
        </w:rPr>
        <w:t>a investitori (”pitching competitions”).</w:t>
      </w:r>
    </w:p>
    <w:p w:rsidR="00722BB6" w:rsidRDefault="008E3B1F">
      <w:pPr>
        <w:ind w:left="141" w:right="-228"/>
        <w:jc w:val="both"/>
        <w:rPr>
          <w:rFonts w:ascii="Calibri" w:eastAsia="Calibri" w:hAnsi="Calibri" w:cs="Calibri"/>
          <w:sz w:val="24"/>
          <w:szCs w:val="24"/>
        </w:rPr>
      </w:pPr>
      <w:r>
        <w:rPr>
          <w:rFonts w:ascii="Calibri" w:eastAsia="Calibri" w:hAnsi="Calibri" w:cs="Calibri"/>
          <w:sz w:val="24"/>
          <w:szCs w:val="24"/>
        </w:rPr>
        <w:t xml:space="preserve"> </w:t>
      </w:r>
    </w:p>
    <w:p w:rsidR="00722BB6" w:rsidRDefault="008E3B1F">
      <w:pPr>
        <w:numPr>
          <w:ilvl w:val="0"/>
          <w:numId w:val="3"/>
        </w:numPr>
        <w:ind w:left="141" w:right="-228" w:firstLine="0"/>
        <w:jc w:val="both"/>
        <w:rPr>
          <w:rFonts w:ascii="Calibri" w:eastAsia="Calibri" w:hAnsi="Calibri" w:cs="Calibri"/>
          <w:sz w:val="24"/>
          <w:szCs w:val="24"/>
        </w:rPr>
      </w:pPr>
      <w:r>
        <w:rPr>
          <w:rFonts w:ascii="Calibri" w:eastAsia="Calibri" w:hAnsi="Calibri" w:cs="Calibri"/>
          <w:sz w:val="24"/>
          <w:szCs w:val="24"/>
        </w:rPr>
        <w:t>Patru întâlniri transnaționale de proiect (România, Spania, Malta, Grecia).</w:t>
      </w:r>
    </w:p>
    <w:p w:rsidR="00722BB6" w:rsidRDefault="008E3B1F">
      <w:pPr>
        <w:numPr>
          <w:ilvl w:val="0"/>
          <w:numId w:val="3"/>
        </w:numPr>
        <w:ind w:left="141" w:right="-228" w:firstLine="0"/>
        <w:jc w:val="both"/>
        <w:rPr>
          <w:rFonts w:ascii="Calibri" w:eastAsia="Calibri" w:hAnsi="Calibri" w:cs="Calibri"/>
          <w:sz w:val="24"/>
          <w:szCs w:val="24"/>
        </w:rPr>
      </w:pPr>
      <w:r>
        <w:rPr>
          <w:rFonts w:ascii="Calibri" w:eastAsia="Calibri" w:hAnsi="Calibri" w:cs="Calibri"/>
          <w:sz w:val="24"/>
          <w:szCs w:val="24"/>
        </w:rPr>
        <w:t xml:space="preserve">Pilotarea materialului dezvoltat va fi realizat în țările partenere ale proiectului. </w:t>
      </w:r>
    </w:p>
    <w:p w:rsidR="00722BB6" w:rsidRDefault="008E3B1F">
      <w:pPr>
        <w:numPr>
          <w:ilvl w:val="0"/>
          <w:numId w:val="3"/>
        </w:numPr>
        <w:ind w:left="141" w:right="-228" w:firstLine="0"/>
        <w:jc w:val="both"/>
        <w:rPr>
          <w:rFonts w:ascii="Calibri" w:eastAsia="Calibri" w:hAnsi="Calibri" w:cs="Calibri"/>
          <w:sz w:val="24"/>
          <w:szCs w:val="24"/>
        </w:rPr>
      </w:pPr>
      <w:r>
        <w:rPr>
          <w:rFonts w:ascii="Calibri" w:eastAsia="Calibri" w:hAnsi="Calibri" w:cs="Calibri"/>
          <w:sz w:val="24"/>
          <w:szCs w:val="24"/>
        </w:rPr>
        <w:t>Organizarea evenimentelor de multiplicare pentru pr</w:t>
      </w:r>
      <w:r>
        <w:rPr>
          <w:rFonts w:ascii="Calibri" w:eastAsia="Calibri" w:hAnsi="Calibri" w:cs="Calibri"/>
          <w:sz w:val="24"/>
          <w:szCs w:val="24"/>
        </w:rPr>
        <w:t>omovarea rezultatelor proiectului în fiecare țară parteneră.</w:t>
      </w:r>
    </w:p>
    <w:p w:rsidR="00722BB6" w:rsidRDefault="00722BB6">
      <w:pPr>
        <w:ind w:left="141" w:right="-228"/>
        <w:rPr>
          <w:rFonts w:ascii="Calibri" w:eastAsia="Calibri" w:hAnsi="Calibri" w:cs="Calibri"/>
          <w:b/>
          <w:sz w:val="24"/>
          <w:szCs w:val="24"/>
        </w:rPr>
      </w:pPr>
    </w:p>
    <w:p w:rsidR="00722BB6" w:rsidRDefault="008E3B1F">
      <w:pPr>
        <w:ind w:left="141" w:right="-228"/>
        <w:jc w:val="both"/>
        <w:rPr>
          <w:rFonts w:ascii="Calibri" w:eastAsia="Calibri" w:hAnsi="Calibri" w:cs="Calibri"/>
          <w:sz w:val="24"/>
          <w:szCs w:val="24"/>
          <w:u w:val="single"/>
        </w:rPr>
      </w:pPr>
      <w:r>
        <w:rPr>
          <w:rFonts w:ascii="Calibri" w:eastAsia="Calibri" w:hAnsi="Calibri" w:cs="Calibri"/>
          <w:sz w:val="24"/>
          <w:szCs w:val="24"/>
          <w:u w:val="single"/>
        </w:rPr>
        <w:t xml:space="preserve">Bugetul alocat coordonatorului: </w:t>
      </w:r>
    </w:p>
    <w:p w:rsidR="00722BB6" w:rsidRDefault="008E3B1F">
      <w:pPr>
        <w:ind w:left="141" w:right="-228"/>
        <w:jc w:val="both"/>
        <w:rPr>
          <w:rFonts w:ascii="Calibri" w:eastAsia="Calibri" w:hAnsi="Calibri" w:cs="Calibri"/>
          <w:sz w:val="24"/>
          <w:szCs w:val="24"/>
        </w:rPr>
      </w:pPr>
      <w:r>
        <w:rPr>
          <w:rFonts w:ascii="Calibri" w:eastAsia="Calibri" w:hAnsi="Calibri" w:cs="Calibri"/>
          <w:sz w:val="24"/>
          <w:szCs w:val="24"/>
        </w:rPr>
        <w:t>Direcția Generală de Asistență Socială și Protecția Copilului Harghita:</w:t>
      </w:r>
    </w:p>
    <w:p w:rsidR="00722BB6" w:rsidRDefault="00722BB6">
      <w:pPr>
        <w:ind w:left="141"/>
        <w:jc w:val="both"/>
        <w:rPr>
          <w:rFonts w:ascii="Calibri" w:eastAsia="Calibri" w:hAnsi="Calibri" w:cs="Calibri"/>
          <w:sz w:val="24"/>
          <w:szCs w:val="24"/>
        </w:rPr>
      </w:pPr>
    </w:p>
    <w:tbl>
      <w:tblPr>
        <w:tblStyle w:val="a"/>
        <w:tblW w:w="9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39"/>
        <w:gridCol w:w="4662"/>
      </w:tblGrid>
      <w:tr w:rsidR="00722BB6">
        <w:tc>
          <w:tcPr>
            <w:tcW w:w="4739" w:type="dxa"/>
          </w:tcPr>
          <w:p w:rsidR="00722BB6" w:rsidRDefault="008E3B1F">
            <w:pPr>
              <w:ind w:left="141"/>
              <w:jc w:val="both"/>
              <w:rPr>
                <w:rFonts w:ascii="Calibri" w:eastAsia="Calibri" w:hAnsi="Calibri" w:cs="Calibri"/>
                <w:b/>
                <w:sz w:val="24"/>
                <w:szCs w:val="24"/>
              </w:rPr>
            </w:pPr>
            <w:bookmarkStart w:id="2" w:name="_heading=h.30j0zll" w:colFirst="0" w:colLast="0"/>
            <w:bookmarkEnd w:id="2"/>
            <w:r>
              <w:rPr>
                <w:rFonts w:ascii="Calibri" w:eastAsia="Calibri" w:hAnsi="Calibri" w:cs="Calibri"/>
                <w:b/>
                <w:sz w:val="24"/>
                <w:szCs w:val="24"/>
              </w:rPr>
              <w:t>Linia de buget</w:t>
            </w:r>
          </w:p>
        </w:tc>
        <w:tc>
          <w:tcPr>
            <w:tcW w:w="4662" w:type="dxa"/>
          </w:tcPr>
          <w:p w:rsidR="00722BB6" w:rsidRDefault="008E3B1F">
            <w:pPr>
              <w:ind w:left="141"/>
              <w:jc w:val="both"/>
              <w:rPr>
                <w:rFonts w:ascii="Calibri" w:eastAsia="Calibri" w:hAnsi="Calibri" w:cs="Calibri"/>
                <w:b/>
                <w:sz w:val="24"/>
                <w:szCs w:val="24"/>
              </w:rPr>
            </w:pPr>
            <w:r>
              <w:rPr>
                <w:rFonts w:ascii="Calibri" w:eastAsia="Calibri" w:hAnsi="Calibri" w:cs="Calibri"/>
                <w:b/>
                <w:sz w:val="24"/>
                <w:szCs w:val="24"/>
              </w:rPr>
              <w:t>Valoare (Eur)</w:t>
            </w:r>
          </w:p>
        </w:tc>
      </w:tr>
      <w:tr w:rsidR="00722BB6">
        <w:tc>
          <w:tcPr>
            <w:tcW w:w="4739" w:type="dxa"/>
          </w:tcPr>
          <w:p w:rsidR="00722BB6" w:rsidRDefault="008E3B1F">
            <w:pPr>
              <w:ind w:left="141"/>
              <w:jc w:val="both"/>
              <w:rPr>
                <w:rFonts w:ascii="Calibri" w:eastAsia="Calibri" w:hAnsi="Calibri" w:cs="Calibri"/>
                <w:sz w:val="24"/>
                <w:szCs w:val="24"/>
              </w:rPr>
            </w:pPr>
            <w:r>
              <w:rPr>
                <w:rFonts w:ascii="Calibri" w:eastAsia="Calibri" w:hAnsi="Calibri" w:cs="Calibri"/>
                <w:sz w:val="24"/>
                <w:szCs w:val="24"/>
              </w:rPr>
              <w:t>Management și implementare proiect</w:t>
            </w:r>
          </w:p>
        </w:tc>
        <w:tc>
          <w:tcPr>
            <w:tcW w:w="4662" w:type="dxa"/>
          </w:tcPr>
          <w:p w:rsidR="00722BB6" w:rsidRDefault="008E3B1F">
            <w:pPr>
              <w:ind w:left="141"/>
              <w:jc w:val="both"/>
              <w:rPr>
                <w:rFonts w:ascii="Calibri" w:eastAsia="Calibri" w:hAnsi="Calibri" w:cs="Calibri"/>
                <w:sz w:val="24"/>
                <w:szCs w:val="24"/>
              </w:rPr>
            </w:pPr>
            <w:r>
              <w:rPr>
                <w:rFonts w:ascii="Calibri" w:eastAsia="Calibri" w:hAnsi="Calibri" w:cs="Calibri"/>
                <w:sz w:val="24"/>
                <w:szCs w:val="24"/>
              </w:rPr>
              <w:t>10.000</w:t>
            </w:r>
          </w:p>
        </w:tc>
      </w:tr>
      <w:tr w:rsidR="00722BB6">
        <w:tc>
          <w:tcPr>
            <w:tcW w:w="4739" w:type="dxa"/>
          </w:tcPr>
          <w:p w:rsidR="00722BB6" w:rsidRDefault="008E3B1F">
            <w:pPr>
              <w:ind w:left="141"/>
              <w:jc w:val="both"/>
              <w:rPr>
                <w:rFonts w:ascii="Calibri" w:eastAsia="Calibri" w:hAnsi="Calibri" w:cs="Calibri"/>
                <w:sz w:val="24"/>
                <w:szCs w:val="24"/>
              </w:rPr>
            </w:pPr>
            <w:r>
              <w:rPr>
                <w:rFonts w:ascii="Calibri" w:eastAsia="Calibri" w:hAnsi="Calibri" w:cs="Calibri"/>
                <w:sz w:val="24"/>
                <w:szCs w:val="24"/>
              </w:rPr>
              <w:t>Dezvoltarea produselor intelectuale (rezultatele proiectului)</w:t>
            </w:r>
          </w:p>
        </w:tc>
        <w:tc>
          <w:tcPr>
            <w:tcW w:w="4662" w:type="dxa"/>
          </w:tcPr>
          <w:p w:rsidR="00722BB6" w:rsidRDefault="008E3B1F">
            <w:pPr>
              <w:ind w:left="141"/>
              <w:jc w:val="both"/>
              <w:rPr>
                <w:rFonts w:ascii="Calibri" w:eastAsia="Calibri" w:hAnsi="Calibri" w:cs="Calibri"/>
                <w:sz w:val="24"/>
                <w:szCs w:val="24"/>
              </w:rPr>
            </w:pPr>
            <w:r>
              <w:rPr>
                <w:rFonts w:ascii="Calibri" w:eastAsia="Calibri" w:hAnsi="Calibri" w:cs="Calibri"/>
                <w:sz w:val="24"/>
                <w:szCs w:val="24"/>
              </w:rPr>
              <w:t>21.857</w:t>
            </w:r>
          </w:p>
        </w:tc>
      </w:tr>
      <w:tr w:rsidR="00722BB6">
        <w:tc>
          <w:tcPr>
            <w:tcW w:w="4739" w:type="dxa"/>
          </w:tcPr>
          <w:p w:rsidR="00722BB6" w:rsidRDefault="008E3B1F">
            <w:pPr>
              <w:ind w:left="141"/>
              <w:jc w:val="both"/>
              <w:rPr>
                <w:rFonts w:ascii="Calibri" w:eastAsia="Calibri" w:hAnsi="Calibri" w:cs="Calibri"/>
                <w:sz w:val="24"/>
                <w:szCs w:val="24"/>
              </w:rPr>
            </w:pPr>
            <w:r>
              <w:rPr>
                <w:rFonts w:ascii="Calibri" w:eastAsia="Calibri" w:hAnsi="Calibri" w:cs="Calibri"/>
                <w:sz w:val="24"/>
                <w:szCs w:val="24"/>
              </w:rPr>
              <w:t>Eveniment de multiplicare</w:t>
            </w:r>
          </w:p>
        </w:tc>
        <w:tc>
          <w:tcPr>
            <w:tcW w:w="4662" w:type="dxa"/>
          </w:tcPr>
          <w:p w:rsidR="00722BB6" w:rsidRDefault="008E3B1F">
            <w:pPr>
              <w:ind w:left="141"/>
              <w:jc w:val="both"/>
              <w:rPr>
                <w:rFonts w:ascii="Calibri" w:eastAsia="Calibri" w:hAnsi="Calibri" w:cs="Calibri"/>
                <w:sz w:val="24"/>
                <w:szCs w:val="24"/>
              </w:rPr>
            </w:pPr>
            <w:r>
              <w:rPr>
                <w:rFonts w:ascii="Calibri" w:eastAsia="Calibri" w:hAnsi="Calibri" w:cs="Calibri"/>
                <w:sz w:val="24"/>
                <w:szCs w:val="24"/>
              </w:rPr>
              <w:t>1.846</w:t>
            </w:r>
          </w:p>
        </w:tc>
      </w:tr>
      <w:tr w:rsidR="00722BB6">
        <w:tc>
          <w:tcPr>
            <w:tcW w:w="4739" w:type="dxa"/>
          </w:tcPr>
          <w:p w:rsidR="00722BB6" w:rsidRDefault="008E3B1F">
            <w:pPr>
              <w:ind w:left="141"/>
              <w:jc w:val="both"/>
              <w:rPr>
                <w:rFonts w:ascii="Calibri" w:eastAsia="Calibri" w:hAnsi="Calibri" w:cs="Calibri"/>
                <w:sz w:val="24"/>
                <w:szCs w:val="24"/>
              </w:rPr>
            </w:pPr>
            <w:r>
              <w:rPr>
                <w:rFonts w:ascii="Calibri" w:eastAsia="Calibri" w:hAnsi="Calibri" w:cs="Calibri"/>
                <w:sz w:val="24"/>
                <w:szCs w:val="24"/>
              </w:rPr>
              <w:t>Costuri excepționale (75% din costul total)</w:t>
            </w:r>
          </w:p>
        </w:tc>
        <w:tc>
          <w:tcPr>
            <w:tcW w:w="4662" w:type="dxa"/>
          </w:tcPr>
          <w:p w:rsidR="00722BB6" w:rsidRDefault="008E3B1F">
            <w:pPr>
              <w:ind w:left="141"/>
              <w:jc w:val="both"/>
              <w:rPr>
                <w:rFonts w:ascii="Calibri" w:eastAsia="Calibri" w:hAnsi="Calibri" w:cs="Calibri"/>
                <w:sz w:val="24"/>
                <w:szCs w:val="24"/>
              </w:rPr>
            </w:pPr>
            <w:r>
              <w:rPr>
                <w:rFonts w:ascii="Calibri" w:eastAsia="Calibri" w:hAnsi="Calibri" w:cs="Calibri"/>
                <w:sz w:val="24"/>
                <w:szCs w:val="24"/>
              </w:rPr>
              <w:t>0</w:t>
            </w:r>
          </w:p>
        </w:tc>
      </w:tr>
      <w:tr w:rsidR="00722BB6">
        <w:tc>
          <w:tcPr>
            <w:tcW w:w="4739" w:type="dxa"/>
          </w:tcPr>
          <w:p w:rsidR="00722BB6" w:rsidRDefault="008E3B1F">
            <w:pPr>
              <w:ind w:left="141"/>
              <w:jc w:val="both"/>
              <w:rPr>
                <w:rFonts w:ascii="Calibri" w:eastAsia="Calibri" w:hAnsi="Calibri" w:cs="Calibri"/>
                <w:b/>
                <w:sz w:val="24"/>
                <w:szCs w:val="24"/>
              </w:rPr>
            </w:pPr>
            <w:r>
              <w:rPr>
                <w:rFonts w:ascii="Calibri" w:eastAsia="Calibri" w:hAnsi="Calibri" w:cs="Calibri"/>
                <w:b/>
                <w:sz w:val="24"/>
                <w:szCs w:val="24"/>
              </w:rPr>
              <w:t>TOTAL</w:t>
            </w:r>
          </w:p>
        </w:tc>
        <w:tc>
          <w:tcPr>
            <w:tcW w:w="4662" w:type="dxa"/>
          </w:tcPr>
          <w:p w:rsidR="00722BB6" w:rsidRDefault="008E3B1F">
            <w:pPr>
              <w:ind w:left="141"/>
              <w:jc w:val="both"/>
              <w:rPr>
                <w:rFonts w:ascii="Calibri" w:eastAsia="Calibri" w:hAnsi="Calibri" w:cs="Calibri"/>
                <w:b/>
                <w:sz w:val="24"/>
                <w:szCs w:val="24"/>
              </w:rPr>
            </w:pPr>
            <w:r>
              <w:rPr>
                <w:rFonts w:ascii="Calibri" w:eastAsia="Calibri" w:hAnsi="Calibri" w:cs="Calibri"/>
                <w:b/>
                <w:sz w:val="24"/>
                <w:szCs w:val="24"/>
              </w:rPr>
              <w:t>33.703,00 Euro</w:t>
            </w:r>
          </w:p>
        </w:tc>
      </w:tr>
    </w:tbl>
    <w:p w:rsidR="00722BB6" w:rsidRDefault="00722BB6">
      <w:pPr>
        <w:ind w:left="141"/>
        <w:rPr>
          <w:rFonts w:ascii="Calibri" w:eastAsia="Calibri" w:hAnsi="Calibri" w:cs="Calibri"/>
          <w:b/>
          <w:sz w:val="24"/>
          <w:szCs w:val="24"/>
        </w:rPr>
      </w:pPr>
    </w:p>
    <w:p w:rsidR="00722BB6" w:rsidRDefault="00722BB6">
      <w:pPr>
        <w:ind w:left="141"/>
        <w:rPr>
          <w:rFonts w:ascii="Calibri" w:eastAsia="Calibri" w:hAnsi="Calibri" w:cs="Calibri"/>
          <w:b/>
          <w:sz w:val="24"/>
          <w:szCs w:val="24"/>
        </w:rPr>
      </w:pPr>
    </w:p>
    <w:p w:rsidR="00722BB6" w:rsidRDefault="00722BB6">
      <w:pPr>
        <w:ind w:left="141"/>
        <w:rPr>
          <w:rFonts w:ascii="Calibri" w:eastAsia="Calibri" w:hAnsi="Calibri" w:cs="Calibri"/>
          <w:b/>
          <w:sz w:val="24"/>
          <w:szCs w:val="24"/>
        </w:rPr>
      </w:pPr>
    </w:p>
    <w:p w:rsidR="00722BB6" w:rsidRDefault="008E3B1F">
      <w:pPr>
        <w:ind w:left="141"/>
        <w:rPr>
          <w:rFonts w:ascii="Calibri" w:eastAsia="Calibri" w:hAnsi="Calibri" w:cs="Calibri"/>
          <w:b/>
          <w:sz w:val="24"/>
          <w:szCs w:val="24"/>
        </w:rPr>
      </w:pPr>
      <w:r>
        <w:rPr>
          <w:rFonts w:ascii="Calibri" w:eastAsia="Calibri" w:hAnsi="Calibri" w:cs="Calibri"/>
          <w:b/>
          <w:sz w:val="24"/>
          <w:szCs w:val="24"/>
        </w:rPr>
        <w:t xml:space="preserve">   PREȘEDINTE,</w:t>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t xml:space="preserve">    DIRECTOR GENERAL,</w:t>
      </w:r>
    </w:p>
    <w:p w:rsidR="00722BB6" w:rsidRDefault="008E3B1F">
      <w:pPr>
        <w:ind w:left="141"/>
        <w:rPr>
          <w:rFonts w:ascii="Calibri" w:eastAsia="Calibri" w:hAnsi="Calibri" w:cs="Calibri"/>
          <w:b/>
          <w:sz w:val="24"/>
          <w:szCs w:val="24"/>
        </w:rPr>
      </w:pPr>
      <w:r>
        <w:rPr>
          <w:rFonts w:ascii="Calibri" w:eastAsia="Calibri" w:hAnsi="Calibri" w:cs="Calibri"/>
          <w:b/>
          <w:sz w:val="24"/>
          <w:szCs w:val="24"/>
        </w:rPr>
        <w:t>BORBOLY CSABA</w:t>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 xml:space="preserve">                    ELEKES ZOLTÁN</w:t>
      </w:r>
    </w:p>
    <w:p w:rsidR="00722BB6" w:rsidRDefault="00722BB6">
      <w:pPr>
        <w:jc w:val="both"/>
        <w:rPr>
          <w:rFonts w:ascii="Calibri" w:eastAsia="Calibri" w:hAnsi="Calibri" w:cs="Calibri"/>
          <w:sz w:val="26"/>
          <w:szCs w:val="26"/>
        </w:rPr>
      </w:pPr>
    </w:p>
    <w:sectPr w:rsidR="00722BB6">
      <w:headerReference w:type="default" r:id="rId9"/>
      <w:pgSz w:w="11906" w:h="16838"/>
      <w:pgMar w:top="720" w:right="1134" w:bottom="720" w:left="1361" w:header="709"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3B1F" w:rsidRDefault="008E3B1F">
      <w:r>
        <w:separator/>
      </w:r>
    </w:p>
  </w:endnote>
  <w:endnote w:type="continuationSeparator" w:id="0">
    <w:p w:rsidR="008E3B1F" w:rsidRDefault="008E3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auto"/>
    <w:pitch w:val="default"/>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3B1F" w:rsidRDefault="008E3B1F">
      <w:r>
        <w:separator/>
      </w:r>
    </w:p>
  </w:footnote>
  <w:footnote w:type="continuationSeparator" w:id="0">
    <w:p w:rsidR="008E3B1F" w:rsidRDefault="008E3B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BB6" w:rsidRDefault="00722BB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F3F46"/>
    <w:multiLevelType w:val="multilevel"/>
    <w:tmpl w:val="5C14DB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412199C"/>
    <w:multiLevelType w:val="multilevel"/>
    <w:tmpl w:val="72048894"/>
    <w:lvl w:ilvl="0">
      <w:start w:val="1"/>
      <w:numFmt w:val="bullet"/>
      <w:lvlText w:val="●"/>
      <w:lvlJc w:val="left"/>
      <w:pPr>
        <w:ind w:left="360" w:hanging="360"/>
      </w:pPr>
      <w:rPr>
        <w:rFonts w:ascii="Noto Sans Symbols" w:eastAsia="Noto Sans Symbols" w:hAnsi="Noto Sans Symbols" w:cs="Noto Sans Symbols"/>
        <w:sz w:val="18"/>
        <w:szCs w:val="18"/>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72B4386E"/>
    <w:multiLevelType w:val="multilevel"/>
    <w:tmpl w:val="19B244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BB6"/>
    <w:rsid w:val="004145BF"/>
    <w:rsid w:val="00722BB6"/>
    <w:rsid w:val="008E3B1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8C1563-74D6-430D-B37A-A110AB269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25F"/>
  </w:style>
  <w:style w:type="paragraph" w:styleId="Heading1">
    <w:name w:val="heading 1"/>
    <w:basedOn w:val="Normal"/>
    <w:next w:val="Normal"/>
    <w:qFormat/>
    <w:rsid w:val="00AE725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E725F"/>
    <w:pPr>
      <w:keepNext/>
      <w:spacing w:before="240" w:after="60"/>
      <w:outlineLvl w:val="1"/>
    </w:pPr>
    <w:rPr>
      <w:rFonts w:ascii="Arial" w:hAnsi="Arial" w:cs="Arial"/>
      <w:b/>
      <w:bCs/>
      <w:i/>
      <w:iCs/>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qFormat/>
    <w:rsid w:val="00AE725F"/>
    <w:pPr>
      <w:keepNext/>
      <w:spacing w:before="240" w:after="60"/>
      <w:outlineLvl w:val="3"/>
    </w:pPr>
    <w:rPr>
      <w:b/>
      <w:bCs/>
      <w:sz w:val="28"/>
      <w:szCs w:val="28"/>
    </w:rPr>
  </w:style>
  <w:style w:type="paragraph" w:styleId="Heading5">
    <w:name w:val="heading 5"/>
    <w:basedOn w:val="Normal"/>
    <w:next w:val="Normal"/>
    <w:qFormat/>
    <w:rsid w:val="00AE725F"/>
    <w:pPr>
      <w:spacing w:before="240" w:after="60"/>
      <w:outlineLvl w:val="4"/>
    </w:pPr>
    <w:rPr>
      <w:b/>
      <w:bCs/>
      <w:i/>
      <w:iCs/>
      <w:sz w:val="26"/>
      <w:szCs w:val="26"/>
    </w:rPr>
  </w:style>
  <w:style w:type="paragraph" w:styleId="Heading6">
    <w:name w:val="heading 6"/>
    <w:basedOn w:val="Normal"/>
    <w:next w:val="Normal"/>
    <w:qFormat/>
    <w:rsid w:val="00AE725F"/>
    <w:pPr>
      <w:spacing w:before="240" w:after="60"/>
      <w:outlineLvl w:val="5"/>
    </w:pPr>
    <w:rPr>
      <w:b/>
      <w:bCs/>
      <w:sz w:val="22"/>
      <w:szCs w:val="22"/>
    </w:rPr>
  </w:style>
  <w:style w:type="paragraph" w:styleId="Heading7">
    <w:name w:val="heading 7"/>
    <w:basedOn w:val="Normal"/>
    <w:next w:val="Normal"/>
    <w:qFormat/>
    <w:rsid w:val="00AE725F"/>
    <w:pPr>
      <w:keepNext/>
      <w:outlineLvl w:val="6"/>
    </w:pPr>
    <w:rPr>
      <w:sz w:val="28"/>
    </w:rPr>
  </w:style>
  <w:style w:type="paragraph" w:styleId="Heading8">
    <w:name w:val="heading 8"/>
    <w:basedOn w:val="Normal"/>
    <w:next w:val="Normal"/>
    <w:qFormat/>
    <w:rsid w:val="00AE725F"/>
    <w:pPr>
      <w:keepNext/>
      <w:jc w:val="center"/>
      <w:outlineLvl w:val="7"/>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2">
    <w:name w:val="Body Text 2"/>
    <w:basedOn w:val="Normal"/>
    <w:rsid w:val="00AE725F"/>
    <w:pPr>
      <w:ind w:left="720"/>
    </w:pPr>
    <w:rPr>
      <w:b/>
      <w:sz w:val="32"/>
    </w:rPr>
  </w:style>
  <w:style w:type="paragraph" w:styleId="BodyText">
    <w:name w:val="Body Text"/>
    <w:basedOn w:val="Normal"/>
    <w:rsid w:val="00AE725F"/>
    <w:pPr>
      <w:spacing w:after="120"/>
    </w:pPr>
  </w:style>
  <w:style w:type="paragraph" w:styleId="BalloonText">
    <w:name w:val="Balloon Text"/>
    <w:basedOn w:val="Normal"/>
    <w:semiHidden/>
    <w:rsid w:val="005B5E9B"/>
    <w:rPr>
      <w:rFonts w:ascii="Tahoma" w:hAnsi="Tahoma" w:cs="Tahoma"/>
      <w:sz w:val="16"/>
      <w:szCs w:val="16"/>
    </w:rPr>
  </w:style>
  <w:style w:type="paragraph" w:customStyle="1" w:styleId="Listparagraf">
    <w:name w:val="Listă paragraf"/>
    <w:basedOn w:val="Normal"/>
    <w:uiPriority w:val="34"/>
    <w:qFormat/>
    <w:rsid w:val="00446D52"/>
    <w:pPr>
      <w:ind w:left="708"/>
    </w:pPr>
    <w:rPr>
      <w:rFonts w:ascii="Arial" w:hAnsi="Arial"/>
      <w:sz w:val="24"/>
      <w:szCs w:val="24"/>
    </w:rPr>
  </w:style>
  <w:style w:type="character" w:customStyle="1" w:styleId="hps">
    <w:name w:val="hps"/>
    <w:basedOn w:val="DefaultParagraphFont"/>
    <w:rsid w:val="00C20EFE"/>
  </w:style>
  <w:style w:type="paragraph" w:styleId="ListParagraph">
    <w:name w:val="List Paragraph"/>
    <w:basedOn w:val="Normal"/>
    <w:uiPriority w:val="34"/>
    <w:qFormat/>
    <w:rsid w:val="007107F5"/>
    <w:pPr>
      <w:ind w:left="720"/>
      <w:contextualSpacing/>
    </w:pPr>
  </w:style>
  <w:style w:type="table" w:styleId="TableGrid">
    <w:name w:val="Table Grid"/>
    <w:basedOn w:val="TableNormal"/>
    <w:uiPriority w:val="59"/>
    <w:rsid w:val="00CD5D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D5D4D"/>
    <w:rPr>
      <w:color w:val="0000FF"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MPVoEFQUcNSEzKyCOzBU2sSnwXA==">AMUW2mVNjNMx6OYvSEasPthPGvJSvAS3jm/oxFa29FeZsf+cQ/zPiyblLre09xM/T67Xb7kBxh8n6dHNj4DQEFvZpvY+NsPwHX9o5jNUDB+BHIrozFbGI+9ixE7PYcDdAxt/Zv4Bmi0S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1762</Words>
  <Characters>10223</Characters>
  <Application>Microsoft Office Word</Application>
  <DocSecurity>0</DocSecurity>
  <Lines>85</Lines>
  <Paragraphs>23</Paragraphs>
  <ScaleCrop>false</ScaleCrop>
  <Company/>
  <LinksUpToDate>false</LinksUpToDate>
  <CharactersWithSpaces>11962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basa</dc:creator>
  <cp:lastModifiedBy>User</cp:lastModifiedBy>
  <cp:revision>2</cp:revision>
  <dcterms:created xsi:type="dcterms:W3CDTF">2022-01-19T12:54:00Z</dcterms:created>
  <dcterms:modified xsi:type="dcterms:W3CDTF">2023-01-25T10:15:00Z</dcterms:modified>
</cp:coreProperties>
</file>