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69D4" w14:textId="77777777" w:rsidR="00B96BF1" w:rsidRPr="00B96BF1" w:rsidRDefault="00B96BF1" w:rsidP="00B96BF1">
      <w:pPr>
        <w:jc w:val="center"/>
        <w:rPr>
          <w:b/>
          <w:sz w:val="24"/>
          <w:szCs w:val="24"/>
        </w:rPr>
      </w:pPr>
      <w:r w:rsidRPr="003E2D9F">
        <w:rPr>
          <w:b/>
          <w:highlight w:val="yellow"/>
        </w:rPr>
        <w:t>(Erasmus+ logo)</w:t>
      </w:r>
      <w:r w:rsidRPr="00B96BF1">
        <w:rPr>
          <w:b/>
          <w:sz w:val="36"/>
          <w:szCs w:val="36"/>
          <w:highlight w:val="yellow"/>
        </w:rPr>
        <w:t xml:space="preserve"> </w:t>
      </w:r>
      <w:r>
        <w:rPr>
          <w:b/>
          <w:sz w:val="36"/>
          <w:szCs w:val="36"/>
          <w:highlight w:val="yellow"/>
        </w:rPr>
        <w:t xml:space="preserve">                                                                               </w:t>
      </w:r>
      <w:r w:rsidRPr="00B96BF1">
        <w:rPr>
          <w:b/>
          <w:sz w:val="24"/>
          <w:szCs w:val="24"/>
          <w:highlight w:val="yellow"/>
        </w:rPr>
        <w:t>(p</w:t>
      </w:r>
      <w:r>
        <w:rPr>
          <w:b/>
          <w:sz w:val="24"/>
          <w:szCs w:val="24"/>
          <w:highlight w:val="yellow"/>
        </w:rPr>
        <w:t>roject logo</w:t>
      </w:r>
      <w:r w:rsidRPr="00B96BF1">
        <w:rPr>
          <w:b/>
          <w:sz w:val="24"/>
          <w:szCs w:val="24"/>
          <w:highlight w:val="yellow"/>
        </w:rPr>
        <w:t>)</w:t>
      </w:r>
    </w:p>
    <w:p w14:paraId="643BA462" w14:textId="77777777" w:rsidR="00B96BF1" w:rsidRPr="003E2D9F" w:rsidRDefault="00B96BF1" w:rsidP="00B96BF1">
      <w:pPr>
        <w:rPr>
          <w:b/>
        </w:rPr>
      </w:pPr>
    </w:p>
    <w:p w14:paraId="5F1E308C" w14:textId="77777777" w:rsidR="001B493F" w:rsidRDefault="001B493F" w:rsidP="001B493F">
      <w:pPr>
        <w:jc w:val="center"/>
        <w:rPr>
          <w:b/>
          <w:sz w:val="36"/>
          <w:szCs w:val="36"/>
        </w:rPr>
      </w:pPr>
      <w:r w:rsidRPr="00D64934">
        <w:rPr>
          <w:b/>
          <w:sz w:val="36"/>
          <w:szCs w:val="36"/>
        </w:rPr>
        <w:t xml:space="preserve">Better ACT than react </w:t>
      </w:r>
    </w:p>
    <w:p w14:paraId="0A8CCCBE" w14:textId="4E06DEE3" w:rsidR="00CE313B" w:rsidRDefault="00CE313B" w:rsidP="001B493F">
      <w:pPr>
        <w:jc w:val="center"/>
        <w:rPr>
          <w:b/>
        </w:rPr>
      </w:pPr>
      <w:r>
        <w:rPr>
          <w:b/>
          <w:sz w:val="36"/>
          <w:szCs w:val="36"/>
        </w:rPr>
        <w:t>(Inkább cselekedj, mint reagálj)</w:t>
      </w:r>
    </w:p>
    <w:p w14:paraId="243948BF" w14:textId="77777777" w:rsidR="00D64934" w:rsidRDefault="00D64934" w:rsidP="001B493F">
      <w:pPr>
        <w:rPr>
          <w:b/>
        </w:rPr>
      </w:pPr>
    </w:p>
    <w:p w14:paraId="44A891B7" w14:textId="68045DBB" w:rsidR="00D64934" w:rsidRPr="00D64934" w:rsidRDefault="00D64934" w:rsidP="00D64934">
      <w:pPr>
        <w:jc w:val="both"/>
        <w:rPr>
          <w:i/>
          <w:sz w:val="28"/>
          <w:szCs w:val="28"/>
        </w:rPr>
      </w:pPr>
      <w:r w:rsidRPr="00D64934">
        <w:rPr>
          <w:b/>
          <w:i/>
          <w:sz w:val="28"/>
          <w:szCs w:val="28"/>
        </w:rPr>
        <w:t xml:space="preserve">Better ACT than react </w:t>
      </w:r>
      <w:r w:rsidR="00CE313B">
        <w:rPr>
          <w:i/>
          <w:sz w:val="28"/>
          <w:szCs w:val="28"/>
        </w:rPr>
        <w:t>pályázat célja</w:t>
      </w:r>
      <w:r>
        <w:rPr>
          <w:i/>
          <w:sz w:val="28"/>
          <w:szCs w:val="28"/>
        </w:rPr>
        <w:t>…….</w:t>
      </w:r>
    </w:p>
    <w:p w14:paraId="11EAFA84" w14:textId="7490B115" w:rsidR="00D64934" w:rsidRDefault="00D64934" w:rsidP="00D64934">
      <w:pPr>
        <w:jc w:val="both"/>
        <w:rPr>
          <w:lang w:val="hr-HR"/>
        </w:rPr>
      </w:pPr>
      <w:r>
        <w:rPr>
          <w:rFonts w:cstheme="minorHAnsi"/>
        </w:rPr>
        <w:t>……..</w:t>
      </w:r>
      <w:r w:rsidR="00847AE5">
        <w:rPr>
          <w:rFonts w:cstheme="minorHAnsi"/>
        </w:rPr>
        <w:t xml:space="preserve"> a hátrányos helyzetű fiatalokkal</w:t>
      </w:r>
      <w:r w:rsidR="009E69AF">
        <w:rPr>
          <w:rFonts w:cstheme="minorHAnsi"/>
        </w:rPr>
        <w:t xml:space="preserve"> dolgozó szakemberek</w:t>
      </w:r>
      <w:r w:rsidR="009E69AF">
        <w:rPr>
          <w:rStyle w:val="jlqj4b"/>
          <w:lang w:val="hu-HU"/>
        </w:rPr>
        <w:t xml:space="preserve"> </w:t>
      </w:r>
      <w:r w:rsidR="00CE313B">
        <w:rPr>
          <w:rStyle w:val="jlqj4b"/>
          <w:lang w:val="hu-HU"/>
        </w:rPr>
        <w:t>támogatása,</w:t>
      </w:r>
      <w:r w:rsidR="009E69AF">
        <w:rPr>
          <w:rStyle w:val="jlqj4b"/>
          <w:lang w:val="hu-HU"/>
        </w:rPr>
        <w:t xml:space="preserve"> a </w:t>
      </w:r>
      <w:r w:rsidR="009E69AF" w:rsidRPr="009E69AF">
        <w:rPr>
          <w:rStyle w:val="jlqj4b"/>
          <w:b/>
          <w:bCs/>
          <w:lang w:val="hu-HU"/>
        </w:rPr>
        <w:t>pszichológiai rugalmasság</w:t>
      </w:r>
      <w:r w:rsidR="00CE313B">
        <w:rPr>
          <w:rStyle w:val="jlqj4b"/>
          <w:b/>
          <w:bCs/>
          <w:lang w:val="hu-HU"/>
        </w:rPr>
        <w:t xml:space="preserve"> fejlesztése</w:t>
      </w:r>
      <w:r w:rsidR="009E69AF">
        <w:rPr>
          <w:rStyle w:val="jlqj4b"/>
          <w:lang w:val="hu-HU"/>
        </w:rPr>
        <w:t xml:space="preserve">, a stresszkezelés </w:t>
      </w:r>
      <w:r w:rsidR="00CE313B">
        <w:rPr>
          <w:rStyle w:val="jlqj4b"/>
          <w:lang w:val="hu-HU"/>
        </w:rPr>
        <w:t xml:space="preserve">és az érzelmi szabályozás </w:t>
      </w:r>
      <w:r w:rsidR="009E69AF">
        <w:rPr>
          <w:rStyle w:val="jlqj4b"/>
          <w:lang w:val="hu-HU"/>
        </w:rPr>
        <w:t>egészséges módjai</w:t>
      </w:r>
      <w:r w:rsidR="00CE313B">
        <w:rPr>
          <w:rStyle w:val="jlqj4b"/>
          <w:lang w:val="hu-HU"/>
        </w:rPr>
        <w:t>nak elsajátítása.</w:t>
      </w:r>
    </w:p>
    <w:p w14:paraId="44BDB97B" w14:textId="1354C321" w:rsidR="00D221C5" w:rsidRPr="002655F9" w:rsidRDefault="00D221C5" w:rsidP="00D64934">
      <w:pPr>
        <w:jc w:val="both"/>
        <w:rPr>
          <w:lang w:val="hu-HU"/>
        </w:rPr>
      </w:pPr>
      <w:r w:rsidRPr="00F66E5F">
        <w:rPr>
          <w:highlight w:val="green"/>
          <w:lang w:val="hr-HR"/>
        </w:rPr>
        <w:t>Az ACT terápia elvein keresztül</w:t>
      </w:r>
      <w:r w:rsidR="00D64934" w:rsidRPr="00F66E5F">
        <w:rPr>
          <w:highlight w:val="green"/>
          <w:lang w:val="hr-HR"/>
        </w:rPr>
        <w:t>,</w:t>
      </w:r>
      <w:r w:rsidR="00D64934">
        <w:rPr>
          <w:lang w:val="hr-HR"/>
        </w:rPr>
        <w:t xml:space="preserve"> </w:t>
      </w:r>
      <w:r w:rsidR="00D64934" w:rsidRPr="00C0616A">
        <w:rPr>
          <w:lang w:val="hr-HR"/>
        </w:rPr>
        <w:t xml:space="preserve"> </w:t>
      </w:r>
      <w:r>
        <w:rPr>
          <w:rStyle w:val="d2edcug0"/>
        </w:rPr>
        <w:t xml:space="preserve">a hátrányos helyzetű fiatalokkal dolgozó szakemberek </w:t>
      </w:r>
      <w:r w:rsidR="00F66E5F">
        <w:rPr>
          <w:rStyle w:val="jlqj4b"/>
          <w:lang w:val="hu-HU"/>
        </w:rPr>
        <w:t xml:space="preserve">pszichológiai rugalmasságát </w:t>
      </w:r>
      <w:r w:rsidR="00AB2BB1">
        <w:rPr>
          <w:rStyle w:val="jlqj4b"/>
          <w:lang w:val="hu-HU"/>
        </w:rPr>
        <w:t>fejlesztjük</w:t>
      </w:r>
      <w:r w:rsidR="00F66E5F">
        <w:rPr>
          <w:rStyle w:val="jlqj4b"/>
          <w:lang w:val="hu-HU"/>
        </w:rPr>
        <w:t xml:space="preserve">, hogy sikeresebben </w:t>
      </w:r>
      <w:r w:rsidR="00AB2BB1">
        <w:rPr>
          <w:rStyle w:val="jlqj4b"/>
          <w:lang w:val="hu-HU"/>
        </w:rPr>
        <w:t>megbírkózhassanak a stresszel, megvédhessék</w:t>
      </w:r>
      <w:r w:rsidR="00F66E5F">
        <w:rPr>
          <w:rStyle w:val="jlqj4b"/>
          <w:lang w:val="hu-HU"/>
        </w:rPr>
        <w:t xml:space="preserve"> magukat a kiégéstől, és ezen képességeiket átadhassák azoknak a fiataloknak, akikkel dolgoznak. Emellett felhívjuk a figyelmet az élet értékeire, hogy elégedettebbek </w:t>
      </w:r>
      <w:r w:rsidR="00847AE5">
        <w:rPr>
          <w:rStyle w:val="jlqj4b"/>
          <w:lang w:val="hu-HU"/>
        </w:rPr>
        <w:t>lehessenek</w:t>
      </w:r>
      <w:r w:rsidR="00F66E5F">
        <w:rPr>
          <w:rStyle w:val="jlqj4b"/>
          <w:lang w:val="hu-HU"/>
        </w:rPr>
        <w:t xml:space="preserve"> a fiatalokkal való munkájuk során.</w:t>
      </w:r>
    </w:p>
    <w:p w14:paraId="5B86D7C2" w14:textId="78CE09A4" w:rsidR="00D64934" w:rsidRPr="00D64934" w:rsidRDefault="002655F9" w:rsidP="00D64934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Elfogadás és elköteleződés</w:t>
      </w:r>
      <w:r w:rsidR="00847AE5" w:rsidRPr="00847AE5">
        <w:rPr>
          <w:b/>
          <w:i/>
          <w:sz w:val="24"/>
          <w:szCs w:val="24"/>
        </w:rPr>
        <w:t xml:space="preserve"> terápia </w:t>
      </w:r>
      <w:r w:rsidR="001B493F" w:rsidRPr="00D64934">
        <w:rPr>
          <w:b/>
          <w:i/>
          <w:sz w:val="24"/>
          <w:szCs w:val="24"/>
        </w:rPr>
        <w:t xml:space="preserve"> (ACT)</w:t>
      </w:r>
      <w:r w:rsidR="00D64934" w:rsidRPr="00D64934">
        <w:rPr>
          <w:i/>
          <w:sz w:val="24"/>
          <w:szCs w:val="24"/>
        </w:rPr>
        <w:t>…</w:t>
      </w:r>
    </w:p>
    <w:p w14:paraId="3DEE0703" w14:textId="5C84A0EE" w:rsidR="009E69AF" w:rsidRDefault="00D64934" w:rsidP="00D64934">
      <w:pPr>
        <w:jc w:val="both"/>
      </w:pPr>
      <w:r>
        <w:t>………….</w:t>
      </w:r>
      <w:r w:rsidR="001B493F">
        <w:t xml:space="preserve"> </w:t>
      </w:r>
      <w:r w:rsidR="009E69AF">
        <w:rPr>
          <w:rStyle w:val="jlqj4b"/>
          <w:lang w:val="hu-HU"/>
        </w:rPr>
        <w:t>a kognitív</w:t>
      </w:r>
      <w:r w:rsidR="00362275">
        <w:rPr>
          <w:rStyle w:val="jlqj4b"/>
          <w:lang w:val="hu-HU"/>
        </w:rPr>
        <w:t xml:space="preserve"> </w:t>
      </w:r>
      <w:r w:rsidR="009E69AF">
        <w:rPr>
          <w:rStyle w:val="jlqj4b"/>
          <w:lang w:val="hu-HU"/>
        </w:rPr>
        <w:t xml:space="preserve">viselkedésterápia egy formája, egy empirikus alapú pszichológiai beavatkozás, amely elfogadási és </w:t>
      </w:r>
      <w:r w:rsidR="00C40EAA">
        <w:rPr>
          <w:rStyle w:val="jlqj4b"/>
          <w:lang w:val="hu-HU"/>
        </w:rPr>
        <w:t>tudatos jelenlét</w:t>
      </w:r>
      <w:r w:rsidR="009E69AF">
        <w:rPr>
          <w:rStyle w:val="jlqj4b"/>
          <w:lang w:val="hu-HU"/>
        </w:rPr>
        <w:t xml:space="preserve"> stratégiákat alkalmaz elköteleződési és viselkedésmódosítási stratégiákkal a pszichológiai rugalmasság növelése érdekében.</w:t>
      </w:r>
      <w:r w:rsidR="009E69AF">
        <w:t xml:space="preserve"> </w:t>
      </w:r>
    </w:p>
    <w:p w14:paraId="089E95F1" w14:textId="3E037BA6" w:rsidR="00D64934" w:rsidRPr="00D64934" w:rsidRDefault="00C40EAA" w:rsidP="00D64934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Pszicholó</w:t>
      </w:r>
      <w:r w:rsidR="0020133D">
        <w:rPr>
          <w:b/>
          <w:i/>
          <w:sz w:val="24"/>
          <w:szCs w:val="24"/>
        </w:rPr>
        <w:t>giai rugalmasság</w:t>
      </w:r>
      <w:r w:rsidR="00D64934" w:rsidRPr="00D64934">
        <w:rPr>
          <w:i/>
          <w:sz w:val="24"/>
          <w:szCs w:val="24"/>
        </w:rPr>
        <w:t>……….</w:t>
      </w:r>
    </w:p>
    <w:p w14:paraId="3E25CA49" w14:textId="333B02AE" w:rsidR="00673C64" w:rsidRDefault="00D64934" w:rsidP="00D64934">
      <w:pPr>
        <w:jc w:val="both"/>
      </w:pPr>
      <w:r>
        <w:t>………….</w:t>
      </w:r>
      <w:r w:rsidR="00C40EAA" w:rsidRPr="00C40EAA">
        <w:t xml:space="preserve">az a képesség, hogy </w:t>
      </w:r>
      <w:r w:rsidR="006F53D6">
        <w:t>tudatosan képesek vagyunk megélni a jelen pillanatot</w:t>
      </w:r>
      <w:r w:rsidR="00C40EAA" w:rsidRPr="00C40EAA">
        <w:t xml:space="preserve">, a </w:t>
      </w:r>
      <w:r w:rsidR="006F53D6">
        <w:t xml:space="preserve">negatív </w:t>
      </w:r>
      <w:r w:rsidR="00C40EAA" w:rsidRPr="00C40EAA">
        <w:t>gondolatoktól, érz</w:t>
      </w:r>
      <w:r w:rsidR="006F53D6">
        <w:t>ésektől</w:t>
      </w:r>
      <w:r w:rsidR="00C40EAA" w:rsidRPr="00C40EAA">
        <w:t>, testi érzetektől</w:t>
      </w:r>
      <w:r w:rsidR="004107F6">
        <w:t xml:space="preserve"> </w:t>
      </w:r>
      <w:r w:rsidR="004107F6" w:rsidRPr="00C40EAA">
        <w:t>függetlenül</w:t>
      </w:r>
      <w:r w:rsidR="00C40EAA" w:rsidRPr="00C40EAA">
        <w:t>, miközben a</w:t>
      </w:r>
      <w:r w:rsidR="0020133D">
        <w:t>z adott</w:t>
      </w:r>
      <w:r w:rsidR="00C40EAA" w:rsidRPr="00C40EAA">
        <w:t xml:space="preserve"> helyzet és a személyes értékek alapján válasszuk meg viselkedésünket. A tanulmányok azt mutatják, hogy a pszichológiai rugalmasság az életminőséggel és a mentális jóléttel függ össze.</w:t>
      </w:r>
    </w:p>
    <w:p w14:paraId="4ACE211E" w14:textId="1255546A" w:rsidR="00673C64" w:rsidRPr="00B96BF1" w:rsidRDefault="00D64934" w:rsidP="00B96BF1">
      <w:pPr>
        <w:jc w:val="both"/>
      </w:pPr>
      <w:r w:rsidRPr="00B96BF1">
        <w:rPr>
          <w:b/>
          <w:i/>
          <w:sz w:val="28"/>
          <w:szCs w:val="28"/>
        </w:rPr>
        <w:t xml:space="preserve">Better ACT than react  </w:t>
      </w:r>
      <w:r w:rsidR="00A10AF1">
        <w:rPr>
          <w:i/>
          <w:sz w:val="28"/>
          <w:szCs w:val="28"/>
        </w:rPr>
        <w:t xml:space="preserve">pályázat keretében a következő termékek valósulnak meg: </w:t>
      </w:r>
    </w:p>
    <w:p w14:paraId="60D96A7E" w14:textId="7D529E96" w:rsidR="00856DE8" w:rsidRPr="00856DE8" w:rsidRDefault="0020133D" w:rsidP="00B96BF1">
      <w:pPr>
        <w:numPr>
          <w:ilvl w:val="0"/>
          <w:numId w:val="2"/>
        </w:numPr>
        <w:jc w:val="both"/>
        <w:rPr>
          <w:lang w:val="hr-HR"/>
        </w:rPr>
      </w:pPr>
      <w:r>
        <w:rPr>
          <w:u w:val="single"/>
          <w:lang w:val="hr-HR"/>
        </w:rPr>
        <w:t xml:space="preserve">egy innovatív </w:t>
      </w:r>
      <w:r w:rsidR="00CE22D0">
        <w:rPr>
          <w:u w:val="single"/>
          <w:lang w:val="hr-HR"/>
        </w:rPr>
        <w:t>mobil alkalmazás</w:t>
      </w:r>
      <w:r w:rsidR="00856DE8" w:rsidRPr="00856DE8">
        <w:rPr>
          <w:lang w:val="hr-HR"/>
        </w:rPr>
        <w:t xml:space="preserve"> </w:t>
      </w:r>
      <w:r>
        <w:rPr>
          <w:rStyle w:val="jlqj4b"/>
          <w:lang w:val="hu-HU"/>
        </w:rPr>
        <w:t xml:space="preserve">a pszichológiai rugalmasság </w:t>
      </w:r>
      <w:r w:rsidR="00A10AF1">
        <w:rPr>
          <w:rStyle w:val="jlqj4b"/>
          <w:lang w:val="hu-HU"/>
        </w:rPr>
        <w:t>elsajátítására</w:t>
      </w:r>
      <w:r>
        <w:rPr>
          <w:rStyle w:val="jlqj4b"/>
          <w:lang w:val="hu-HU"/>
        </w:rPr>
        <w:t>, amely 3 módon használható</w:t>
      </w:r>
      <w:r w:rsidR="00856DE8" w:rsidRPr="00856DE8">
        <w:rPr>
          <w:lang w:val="hr-HR"/>
        </w:rPr>
        <w:t>: </w:t>
      </w:r>
    </w:p>
    <w:p w14:paraId="0FD74183" w14:textId="67FDFD8B" w:rsidR="00856DE8" w:rsidRPr="00D10E0B" w:rsidRDefault="0020133D" w:rsidP="00B96BF1">
      <w:pPr>
        <w:pStyle w:val="ListParagraph"/>
        <w:numPr>
          <w:ilvl w:val="2"/>
          <w:numId w:val="6"/>
        </w:numPr>
        <w:jc w:val="both"/>
        <w:rPr>
          <w:lang w:val="hr-HR"/>
        </w:rPr>
      </w:pPr>
      <w:r>
        <w:rPr>
          <w:lang w:val="hr-HR"/>
        </w:rPr>
        <w:t>egyéni használatra</w:t>
      </w:r>
      <w:r w:rsidR="00856DE8" w:rsidRPr="00D10E0B">
        <w:rPr>
          <w:lang w:val="hr-HR"/>
        </w:rPr>
        <w:t xml:space="preserve"> </w:t>
      </w:r>
      <w:r>
        <w:rPr>
          <w:lang w:val="hr-HR"/>
        </w:rPr>
        <w:t>az ifjúsági dolgozóknak</w:t>
      </w:r>
      <w:r w:rsidR="00856DE8" w:rsidRPr="00D10E0B">
        <w:rPr>
          <w:lang w:val="hr-HR"/>
        </w:rPr>
        <w:t> </w:t>
      </w:r>
    </w:p>
    <w:p w14:paraId="4FF8FAFB" w14:textId="58208AAA" w:rsidR="00856DE8" w:rsidRPr="00D10E0B" w:rsidRDefault="0020133D" w:rsidP="00B96BF1">
      <w:pPr>
        <w:pStyle w:val="ListParagraph"/>
        <w:numPr>
          <w:ilvl w:val="2"/>
          <w:numId w:val="6"/>
        </w:numPr>
        <w:jc w:val="both"/>
        <w:rPr>
          <w:lang w:val="hr-HR"/>
        </w:rPr>
      </w:pPr>
      <w:r>
        <w:rPr>
          <w:lang w:val="hr-HR"/>
        </w:rPr>
        <w:t>egyéni használatra a fiatalok számára</w:t>
      </w:r>
    </w:p>
    <w:p w14:paraId="1DC15876" w14:textId="02EBE873" w:rsidR="00856DE8" w:rsidRDefault="0020133D" w:rsidP="00B96BF1">
      <w:pPr>
        <w:pStyle w:val="ListParagraph"/>
        <w:numPr>
          <w:ilvl w:val="2"/>
          <w:numId w:val="6"/>
        </w:numPr>
        <w:jc w:val="both"/>
        <w:rPr>
          <w:lang w:val="hr-HR"/>
        </w:rPr>
      </w:pPr>
      <w:r>
        <w:rPr>
          <w:lang w:val="hr-HR"/>
        </w:rPr>
        <w:t>közösen csoportmunkában</w:t>
      </w:r>
    </w:p>
    <w:p w14:paraId="1D6B6236" w14:textId="77777777" w:rsidR="00D10E0B" w:rsidRPr="00D10E0B" w:rsidRDefault="00D10E0B" w:rsidP="00B96BF1">
      <w:pPr>
        <w:pStyle w:val="ListParagraph"/>
        <w:ind w:left="3576"/>
        <w:jc w:val="both"/>
        <w:rPr>
          <w:lang w:val="hr-HR"/>
        </w:rPr>
      </w:pPr>
    </w:p>
    <w:p w14:paraId="3BA38610" w14:textId="417209B3" w:rsidR="00856DE8" w:rsidRPr="00D10E0B" w:rsidRDefault="0020133D" w:rsidP="00B96BF1">
      <w:pPr>
        <w:pStyle w:val="ListParagraph"/>
        <w:numPr>
          <w:ilvl w:val="0"/>
          <w:numId w:val="8"/>
        </w:numPr>
        <w:tabs>
          <w:tab w:val="num" w:pos="720"/>
        </w:tabs>
        <w:jc w:val="both"/>
        <w:rPr>
          <w:lang w:val="hr-HR"/>
        </w:rPr>
      </w:pPr>
      <w:r>
        <w:rPr>
          <w:u w:val="single"/>
          <w:lang w:val="hr-HR"/>
        </w:rPr>
        <w:t>egy tananyag</w:t>
      </w:r>
      <w:r w:rsidR="00CE22D0">
        <w:rPr>
          <w:rStyle w:val="jlqj4b"/>
          <w:lang w:val="hu-HU"/>
        </w:rPr>
        <w:t xml:space="preserve"> a fiatalok pszichológiai rugalmasságának fejlesztését segítő műhelymunkákhoz, amelyet az alkalmazással együtt </w:t>
      </w:r>
      <w:r w:rsidR="00A10AF1">
        <w:rPr>
          <w:rStyle w:val="jlqj4b"/>
          <w:lang w:val="hu-HU"/>
        </w:rPr>
        <w:t>lehet használni</w:t>
      </w:r>
      <w:r w:rsidR="00CE22D0">
        <w:rPr>
          <w:rStyle w:val="jlqj4b"/>
          <w:lang w:val="hu-HU"/>
        </w:rPr>
        <w:t xml:space="preserve">, hogy az ifjúsági munkások </w:t>
      </w:r>
      <w:r w:rsidR="00A10AF1">
        <w:rPr>
          <w:rStyle w:val="jlqj4b"/>
          <w:lang w:val="hu-HU"/>
        </w:rPr>
        <w:t>következetesen</w:t>
      </w:r>
      <w:r w:rsidR="00CE22D0">
        <w:rPr>
          <w:rStyle w:val="jlqj4b"/>
          <w:lang w:val="hu-HU"/>
        </w:rPr>
        <w:t xml:space="preserve"> tudják </w:t>
      </w:r>
      <w:r w:rsidR="00A10AF1">
        <w:rPr>
          <w:rStyle w:val="jlqj4b"/>
          <w:lang w:val="hu-HU"/>
        </w:rPr>
        <w:t>át</w:t>
      </w:r>
      <w:r w:rsidR="00CE22D0">
        <w:rPr>
          <w:rStyle w:val="jlqj4b"/>
          <w:lang w:val="hu-HU"/>
        </w:rPr>
        <w:t>adni a megszerzett készségeiket a fiataloknak</w:t>
      </w:r>
    </w:p>
    <w:p w14:paraId="38AFA49C" w14:textId="23E67F00" w:rsidR="00856DE8" w:rsidRPr="00CE22D0" w:rsidRDefault="00CE22D0" w:rsidP="00B96BF1">
      <w:pPr>
        <w:numPr>
          <w:ilvl w:val="0"/>
          <w:numId w:val="4"/>
        </w:numPr>
        <w:jc w:val="both"/>
        <w:rPr>
          <w:b/>
        </w:rPr>
      </w:pPr>
      <w:r w:rsidRPr="00CE22D0">
        <w:rPr>
          <w:u w:val="single"/>
          <w:lang w:val="hr-HR"/>
        </w:rPr>
        <w:t>képzés</w:t>
      </w:r>
      <w:r w:rsidR="00B96BF1" w:rsidRPr="00CE22D0">
        <w:rPr>
          <w:lang w:val="hr-HR"/>
        </w:rPr>
        <w:t xml:space="preserve">, </w:t>
      </w:r>
      <w:r>
        <w:rPr>
          <w:rStyle w:val="jlqj4b"/>
          <w:lang w:val="hu-HU"/>
        </w:rPr>
        <w:t>ahol az ifjúsági munkások elsajá</w:t>
      </w:r>
      <w:r w:rsidR="00A10AF1">
        <w:rPr>
          <w:rStyle w:val="jlqj4b"/>
          <w:lang w:val="hu-HU"/>
        </w:rPr>
        <w:t>títhatják a tananyag használatának a módszerét</w:t>
      </w:r>
      <w:r>
        <w:rPr>
          <w:rStyle w:val="jlqj4b"/>
          <w:lang w:val="hu-HU"/>
        </w:rPr>
        <w:t xml:space="preserve"> műhelymunkákhoz, kipróbálhatják az alkalmazást és fejleszthetik a pszichológiai rugalmasságukat.</w:t>
      </w:r>
    </w:p>
    <w:p w14:paraId="454ACE49" w14:textId="77777777" w:rsidR="00B96BF1" w:rsidRPr="00CE22D0" w:rsidRDefault="00B96BF1" w:rsidP="00B96BF1">
      <w:pPr>
        <w:jc w:val="both"/>
        <w:rPr>
          <w:b/>
        </w:rPr>
      </w:pPr>
    </w:p>
    <w:p w14:paraId="61D8A9A6" w14:textId="77777777" w:rsidR="00B96BF1" w:rsidRDefault="00B96BF1" w:rsidP="00B96BF1">
      <w:pPr>
        <w:jc w:val="both"/>
        <w:rPr>
          <w:b/>
        </w:rPr>
      </w:pPr>
    </w:p>
    <w:p w14:paraId="6F4D2E5B" w14:textId="77777777" w:rsidR="003A4B87" w:rsidRDefault="003A4B87">
      <w:pPr>
        <w:rPr>
          <w:b/>
        </w:rPr>
      </w:pPr>
      <w:r>
        <w:rPr>
          <w:b/>
        </w:rPr>
        <w:br w:type="page"/>
      </w:r>
    </w:p>
    <w:p w14:paraId="720DAB8C" w14:textId="7C630793" w:rsidR="008B7646" w:rsidRDefault="008B7646">
      <w:r w:rsidRPr="00B96BF1">
        <w:rPr>
          <w:b/>
          <w:i/>
          <w:sz w:val="28"/>
          <w:szCs w:val="28"/>
        </w:rPr>
        <w:lastRenderedPageBreak/>
        <w:t xml:space="preserve">Better ACT than react </w:t>
      </w:r>
      <w:r w:rsidR="00A10AF1" w:rsidRPr="00A10AF1">
        <w:rPr>
          <w:i/>
          <w:sz w:val="28"/>
          <w:szCs w:val="28"/>
        </w:rPr>
        <w:t xml:space="preserve">pályázat a következő </w:t>
      </w:r>
      <w:r w:rsidR="00164DBC">
        <w:rPr>
          <w:bCs/>
          <w:i/>
          <w:sz w:val="28"/>
          <w:szCs w:val="28"/>
        </w:rPr>
        <w:t>partnerség</w:t>
      </w:r>
      <w:r w:rsidR="00A10AF1">
        <w:rPr>
          <w:bCs/>
          <w:i/>
          <w:sz w:val="28"/>
          <w:szCs w:val="28"/>
        </w:rPr>
        <w:t xml:space="preserve"> által valósul meg</w:t>
      </w:r>
      <w:r w:rsidR="00164DBC">
        <w:rPr>
          <w:bCs/>
          <w:i/>
          <w:sz w:val="28"/>
          <w:szCs w:val="28"/>
        </w:rPr>
        <w:t>:</w:t>
      </w:r>
      <w:r w:rsidRPr="008B7646">
        <w:rPr>
          <w:i/>
          <w:sz w:val="28"/>
          <w:szCs w:val="28"/>
        </w:rPr>
        <w:t xml:space="preserve"> </w:t>
      </w:r>
    </w:p>
    <w:p w14:paraId="117B168B" w14:textId="77777777" w:rsidR="00673C64" w:rsidRPr="008B7646" w:rsidRDefault="003E2D9F">
      <w:r w:rsidRPr="003E2D9F">
        <w:rPr>
          <w:b/>
          <w:highlight w:val="yellow"/>
        </w:rPr>
        <w:t>(logos)</w:t>
      </w:r>
    </w:p>
    <w:p w14:paraId="3A1C8F90" w14:textId="225E2DF6" w:rsidR="0042217D" w:rsidRPr="00164DBC" w:rsidRDefault="0042217D">
      <w:pPr>
        <w:rPr>
          <w:i/>
        </w:rPr>
      </w:pPr>
      <w:r>
        <w:t xml:space="preserve">Sirius -  </w:t>
      </w:r>
      <w:r w:rsidR="00164DBC">
        <w:t>Horvátország</w:t>
      </w:r>
      <w:r>
        <w:t xml:space="preserve"> -  </w:t>
      </w:r>
      <w:hyperlink r:id="rId5" w:history="1">
        <w:r w:rsidRPr="00E52926">
          <w:rPr>
            <w:rStyle w:val="Hyperlink"/>
          </w:rPr>
          <w:t>http://centar-sirius.hr</w:t>
        </w:r>
      </w:hyperlink>
      <w:r w:rsidR="00F62678" w:rsidRPr="00164DBC">
        <w:rPr>
          <w:rStyle w:val="Hyperlink"/>
          <w:u w:val="none"/>
        </w:rPr>
        <w:t xml:space="preserve"> </w:t>
      </w:r>
      <w:r w:rsidR="00164DBC" w:rsidRPr="00164DBC">
        <w:rPr>
          <w:rStyle w:val="Hyperlink"/>
          <w:u w:val="none"/>
        </w:rPr>
        <w:t>–</w:t>
      </w:r>
      <w:r w:rsidR="00900761" w:rsidRPr="00164DBC">
        <w:rPr>
          <w:rStyle w:val="Hyperlink"/>
          <w:u w:val="none"/>
        </w:rPr>
        <w:t xml:space="preserve"> </w:t>
      </w:r>
      <w:r w:rsidR="00164DBC">
        <w:rPr>
          <w:rStyle w:val="Hyperlink"/>
          <w:i/>
          <w:color w:val="auto"/>
          <w:u w:val="none"/>
        </w:rPr>
        <w:t>k</w:t>
      </w:r>
      <w:r w:rsidR="00900761" w:rsidRPr="00900761">
        <w:rPr>
          <w:rStyle w:val="Hyperlink"/>
          <w:i/>
          <w:color w:val="auto"/>
          <w:u w:val="none"/>
        </w:rPr>
        <w:t>oordin</w:t>
      </w:r>
      <w:r w:rsidR="00164DBC">
        <w:rPr>
          <w:rStyle w:val="Hyperlink"/>
          <w:i/>
          <w:color w:val="auto"/>
          <w:u w:val="none"/>
        </w:rPr>
        <w:t>á</w:t>
      </w:r>
      <w:r w:rsidR="00900761" w:rsidRPr="00900761">
        <w:rPr>
          <w:rStyle w:val="Hyperlink"/>
          <w:i/>
          <w:color w:val="auto"/>
          <w:u w:val="none"/>
        </w:rPr>
        <w:t>tor</w:t>
      </w:r>
    </w:p>
    <w:p w14:paraId="74BC6293" w14:textId="7FC4C78B" w:rsidR="0042217D" w:rsidRDefault="0042217D" w:rsidP="0042217D">
      <w:r>
        <w:t xml:space="preserve">St. Patrick Mental Health Services -  </w:t>
      </w:r>
      <w:r w:rsidR="00164DBC">
        <w:t>Írország</w:t>
      </w:r>
      <w:r>
        <w:t xml:space="preserve"> -  </w:t>
      </w:r>
      <w:hyperlink r:id="rId6" w:history="1">
        <w:r w:rsidRPr="00E52926">
          <w:rPr>
            <w:rStyle w:val="Hyperlink"/>
          </w:rPr>
          <w:t>https://www.stpatricks.ie/</w:t>
        </w:r>
      </w:hyperlink>
    </w:p>
    <w:p w14:paraId="7A1E8461" w14:textId="230DB027" w:rsidR="0042217D" w:rsidRDefault="0042217D" w:rsidP="0042217D">
      <w:r>
        <w:t xml:space="preserve">8D Games - </w:t>
      </w:r>
      <w:r w:rsidR="00164DBC">
        <w:t>Hollandia</w:t>
      </w:r>
      <w:r>
        <w:t xml:space="preserve"> - </w:t>
      </w:r>
      <w:hyperlink r:id="rId7" w:history="1">
        <w:r w:rsidRPr="00E52926">
          <w:rPr>
            <w:rStyle w:val="Hyperlink"/>
          </w:rPr>
          <w:t>https://www.8d-games.nl/</w:t>
        </w:r>
      </w:hyperlink>
    </w:p>
    <w:p w14:paraId="7FC97B7D" w14:textId="27A27C05" w:rsidR="0042217D" w:rsidRDefault="0042217D" w:rsidP="0042217D">
      <w:r>
        <w:t>DGASPC Harghita -  Rom</w:t>
      </w:r>
      <w:r w:rsidR="00164DBC">
        <w:t>á</w:t>
      </w:r>
      <w:r>
        <w:t xml:space="preserve">nia  - </w:t>
      </w:r>
      <w:hyperlink r:id="rId8" w:history="1">
        <w:r w:rsidRPr="00E52926">
          <w:rPr>
            <w:rStyle w:val="Hyperlink"/>
          </w:rPr>
          <w:t>http://www.dgaspchr.ro/</w:t>
        </w:r>
      </w:hyperlink>
    </w:p>
    <w:p w14:paraId="6F936D28" w14:textId="6E1D3A67" w:rsidR="0042217D" w:rsidRDefault="0042217D" w:rsidP="0042217D">
      <w:pPr>
        <w:pBdr>
          <w:bottom w:val="single" w:sz="6" w:space="1" w:color="auto"/>
        </w:pBdr>
        <w:rPr>
          <w:rStyle w:val="Hyperlink"/>
        </w:rPr>
      </w:pPr>
      <w:r>
        <w:t xml:space="preserve">Med.O.R.O. scarl - </w:t>
      </w:r>
      <w:r w:rsidR="00164DBC">
        <w:t>Olaszország</w:t>
      </w:r>
      <w:r>
        <w:t xml:space="preserve"> -  </w:t>
      </w:r>
      <w:hyperlink r:id="rId9" w:history="1">
        <w:r w:rsidRPr="00E52926">
          <w:rPr>
            <w:rStyle w:val="Hyperlink"/>
          </w:rPr>
          <w:t>http://www.medoroscarl.eu/</w:t>
        </w:r>
      </w:hyperlink>
    </w:p>
    <w:p w14:paraId="05CF9664" w14:textId="77777777" w:rsidR="00B96BF1" w:rsidRDefault="00B96BF1" w:rsidP="0042217D">
      <w:pPr>
        <w:pBdr>
          <w:bottom w:val="single" w:sz="6" w:space="1" w:color="auto"/>
        </w:pBdr>
        <w:rPr>
          <w:rStyle w:val="Hyperlink"/>
        </w:rPr>
      </w:pPr>
    </w:p>
    <w:p w14:paraId="07C91B60" w14:textId="77777777" w:rsidR="00B96BF1" w:rsidRDefault="00B96BF1" w:rsidP="0042217D">
      <w:pPr>
        <w:pBdr>
          <w:bottom w:val="single" w:sz="6" w:space="1" w:color="auto"/>
        </w:pBdr>
      </w:pPr>
    </w:p>
    <w:p w14:paraId="492BE952" w14:textId="77777777" w:rsidR="00B96BF1" w:rsidRDefault="00B96BF1" w:rsidP="001B493F">
      <w:pPr>
        <w:rPr>
          <w:b/>
          <w:highlight w:val="yellow"/>
        </w:rPr>
      </w:pPr>
    </w:p>
    <w:p w14:paraId="34A2D884" w14:textId="31189454" w:rsidR="001B493F" w:rsidRPr="00B96BF1" w:rsidRDefault="00164DBC" w:rsidP="001B493F">
      <w:pPr>
        <w:rPr>
          <w:i/>
        </w:rPr>
      </w:pPr>
      <w:r>
        <w:rPr>
          <w:i/>
          <w:highlight w:val="green"/>
        </w:rPr>
        <w:t xml:space="preserve">A </w:t>
      </w:r>
      <w:r w:rsidR="00F62678" w:rsidRPr="00F62678">
        <w:rPr>
          <w:i/>
          <w:highlight w:val="green"/>
        </w:rPr>
        <w:t>2020-1-HR01-KA205-</w:t>
      </w:r>
      <w:r w:rsidR="00F62678" w:rsidRPr="00164DBC">
        <w:rPr>
          <w:i/>
          <w:highlight w:val="green"/>
        </w:rPr>
        <w:t>077335</w:t>
      </w:r>
      <w:r w:rsidRPr="00164DBC">
        <w:rPr>
          <w:i/>
          <w:highlight w:val="green"/>
        </w:rPr>
        <w:t xml:space="preserve"> sz. pályázatot az Erasmus+ program finanszírozta.</w:t>
      </w:r>
    </w:p>
    <w:p w14:paraId="56FF36A0" w14:textId="46339D37" w:rsidR="003A4B87" w:rsidRPr="003A4B87" w:rsidRDefault="003A4B87" w:rsidP="001B493F">
      <w:pPr>
        <w:rPr>
          <w:i/>
          <w:iCs/>
        </w:rPr>
      </w:pPr>
      <w:r w:rsidRPr="003A4B87">
        <w:rPr>
          <w:rStyle w:val="jlqj4b"/>
          <w:i/>
          <w:iCs/>
          <w:lang w:val="hu-HU"/>
        </w:rPr>
        <w:t>A kiadvány kizárólag a szerző nézeteit tükrözi, és a</w:t>
      </w:r>
      <w:r>
        <w:rPr>
          <w:rStyle w:val="jlqj4b"/>
          <w:i/>
          <w:iCs/>
          <w:lang w:val="hu-HU"/>
        </w:rPr>
        <w:t>z Európai</w:t>
      </w:r>
      <w:r w:rsidRPr="003A4B87">
        <w:rPr>
          <w:rStyle w:val="jlqj4b"/>
          <w:i/>
          <w:iCs/>
          <w:lang w:val="hu-HU"/>
        </w:rPr>
        <w:t xml:space="preserve"> Bizottság nem tehető felelőssé a benne foglalt információk bármilyen felhasználásáért.</w:t>
      </w:r>
      <w:r w:rsidRPr="003A4B87">
        <w:rPr>
          <w:i/>
          <w:iCs/>
        </w:rPr>
        <w:t xml:space="preserve"> </w:t>
      </w:r>
    </w:p>
    <w:p w14:paraId="7F31A11A" w14:textId="21F88B28" w:rsidR="001B493F" w:rsidRPr="00B96BF1" w:rsidRDefault="00164DBC" w:rsidP="001B493F">
      <w:pPr>
        <w:rPr>
          <w:i/>
        </w:rPr>
      </w:pPr>
      <w:r>
        <w:rPr>
          <w:i/>
        </w:rPr>
        <w:t>További információkért</w:t>
      </w:r>
      <w:r w:rsidR="001B493F" w:rsidRPr="00B96BF1">
        <w:rPr>
          <w:i/>
        </w:rPr>
        <w:t>,</w:t>
      </w:r>
      <w:r>
        <w:rPr>
          <w:i/>
        </w:rPr>
        <w:t xml:space="preserve"> látogassanak el a pályázat honlapjára</w:t>
      </w:r>
      <w:r w:rsidR="001B493F" w:rsidRPr="00B96BF1">
        <w:rPr>
          <w:i/>
        </w:rPr>
        <w:t xml:space="preserve"> </w:t>
      </w:r>
      <w:hyperlink r:id="rId10" w:history="1">
        <w:r w:rsidR="001B493F" w:rsidRPr="00B96BF1">
          <w:rPr>
            <w:rStyle w:val="Hyperlink"/>
            <w:i/>
          </w:rPr>
          <w:t>http://betteractthanreact.eu</w:t>
        </w:r>
      </w:hyperlink>
      <w:r w:rsidR="001B493F" w:rsidRPr="00B96BF1">
        <w:rPr>
          <w:i/>
        </w:rPr>
        <w:t xml:space="preserve"> </w:t>
      </w:r>
      <w:r>
        <w:rPr>
          <w:i/>
        </w:rPr>
        <w:t>vagy keressék</w:t>
      </w:r>
      <w:r w:rsidR="001B493F" w:rsidRPr="00B96BF1">
        <w:rPr>
          <w:i/>
        </w:rPr>
        <w:t xml:space="preserve"> </w:t>
      </w:r>
      <w:r>
        <w:rPr>
          <w:i/>
        </w:rPr>
        <w:t xml:space="preserve">fel a </w:t>
      </w:r>
      <w:r w:rsidR="00B96BF1">
        <w:rPr>
          <w:i/>
        </w:rPr>
        <w:t>“</w:t>
      </w:r>
      <w:r w:rsidR="001B493F" w:rsidRPr="00B96BF1">
        <w:rPr>
          <w:i/>
        </w:rPr>
        <w:t>Better ACT than react</w:t>
      </w:r>
      <w:r w:rsidR="00B96BF1">
        <w:rPr>
          <w:i/>
        </w:rPr>
        <w:t>”</w:t>
      </w:r>
      <w:r>
        <w:rPr>
          <w:i/>
        </w:rPr>
        <w:t xml:space="preserve"> Facebook oldalt. </w:t>
      </w:r>
    </w:p>
    <w:p w14:paraId="2DFE59BC" w14:textId="77777777" w:rsidR="001B493F" w:rsidRPr="00AA64D1" w:rsidRDefault="001B493F" w:rsidP="00AA64D1">
      <w:pPr>
        <w:rPr>
          <w:i/>
        </w:rPr>
      </w:pPr>
    </w:p>
    <w:sectPr w:rsidR="001B493F" w:rsidRPr="00AA6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2A"/>
    <w:multiLevelType w:val="multilevel"/>
    <w:tmpl w:val="B38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52516"/>
    <w:multiLevelType w:val="hybridMultilevel"/>
    <w:tmpl w:val="F8D0D3A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056622C"/>
    <w:multiLevelType w:val="multilevel"/>
    <w:tmpl w:val="E5E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561C7"/>
    <w:multiLevelType w:val="hybridMultilevel"/>
    <w:tmpl w:val="9906E020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E55C7A"/>
    <w:multiLevelType w:val="multilevel"/>
    <w:tmpl w:val="FDA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958AF"/>
    <w:multiLevelType w:val="multilevel"/>
    <w:tmpl w:val="D19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D0C4B"/>
    <w:multiLevelType w:val="hybridMultilevel"/>
    <w:tmpl w:val="7E0062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0362FC"/>
    <w:multiLevelType w:val="hybridMultilevel"/>
    <w:tmpl w:val="744CE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48"/>
    <w:rsid w:val="00100048"/>
    <w:rsid w:val="00164DBC"/>
    <w:rsid w:val="001B493F"/>
    <w:rsid w:val="0020133D"/>
    <w:rsid w:val="002655F9"/>
    <w:rsid w:val="00292728"/>
    <w:rsid w:val="00362275"/>
    <w:rsid w:val="003A4B87"/>
    <w:rsid w:val="003E2D9F"/>
    <w:rsid w:val="004107F6"/>
    <w:rsid w:val="0042217D"/>
    <w:rsid w:val="00442896"/>
    <w:rsid w:val="004B39F5"/>
    <w:rsid w:val="00673C64"/>
    <w:rsid w:val="006F53D6"/>
    <w:rsid w:val="00792FD1"/>
    <w:rsid w:val="00847AE5"/>
    <w:rsid w:val="00856DE8"/>
    <w:rsid w:val="008B7646"/>
    <w:rsid w:val="00900761"/>
    <w:rsid w:val="009E69AF"/>
    <w:rsid w:val="00A10AF1"/>
    <w:rsid w:val="00AA64D1"/>
    <w:rsid w:val="00AB2BB1"/>
    <w:rsid w:val="00B96BF1"/>
    <w:rsid w:val="00C0616A"/>
    <w:rsid w:val="00C40EAA"/>
    <w:rsid w:val="00C84660"/>
    <w:rsid w:val="00CE22D0"/>
    <w:rsid w:val="00CE313B"/>
    <w:rsid w:val="00CE3E84"/>
    <w:rsid w:val="00D10E0B"/>
    <w:rsid w:val="00D221C5"/>
    <w:rsid w:val="00D64934"/>
    <w:rsid w:val="00D84CE2"/>
    <w:rsid w:val="00EF4985"/>
    <w:rsid w:val="00F62678"/>
    <w:rsid w:val="00F66E5F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5638"/>
  <w15:chartTrackingRefBased/>
  <w15:docId w15:val="{2CC6A692-4E35-41B3-B5BB-C78AA3E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17D"/>
    <w:rPr>
      <w:color w:val="0563C1" w:themeColor="hyperlink"/>
      <w:u w:val="single"/>
    </w:rPr>
  </w:style>
  <w:style w:type="character" w:customStyle="1" w:styleId="d2edcug0">
    <w:name w:val="d2edcug0"/>
    <w:basedOn w:val="DefaultParagraphFont"/>
    <w:rsid w:val="00D221C5"/>
  </w:style>
  <w:style w:type="character" w:customStyle="1" w:styleId="jlqj4b">
    <w:name w:val="jlqj4b"/>
    <w:basedOn w:val="DefaultParagraphFont"/>
    <w:rsid w:val="00F6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Gep1</cp:lastModifiedBy>
  <cp:revision>6</cp:revision>
  <dcterms:created xsi:type="dcterms:W3CDTF">2021-12-09T14:18:00Z</dcterms:created>
  <dcterms:modified xsi:type="dcterms:W3CDTF">2021-12-10T09:51:00Z</dcterms:modified>
</cp:coreProperties>
</file>