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BE" w:rsidRPr="001C2448" w:rsidRDefault="00566ABE" w:rsidP="009064ED">
      <w:pPr>
        <w:tabs>
          <w:tab w:val="left" w:pos="720"/>
        </w:tabs>
        <w:jc w:val="both"/>
        <w:outlineLvl w:val="0"/>
        <w:rPr>
          <w:rFonts w:ascii="Calibri" w:hAnsi="Calibri" w:cs="Calibri"/>
          <w:b/>
          <w:caps/>
          <w:sz w:val="26"/>
          <w:szCs w:val="26"/>
          <w:lang w:val="ro-RO"/>
        </w:rPr>
      </w:pPr>
      <w:r w:rsidRPr="001C2448">
        <w:rPr>
          <w:rFonts w:ascii="Calibri" w:hAnsi="Calibri" w:cs="Calibri"/>
          <w:b/>
          <w:caps/>
          <w:sz w:val="26"/>
          <w:szCs w:val="26"/>
          <w:lang w:val="ro-RO"/>
        </w:rPr>
        <w:t>România</w:t>
      </w:r>
    </w:p>
    <w:p w:rsidR="00566ABE" w:rsidRPr="001C2448" w:rsidRDefault="00566ABE" w:rsidP="009064ED">
      <w:pPr>
        <w:tabs>
          <w:tab w:val="left" w:pos="720"/>
        </w:tabs>
        <w:jc w:val="both"/>
        <w:outlineLvl w:val="0"/>
        <w:rPr>
          <w:rFonts w:ascii="Calibri" w:hAnsi="Calibri" w:cs="Calibri"/>
          <w:b/>
          <w:caps/>
          <w:sz w:val="26"/>
          <w:szCs w:val="26"/>
          <w:lang w:val="ro-RO"/>
        </w:rPr>
      </w:pPr>
      <w:r w:rsidRPr="001C2448">
        <w:rPr>
          <w:rFonts w:ascii="Calibri" w:hAnsi="Calibri" w:cs="Calibri"/>
          <w:b/>
          <w:caps/>
          <w:sz w:val="26"/>
          <w:szCs w:val="26"/>
          <w:lang w:val="ro-RO"/>
        </w:rPr>
        <w:t>JUDEȚUL hARGHITA</w:t>
      </w:r>
    </w:p>
    <w:p w:rsidR="00566ABE" w:rsidRDefault="00566ABE" w:rsidP="009064ED">
      <w:pPr>
        <w:jc w:val="both"/>
        <w:outlineLvl w:val="0"/>
        <w:rPr>
          <w:rFonts w:ascii="Calibri" w:hAnsi="Calibri" w:cs="Calibri"/>
          <w:b/>
          <w:caps/>
          <w:sz w:val="26"/>
          <w:szCs w:val="26"/>
          <w:lang w:val="ro-RO"/>
        </w:rPr>
      </w:pPr>
      <w:r w:rsidRPr="001C2448">
        <w:rPr>
          <w:rFonts w:ascii="Calibri" w:hAnsi="Calibri" w:cs="Calibri"/>
          <w:b/>
          <w:caps/>
          <w:sz w:val="26"/>
          <w:szCs w:val="26"/>
          <w:lang w:val="ro-RO"/>
        </w:rPr>
        <w:t>Consiliul Judeţean</w:t>
      </w:r>
    </w:p>
    <w:p w:rsidR="009064ED" w:rsidRPr="001C2448" w:rsidRDefault="009064ED" w:rsidP="009064ED">
      <w:pPr>
        <w:jc w:val="both"/>
        <w:outlineLvl w:val="0"/>
        <w:rPr>
          <w:rFonts w:ascii="Calibri" w:hAnsi="Calibri" w:cs="Calibri"/>
          <w:b/>
          <w:caps/>
          <w:sz w:val="26"/>
          <w:szCs w:val="26"/>
          <w:lang w:val="ro-RO"/>
        </w:rPr>
      </w:pPr>
    </w:p>
    <w:p w:rsidR="00566ABE" w:rsidRPr="001C2448" w:rsidRDefault="00566ABE" w:rsidP="009064ED">
      <w:pPr>
        <w:rPr>
          <w:rFonts w:ascii="Calibri" w:hAnsi="Calibri" w:cs="Calibri"/>
          <w:b/>
          <w:sz w:val="26"/>
          <w:szCs w:val="26"/>
          <w:lang w:val="ro-RO"/>
        </w:rPr>
      </w:pPr>
    </w:p>
    <w:p w:rsidR="00566ABE" w:rsidRPr="001C2448" w:rsidRDefault="00E45500" w:rsidP="009064ED">
      <w:pPr>
        <w:ind w:left="1440" w:firstLine="720"/>
        <w:rPr>
          <w:rFonts w:ascii="Calibri" w:hAnsi="Calibri" w:cs="Calibri"/>
          <w:b/>
          <w:sz w:val="26"/>
          <w:szCs w:val="26"/>
          <w:lang w:val="ro-RO"/>
        </w:rPr>
      </w:pPr>
      <w:r>
        <w:rPr>
          <w:rFonts w:ascii="Calibri" w:hAnsi="Calibri" w:cs="Calibri"/>
          <w:b/>
          <w:sz w:val="26"/>
          <w:szCs w:val="26"/>
          <w:lang w:val="ro-RO"/>
        </w:rPr>
        <w:t xml:space="preserve">          </w:t>
      </w:r>
      <w:r w:rsidR="00D927F0">
        <w:rPr>
          <w:rFonts w:ascii="Calibri" w:hAnsi="Calibri" w:cs="Calibri"/>
          <w:b/>
          <w:sz w:val="26"/>
          <w:szCs w:val="26"/>
          <w:lang w:val="ro-RO"/>
        </w:rPr>
        <w:t>H</w:t>
      </w:r>
      <w:r w:rsidR="00026473">
        <w:rPr>
          <w:rFonts w:ascii="Calibri" w:hAnsi="Calibri" w:cs="Calibri"/>
          <w:b/>
          <w:sz w:val="26"/>
          <w:szCs w:val="26"/>
          <w:lang w:val="ro-RO"/>
        </w:rPr>
        <w:t xml:space="preserve">otărârea nr.               </w:t>
      </w:r>
      <w:r w:rsidR="00D927F0">
        <w:rPr>
          <w:rFonts w:ascii="Calibri" w:hAnsi="Calibri" w:cs="Calibri"/>
          <w:b/>
          <w:sz w:val="26"/>
          <w:szCs w:val="26"/>
          <w:lang w:val="ro-RO"/>
        </w:rPr>
        <w:t>/2021</w:t>
      </w:r>
    </w:p>
    <w:p w:rsidR="00F32E40" w:rsidRPr="00F32E40" w:rsidRDefault="00566ABE" w:rsidP="00F32E40">
      <w:pPr>
        <w:ind w:firstLine="720"/>
        <w:jc w:val="center"/>
        <w:rPr>
          <w:rFonts w:asciiTheme="minorHAnsi" w:eastAsiaTheme="minorHAnsi" w:hAnsiTheme="minorHAnsi" w:cstheme="minorBidi"/>
          <w:b/>
          <w:sz w:val="26"/>
          <w:szCs w:val="26"/>
          <w:lang w:val="ro-RO"/>
        </w:rPr>
      </w:pPr>
      <w:r>
        <w:rPr>
          <w:rFonts w:ascii="Calibri" w:hAnsi="Calibri" w:cs="Calibri"/>
          <w:b/>
          <w:sz w:val="26"/>
          <w:szCs w:val="26"/>
          <w:lang w:val="ro-RO"/>
        </w:rPr>
        <w:t>p</w:t>
      </w:r>
      <w:r w:rsidRPr="001C2448">
        <w:rPr>
          <w:rFonts w:ascii="Calibri" w:hAnsi="Calibri" w:cs="Calibri"/>
          <w:b/>
          <w:sz w:val="26"/>
          <w:szCs w:val="26"/>
          <w:lang w:val="ro-RO"/>
        </w:rPr>
        <w:t xml:space="preserve">rivind </w:t>
      </w:r>
      <w:r w:rsidR="00F32E40">
        <w:rPr>
          <w:rFonts w:asciiTheme="minorHAnsi" w:eastAsiaTheme="minorHAnsi" w:hAnsiTheme="minorHAnsi" w:cstheme="minorBidi"/>
          <w:b/>
          <w:sz w:val="26"/>
          <w:szCs w:val="26"/>
          <w:lang w:val="ro-RO"/>
        </w:rPr>
        <w:t>modificarea</w:t>
      </w:r>
      <w:r w:rsidR="00635636">
        <w:rPr>
          <w:rFonts w:asciiTheme="minorHAnsi" w:eastAsiaTheme="minorHAnsi" w:hAnsiTheme="minorHAnsi" w:cstheme="minorBidi"/>
          <w:b/>
          <w:sz w:val="26"/>
          <w:szCs w:val="26"/>
          <w:lang w:val="ro-RO"/>
        </w:rPr>
        <w:t xml:space="preserve"> și completarea</w:t>
      </w:r>
      <w:r w:rsidR="00F32E40" w:rsidRPr="00F32E40">
        <w:rPr>
          <w:rFonts w:asciiTheme="minorHAnsi" w:eastAsiaTheme="minorHAnsi" w:hAnsiTheme="minorHAnsi" w:cstheme="minorBidi"/>
          <w:b/>
          <w:sz w:val="26"/>
          <w:szCs w:val="26"/>
          <w:lang w:val="ro-RO"/>
        </w:rPr>
        <w:t xml:space="preserve"> Hotărârii Consiliului Judeţean Harghita nr. 160/2004 privind organizarea şi funcţionarea Direcţiei Generale de Asistenţă Socială şi Protecţia Copilului Harghita, cu modificările  şi completările ulterioare şi </w:t>
      </w:r>
      <w:r w:rsidR="00F32E40" w:rsidRPr="00F32E40">
        <w:rPr>
          <w:rFonts w:asciiTheme="minorHAnsi" w:eastAsiaTheme="minorHAnsi" w:hAnsiTheme="minorHAnsi" w:cstheme="minorBidi"/>
          <w:b/>
          <w:bCs/>
          <w:sz w:val="26"/>
          <w:szCs w:val="26"/>
          <w:lang w:val="ro-RO"/>
        </w:rPr>
        <w:t>modificării şi completării Regulamentului  de  organizare şi funcţionare, a anexelor sale</w:t>
      </w:r>
    </w:p>
    <w:p w:rsidR="00566ABE" w:rsidRDefault="00566ABE" w:rsidP="009064ED">
      <w:pPr>
        <w:jc w:val="both"/>
        <w:rPr>
          <w:rFonts w:ascii="Calibri" w:hAnsi="Calibri" w:cs="Calibri"/>
          <w:sz w:val="26"/>
          <w:szCs w:val="26"/>
          <w:lang w:val="ro-RO"/>
        </w:rPr>
      </w:pPr>
    </w:p>
    <w:p w:rsidR="00F45C22" w:rsidRPr="001C2448" w:rsidRDefault="00F45C22" w:rsidP="009064ED">
      <w:pPr>
        <w:jc w:val="both"/>
        <w:rPr>
          <w:rFonts w:ascii="Calibri" w:hAnsi="Calibri" w:cs="Calibri"/>
          <w:sz w:val="26"/>
          <w:szCs w:val="26"/>
          <w:lang w:val="ro-RO"/>
        </w:rPr>
      </w:pPr>
    </w:p>
    <w:p w:rsidR="00566ABE" w:rsidRPr="001C2448" w:rsidRDefault="00566ABE" w:rsidP="00800E91">
      <w:pPr>
        <w:ind w:firstLine="720"/>
        <w:jc w:val="both"/>
        <w:rPr>
          <w:rFonts w:ascii="Calibri" w:hAnsi="Calibri" w:cs="Calibri"/>
          <w:sz w:val="26"/>
          <w:szCs w:val="26"/>
          <w:lang w:val="ro-RO"/>
        </w:rPr>
      </w:pPr>
      <w:r w:rsidRPr="001C2448">
        <w:rPr>
          <w:rFonts w:ascii="Calibri" w:hAnsi="Calibri" w:cs="Calibri"/>
          <w:sz w:val="26"/>
          <w:szCs w:val="26"/>
          <w:lang w:val="ro-RO"/>
        </w:rPr>
        <w:t>Consiliul Judeţean Harghita,</w:t>
      </w:r>
    </w:p>
    <w:p w:rsidR="00566ABE" w:rsidRPr="00F32E40" w:rsidRDefault="00566ABE" w:rsidP="00F32E40">
      <w:pPr>
        <w:ind w:firstLine="720"/>
        <w:jc w:val="both"/>
        <w:rPr>
          <w:rFonts w:ascii="Calibri" w:hAnsi="Calibri" w:cs="Calibri"/>
          <w:sz w:val="26"/>
          <w:szCs w:val="26"/>
          <w:lang w:val="ro-RO"/>
        </w:rPr>
      </w:pPr>
      <w:r w:rsidRPr="001C2448">
        <w:rPr>
          <w:rFonts w:ascii="Calibri" w:hAnsi="Calibri" w:cs="Calibri"/>
          <w:sz w:val="26"/>
          <w:szCs w:val="26"/>
          <w:lang w:val="ro-RO"/>
        </w:rPr>
        <w:t xml:space="preserve">Având în vedere Referatul de aprobare nr. </w:t>
      </w:r>
      <w:r w:rsidR="005B44F4">
        <w:rPr>
          <w:rFonts w:ascii="Calibri" w:hAnsi="Calibri" w:cs="Calibri"/>
          <w:sz w:val="26"/>
          <w:szCs w:val="26"/>
          <w:lang w:val="ro-RO"/>
        </w:rPr>
        <w:t>206/11.03.2021</w:t>
      </w:r>
      <w:r w:rsidR="00256C1E">
        <w:rPr>
          <w:rFonts w:ascii="Calibri" w:hAnsi="Calibri" w:cs="Calibri"/>
          <w:sz w:val="26"/>
          <w:szCs w:val="26"/>
          <w:lang w:val="ro-RO"/>
        </w:rPr>
        <w:t xml:space="preserve"> </w:t>
      </w:r>
      <w:r w:rsidRPr="001C2448">
        <w:rPr>
          <w:rFonts w:ascii="Calibri" w:hAnsi="Calibri" w:cs="Calibri"/>
          <w:sz w:val="26"/>
          <w:szCs w:val="26"/>
          <w:lang w:val="ro-RO"/>
        </w:rPr>
        <w:t>iniţiat</w:t>
      </w:r>
      <w:r>
        <w:rPr>
          <w:rStyle w:val="T8"/>
          <w:rFonts w:cs="Calibri"/>
          <w:szCs w:val="26"/>
          <w:lang w:val="ro-RO"/>
        </w:rPr>
        <w:t xml:space="preserve"> de către </w:t>
      </w:r>
      <w:r w:rsidRPr="001C2448">
        <w:rPr>
          <w:rStyle w:val="T8"/>
          <w:rFonts w:cs="Calibri"/>
          <w:szCs w:val="26"/>
          <w:lang w:val="ro-RO"/>
        </w:rPr>
        <w:t>preşedintele Consiliului Judeţ</w:t>
      </w:r>
      <w:r>
        <w:rPr>
          <w:rStyle w:val="T8"/>
          <w:rFonts w:cs="Calibri"/>
          <w:szCs w:val="26"/>
          <w:lang w:val="ro-RO"/>
        </w:rPr>
        <w:t>ean Harghita, domnul Borboly Csaba</w:t>
      </w:r>
      <w:r w:rsidRPr="001C2448">
        <w:rPr>
          <w:rFonts w:ascii="Calibri" w:hAnsi="Calibri" w:cs="Calibri"/>
          <w:sz w:val="26"/>
          <w:szCs w:val="26"/>
          <w:lang w:val="ro-RO"/>
        </w:rPr>
        <w:t>, la propunerea Direcţiei Generale de Asistenţă Socială şi Protecţia Copilului Harghita,</w:t>
      </w:r>
      <w:r w:rsidRPr="00F32E40">
        <w:rPr>
          <w:rFonts w:ascii="Calibri" w:hAnsi="Calibri" w:cs="Calibri"/>
          <w:sz w:val="26"/>
          <w:szCs w:val="26"/>
          <w:lang w:val="ro-RO"/>
        </w:rPr>
        <w:t xml:space="preserve"> </w:t>
      </w:r>
      <w:r w:rsidR="00F32E40" w:rsidRPr="00F32E40">
        <w:rPr>
          <w:rFonts w:asciiTheme="minorHAnsi" w:eastAsiaTheme="minorHAnsi" w:hAnsiTheme="minorHAnsi" w:cstheme="minorBidi"/>
          <w:sz w:val="26"/>
          <w:szCs w:val="26"/>
          <w:lang w:val="ro-RO"/>
        </w:rPr>
        <w:t xml:space="preserve">privind modificarea </w:t>
      </w:r>
      <w:r w:rsidR="00635636">
        <w:rPr>
          <w:rFonts w:asciiTheme="minorHAnsi" w:eastAsiaTheme="minorHAnsi" w:hAnsiTheme="minorHAnsi" w:cstheme="minorBidi"/>
          <w:sz w:val="26"/>
          <w:szCs w:val="26"/>
          <w:lang w:val="ro-RO"/>
        </w:rPr>
        <w:t xml:space="preserve">și completarea </w:t>
      </w:r>
      <w:r w:rsidR="00F32E40" w:rsidRPr="00F32E40">
        <w:rPr>
          <w:rFonts w:asciiTheme="minorHAnsi" w:eastAsiaTheme="minorHAnsi" w:hAnsiTheme="minorHAnsi" w:cstheme="minorBidi"/>
          <w:sz w:val="26"/>
          <w:szCs w:val="26"/>
          <w:lang w:val="ro-RO"/>
        </w:rPr>
        <w:t xml:space="preserve">Hotărârii Consiliului Judeţean Harghita nr. 160/2004 privind organizarea şi funcţionarea Direcţiei Generale de Asistenţă Socială şi Protecţia Copilului Harghita, cu modificările şi completările ulterioare şi </w:t>
      </w:r>
      <w:r w:rsidR="00F32E40" w:rsidRPr="00F32E40">
        <w:rPr>
          <w:rFonts w:asciiTheme="minorHAnsi" w:eastAsiaTheme="minorHAnsi" w:hAnsiTheme="minorHAnsi" w:cstheme="minorBidi"/>
          <w:bCs/>
          <w:sz w:val="26"/>
          <w:szCs w:val="26"/>
          <w:lang w:val="ro-RO"/>
        </w:rPr>
        <w:t>modificării şi completării Regulamentului  de  organizare şi funcţionare, a anexelor sale</w:t>
      </w:r>
      <w:r w:rsidR="00D81868">
        <w:rPr>
          <w:rFonts w:ascii="Calibri" w:hAnsi="Calibri" w:cs="Calibri"/>
          <w:sz w:val="26"/>
          <w:szCs w:val="26"/>
          <w:lang w:val="ro-RO"/>
        </w:rPr>
        <w:t xml:space="preserve">; </w:t>
      </w:r>
    </w:p>
    <w:p w:rsidR="00566ABE" w:rsidRPr="001C2448" w:rsidRDefault="00566ABE" w:rsidP="009064ED">
      <w:pPr>
        <w:pStyle w:val="P12"/>
        <w:ind w:firstLine="0"/>
        <w:rPr>
          <w:rFonts w:ascii="Calibri" w:hAnsi="Calibri" w:cs="Calibri"/>
          <w:sz w:val="26"/>
          <w:szCs w:val="26"/>
        </w:rPr>
      </w:pPr>
      <w:r w:rsidRPr="001C2448">
        <w:rPr>
          <w:rFonts w:ascii="Calibri" w:hAnsi="Calibri" w:cs="Calibri"/>
          <w:sz w:val="26"/>
          <w:szCs w:val="26"/>
        </w:rPr>
        <w:t xml:space="preserve"> </w:t>
      </w:r>
      <w:r w:rsidRPr="001C2448">
        <w:rPr>
          <w:rFonts w:ascii="Calibri" w:hAnsi="Calibri" w:cs="Calibri"/>
          <w:sz w:val="26"/>
          <w:szCs w:val="26"/>
        </w:rPr>
        <w:tab/>
        <w:t>Raportul d</w:t>
      </w:r>
      <w:r w:rsidR="00F45C22">
        <w:rPr>
          <w:rFonts w:ascii="Calibri" w:hAnsi="Calibri" w:cs="Calibri"/>
          <w:sz w:val="26"/>
          <w:szCs w:val="26"/>
        </w:rPr>
        <w:t>e specialitate nr._________/2021</w:t>
      </w:r>
      <w:r w:rsidRPr="001C2448">
        <w:rPr>
          <w:rFonts w:ascii="Calibri" w:hAnsi="Calibri" w:cs="Calibri"/>
          <w:sz w:val="26"/>
          <w:szCs w:val="26"/>
        </w:rPr>
        <w:t xml:space="preserve"> al Direcţiei </w:t>
      </w:r>
      <w:r w:rsidR="00D927F0">
        <w:rPr>
          <w:rFonts w:ascii="Calibri" w:hAnsi="Calibri" w:cs="Calibri"/>
          <w:sz w:val="26"/>
          <w:szCs w:val="26"/>
        </w:rPr>
        <w:t>juridică și   administraţie publică,</w:t>
      </w:r>
      <w:r w:rsidRPr="001C2448">
        <w:rPr>
          <w:rFonts w:ascii="Calibri" w:hAnsi="Calibri" w:cs="Calibri"/>
          <w:sz w:val="26"/>
          <w:szCs w:val="26"/>
        </w:rPr>
        <w:t xml:space="preserve"> Raportul </w:t>
      </w:r>
      <w:r w:rsidR="00F45C22">
        <w:rPr>
          <w:rFonts w:ascii="Calibri" w:hAnsi="Calibri" w:cs="Calibri"/>
          <w:sz w:val="26"/>
          <w:szCs w:val="26"/>
        </w:rPr>
        <w:t>de specialitate nr.________/2021</w:t>
      </w:r>
      <w:r w:rsidRPr="001C2448">
        <w:rPr>
          <w:rFonts w:ascii="Calibri" w:hAnsi="Calibri" w:cs="Calibri"/>
          <w:sz w:val="26"/>
          <w:szCs w:val="26"/>
        </w:rPr>
        <w:t xml:space="preserve"> al</w:t>
      </w:r>
      <w:r w:rsidR="00D927F0">
        <w:rPr>
          <w:rFonts w:ascii="Calibri" w:hAnsi="Calibri" w:cs="Calibri"/>
          <w:sz w:val="26"/>
          <w:szCs w:val="26"/>
        </w:rPr>
        <w:t xml:space="preserve"> Direcție</w:t>
      </w:r>
      <w:r w:rsidR="00800E91">
        <w:rPr>
          <w:rFonts w:ascii="Calibri" w:hAnsi="Calibri" w:cs="Calibri"/>
          <w:sz w:val="26"/>
          <w:szCs w:val="26"/>
        </w:rPr>
        <w:t>i resurse umane și comu</w:t>
      </w:r>
      <w:r w:rsidR="00635636">
        <w:rPr>
          <w:rFonts w:ascii="Calibri" w:hAnsi="Calibri" w:cs="Calibri"/>
          <w:sz w:val="26"/>
          <w:szCs w:val="26"/>
        </w:rPr>
        <w:t>nicare,</w:t>
      </w:r>
      <w:r w:rsidRPr="001C2448">
        <w:rPr>
          <w:rFonts w:ascii="Calibri" w:hAnsi="Calibri" w:cs="Calibri"/>
          <w:sz w:val="26"/>
          <w:szCs w:val="26"/>
        </w:rPr>
        <w:t xml:space="preserve"> Raportul de specialitate nr. _______/202</w:t>
      </w:r>
      <w:r w:rsidR="00F45C22">
        <w:rPr>
          <w:rFonts w:ascii="Calibri" w:hAnsi="Calibri" w:cs="Calibri"/>
          <w:sz w:val="26"/>
          <w:szCs w:val="26"/>
        </w:rPr>
        <w:t>1</w:t>
      </w:r>
      <w:r w:rsidR="00D927F0">
        <w:rPr>
          <w:rFonts w:ascii="Calibri" w:hAnsi="Calibri" w:cs="Calibri"/>
          <w:sz w:val="26"/>
          <w:szCs w:val="26"/>
        </w:rPr>
        <w:t xml:space="preserve"> al Direcţiei</w:t>
      </w:r>
      <w:r w:rsidRPr="001C2448">
        <w:rPr>
          <w:rFonts w:ascii="Calibri" w:hAnsi="Calibri" w:cs="Calibri"/>
          <w:sz w:val="26"/>
          <w:szCs w:val="26"/>
        </w:rPr>
        <w:t xml:space="preserve"> economice;   </w:t>
      </w:r>
      <w:r w:rsidRPr="001C2448">
        <w:rPr>
          <w:rFonts w:ascii="Calibri" w:eastAsia="SimSun" w:hAnsi="Calibri" w:cs="Calibri"/>
          <w:sz w:val="26"/>
          <w:szCs w:val="26"/>
          <w:lang w:eastAsia="zh-CN"/>
        </w:rPr>
        <w:tab/>
      </w:r>
    </w:p>
    <w:p w:rsidR="00566ABE" w:rsidRPr="001C2448" w:rsidRDefault="00566ABE" w:rsidP="009064ED">
      <w:pPr>
        <w:ind w:firstLine="720"/>
        <w:jc w:val="both"/>
        <w:rPr>
          <w:rFonts w:ascii="Calibri" w:hAnsi="Calibri" w:cs="Calibri"/>
          <w:sz w:val="26"/>
          <w:szCs w:val="26"/>
          <w:lang w:val="ro-RO"/>
        </w:rPr>
      </w:pPr>
      <w:r w:rsidRPr="001C2448">
        <w:rPr>
          <w:rFonts w:ascii="Calibri" w:hAnsi="Calibri" w:cs="Calibri"/>
          <w:sz w:val="26"/>
          <w:szCs w:val="26"/>
          <w:lang w:val="it-IT"/>
        </w:rPr>
        <w:t>Luând în considerare avizul favorabil al Comisiei pentru sănătate, asistenţă şi protecţie socială</w:t>
      </w:r>
      <w:r w:rsidRPr="001C2448">
        <w:rPr>
          <w:rFonts w:ascii="Calibri" w:hAnsi="Calibri" w:cs="Calibri"/>
          <w:sz w:val="26"/>
          <w:szCs w:val="26"/>
          <w:lang w:val="ro-RO"/>
        </w:rPr>
        <w:t xml:space="preserve">; </w:t>
      </w:r>
    </w:p>
    <w:p w:rsidR="00566ABE" w:rsidRPr="001C2448" w:rsidRDefault="00566ABE" w:rsidP="00E036AC">
      <w:pPr>
        <w:ind w:firstLine="720"/>
        <w:jc w:val="both"/>
        <w:rPr>
          <w:rFonts w:ascii="Calibri" w:hAnsi="Calibri" w:cs="Calibri"/>
          <w:sz w:val="26"/>
          <w:szCs w:val="26"/>
          <w:lang w:val="ro-RO"/>
        </w:rPr>
      </w:pPr>
      <w:r w:rsidRPr="001C2448">
        <w:rPr>
          <w:rFonts w:ascii="Calibri" w:hAnsi="Calibri" w:cs="Calibri"/>
          <w:sz w:val="26"/>
          <w:szCs w:val="26"/>
          <w:lang w:val="ro-RO"/>
        </w:rPr>
        <w:t>Având în vedere Aviz</w:t>
      </w:r>
      <w:r w:rsidR="00D927F0">
        <w:rPr>
          <w:rFonts w:ascii="Calibri" w:hAnsi="Calibri" w:cs="Calibri"/>
          <w:sz w:val="26"/>
          <w:szCs w:val="26"/>
          <w:lang w:val="ro-RO"/>
        </w:rPr>
        <w:t>ul</w:t>
      </w:r>
      <w:r w:rsidRPr="001C2448">
        <w:rPr>
          <w:rFonts w:ascii="Calibri" w:hAnsi="Calibri" w:cs="Calibri"/>
          <w:sz w:val="26"/>
          <w:szCs w:val="26"/>
          <w:lang w:val="ro-RO"/>
        </w:rPr>
        <w:t xml:space="preserve"> Autorității Naționale pentru Drepturile Persoanelor cu Dizabilități, Copii și Adopții</w:t>
      </w:r>
      <w:r w:rsidR="008D0DEF">
        <w:rPr>
          <w:rFonts w:ascii="Calibri" w:hAnsi="Calibri" w:cs="Calibri"/>
          <w:sz w:val="26"/>
          <w:szCs w:val="26"/>
          <w:lang w:val="ro-RO"/>
        </w:rPr>
        <w:t xml:space="preserve"> </w:t>
      </w:r>
      <w:r w:rsidR="00E036AC">
        <w:rPr>
          <w:rFonts w:ascii="Calibri" w:hAnsi="Calibri" w:cs="Calibri"/>
          <w:sz w:val="26"/>
          <w:szCs w:val="26"/>
          <w:lang w:val="ro-RO"/>
        </w:rPr>
        <w:t xml:space="preserve">nr.____________________________________________și nr.____________________________________________________________; </w:t>
      </w:r>
      <w:r w:rsidR="00B311C2">
        <w:rPr>
          <w:rFonts w:ascii="Calibri" w:hAnsi="Calibri" w:cs="Calibri"/>
          <w:sz w:val="26"/>
          <w:szCs w:val="26"/>
          <w:lang w:val="ro-RO"/>
        </w:rPr>
        <w:t xml:space="preserve"> </w:t>
      </w:r>
    </w:p>
    <w:p w:rsidR="00566ABE" w:rsidRPr="001C2448" w:rsidRDefault="00566ABE" w:rsidP="009064ED">
      <w:pPr>
        <w:autoSpaceDE w:val="0"/>
        <w:autoSpaceDN w:val="0"/>
        <w:adjustRightInd w:val="0"/>
        <w:ind w:firstLine="708"/>
        <w:jc w:val="both"/>
        <w:rPr>
          <w:rFonts w:ascii="Calibri" w:eastAsia="SimSun" w:hAnsi="Calibri" w:cs="Calibri"/>
          <w:sz w:val="26"/>
          <w:szCs w:val="26"/>
          <w:lang w:val="ro-RO" w:eastAsia="zh-CN"/>
        </w:rPr>
      </w:pPr>
      <w:r w:rsidRPr="001C2448">
        <w:rPr>
          <w:rFonts w:ascii="Calibri" w:eastAsia="SimSun" w:hAnsi="Calibri" w:cs="Calibri"/>
          <w:sz w:val="26"/>
          <w:szCs w:val="26"/>
          <w:lang w:val="ro-RO" w:eastAsia="zh-CN"/>
        </w:rPr>
        <w:t>În temeiul prevederilor legale:</w:t>
      </w:r>
    </w:p>
    <w:p w:rsidR="00566ABE" w:rsidRPr="00C162D3" w:rsidRDefault="00566ABE" w:rsidP="009064ED">
      <w:pPr>
        <w:pStyle w:val="ListParagraph"/>
        <w:numPr>
          <w:ilvl w:val="0"/>
          <w:numId w:val="4"/>
        </w:numPr>
        <w:autoSpaceDE w:val="0"/>
        <w:autoSpaceDN w:val="0"/>
        <w:adjustRightInd w:val="0"/>
        <w:spacing w:after="0" w:line="240" w:lineRule="auto"/>
        <w:contextualSpacing/>
        <w:jc w:val="both"/>
        <w:rPr>
          <w:rFonts w:eastAsia="Calibri" w:cs="Calibri"/>
          <w:sz w:val="26"/>
          <w:szCs w:val="26"/>
        </w:rPr>
      </w:pPr>
      <w:r w:rsidRPr="009064ED">
        <w:rPr>
          <w:rFonts w:eastAsia="SimSun" w:cs="Calibri"/>
          <w:sz w:val="26"/>
          <w:szCs w:val="26"/>
          <w:lang w:val="ro-RO" w:eastAsia="zh-CN"/>
        </w:rPr>
        <w:t xml:space="preserve">art. 51 din Legea nr. 448/2006, privind protecția și promovarea drepturilor persoanelor cu handicap, </w:t>
      </w:r>
      <w:r w:rsidR="00C1409A" w:rsidRPr="009064ED">
        <w:rPr>
          <w:rFonts w:eastAsia="SimSun" w:cs="Calibri"/>
          <w:sz w:val="26"/>
          <w:szCs w:val="26"/>
          <w:lang w:val="ro-RO" w:eastAsia="zh-CN"/>
        </w:rPr>
        <w:t xml:space="preserve">republicată, </w:t>
      </w:r>
      <w:r w:rsidRPr="009064ED">
        <w:rPr>
          <w:rFonts w:eastAsia="SimSun" w:cs="Calibri"/>
          <w:sz w:val="26"/>
          <w:szCs w:val="26"/>
          <w:lang w:val="ro-RO" w:eastAsia="zh-CN"/>
        </w:rPr>
        <w:t xml:space="preserve">cu modificările și completările ulterioare; </w:t>
      </w:r>
    </w:p>
    <w:p w:rsidR="00C162D3" w:rsidRPr="00C162D3" w:rsidRDefault="00C162D3" w:rsidP="00C162D3">
      <w:pPr>
        <w:pStyle w:val="ListParagraph"/>
        <w:numPr>
          <w:ilvl w:val="0"/>
          <w:numId w:val="4"/>
        </w:numPr>
        <w:autoSpaceDE w:val="0"/>
        <w:autoSpaceDN w:val="0"/>
        <w:adjustRightInd w:val="0"/>
        <w:spacing w:after="0" w:line="240" w:lineRule="auto"/>
        <w:contextualSpacing/>
        <w:jc w:val="both"/>
        <w:rPr>
          <w:rFonts w:eastAsia="SimSun" w:cs="Calibri"/>
          <w:sz w:val="26"/>
          <w:szCs w:val="26"/>
          <w:lang w:val="ro-RO" w:eastAsia="zh-CN"/>
        </w:rPr>
      </w:pPr>
      <w:r>
        <w:rPr>
          <w:rFonts w:eastAsia="SimSun" w:cs="Calibri"/>
          <w:sz w:val="26"/>
          <w:szCs w:val="26"/>
          <w:lang w:val="ro-RO" w:eastAsia="zh-CN"/>
        </w:rPr>
        <w:t xml:space="preserve">art. 123 din Legea nr. 272/2004, privind protecția și promovarea drepturilor </w:t>
      </w:r>
      <w:r w:rsidRPr="00271C60">
        <w:rPr>
          <w:rFonts w:eastAsia="SimSun" w:cs="Calibri"/>
          <w:sz w:val="26"/>
          <w:szCs w:val="26"/>
          <w:lang w:val="ro-RO" w:eastAsia="zh-CN"/>
        </w:rPr>
        <w:t xml:space="preserve">copilului, republicată, cu modificările și completările ulterioare; </w:t>
      </w:r>
    </w:p>
    <w:p w:rsidR="00566ABE" w:rsidRDefault="00566ABE" w:rsidP="009064ED">
      <w:pPr>
        <w:pStyle w:val="ListParagraph"/>
        <w:numPr>
          <w:ilvl w:val="0"/>
          <w:numId w:val="4"/>
        </w:numPr>
        <w:autoSpaceDE w:val="0"/>
        <w:autoSpaceDN w:val="0"/>
        <w:adjustRightInd w:val="0"/>
        <w:spacing w:after="0" w:line="240" w:lineRule="auto"/>
        <w:contextualSpacing/>
        <w:jc w:val="both"/>
        <w:rPr>
          <w:rFonts w:eastAsia="SimSun" w:cs="Calibri"/>
          <w:sz w:val="26"/>
          <w:szCs w:val="26"/>
          <w:lang w:val="ro-RO" w:eastAsia="zh-CN"/>
        </w:rPr>
      </w:pPr>
      <w:r w:rsidRPr="009064ED">
        <w:rPr>
          <w:rFonts w:eastAsia="SimSun" w:cs="Calibri"/>
          <w:sz w:val="26"/>
          <w:szCs w:val="26"/>
          <w:lang w:val="ro-RO" w:eastAsia="zh-CN"/>
        </w:rPr>
        <w:t>Legea nr. 197/2012 privind asigurarea calităţii în domeniul serviciilor sociale, cu modificările și completările ulterioare;</w:t>
      </w:r>
    </w:p>
    <w:p w:rsidR="00566ABE" w:rsidRPr="009064ED" w:rsidRDefault="00566ABE" w:rsidP="009064ED">
      <w:pPr>
        <w:pStyle w:val="ListParagraph"/>
        <w:numPr>
          <w:ilvl w:val="0"/>
          <w:numId w:val="4"/>
        </w:numPr>
        <w:autoSpaceDE w:val="0"/>
        <w:autoSpaceDN w:val="0"/>
        <w:adjustRightInd w:val="0"/>
        <w:spacing w:after="0" w:line="240" w:lineRule="auto"/>
        <w:contextualSpacing/>
        <w:jc w:val="both"/>
        <w:rPr>
          <w:rFonts w:eastAsia="SimSun" w:cs="Calibri"/>
          <w:sz w:val="26"/>
          <w:szCs w:val="26"/>
          <w:lang w:val="ro-RO" w:eastAsia="zh-CN"/>
        </w:rPr>
      </w:pPr>
      <w:r w:rsidRPr="009064ED">
        <w:rPr>
          <w:rFonts w:eastAsia="SimSun" w:cs="Calibri"/>
          <w:sz w:val="26"/>
          <w:szCs w:val="26"/>
          <w:lang w:val="ro-RO" w:eastAsia="zh-CN"/>
        </w:rPr>
        <w:t xml:space="preserve">art. 31 din Hotărârea Guvernului nr. 268/2007 pentru aprobarea metodologiei de aplicare a prevederilor Legii nr. 448/2006 privind protecția și promovarea drepturilor persoanelor cu handicap; </w:t>
      </w:r>
    </w:p>
    <w:p w:rsidR="00566ABE" w:rsidRPr="00AD448F" w:rsidRDefault="00566ABE" w:rsidP="009064ED">
      <w:pPr>
        <w:pStyle w:val="ListParagraph"/>
        <w:numPr>
          <w:ilvl w:val="0"/>
          <w:numId w:val="4"/>
        </w:numPr>
        <w:autoSpaceDE w:val="0"/>
        <w:autoSpaceDN w:val="0"/>
        <w:adjustRightInd w:val="0"/>
        <w:spacing w:after="0" w:line="240" w:lineRule="auto"/>
        <w:contextualSpacing/>
        <w:jc w:val="both"/>
        <w:rPr>
          <w:rFonts w:eastAsia="Calibri" w:cs="Calibri"/>
          <w:sz w:val="26"/>
          <w:szCs w:val="26"/>
          <w:lang w:val="ro-RO"/>
        </w:rPr>
      </w:pPr>
      <w:r w:rsidRPr="009064ED">
        <w:rPr>
          <w:rFonts w:eastAsia="SimSun" w:cs="Calibri"/>
          <w:sz w:val="26"/>
          <w:szCs w:val="26"/>
          <w:lang w:val="ro-RO" w:eastAsia="zh-CN"/>
        </w:rPr>
        <w:t>Hotărârea Guvernului nr. 797/</w:t>
      </w:r>
      <w:r w:rsidRPr="00AD448F">
        <w:rPr>
          <w:rFonts w:eastAsia="Calibri" w:cs="Calibri"/>
          <w:sz w:val="26"/>
          <w:szCs w:val="26"/>
          <w:lang w:val="ro-RO"/>
        </w:rPr>
        <w:t xml:space="preserve">2017 pentru aprobarea regulamentelor-cadru de organizare şi funcţionare ale serviciilor publice de asistenţă socială şi a structurii orientative de personal, cu modificările și completările ulterioare; </w:t>
      </w:r>
    </w:p>
    <w:p w:rsidR="00566ABE" w:rsidRPr="00AD448F" w:rsidRDefault="00566ABE" w:rsidP="009064ED">
      <w:pPr>
        <w:pStyle w:val="ListParagraph"/>
        <w:numPr>
          <w:ilvl w:val="0"/>
          <w:numId w:val="4"/>
        </w:numPr>
        <w:autoSpaceDE w:val="0"/>
        <w:autoSpaceDN w:val="0"/>
        <w:adjustRightInd w:val="0"/>
        <w:spacing w:after="0" w:line="240" w:lineRule="auto"/>
        <w:contextualSpacing/>
        <w:jc w:val="both"/>
        <w:rPr>
          <w:rFonts w:eastAsia="Calibri" w:cs="Calibri"/>
          <w:sz w:val="26"/>
          <w:szCs w:val="26"/>
          <w:lang w:val="ro-RO"/>
        </w:rPr>
      </w:pPr>
      <w:r w:rsidRPr="009064ED">
        <w:rPr>
          <w:rFonts w:eastAsia="SimSun" w:cs="Calibri"/>
          <w:sz w:val="26"/>
          <w:szCs w:val="26"/>
          <w:lang w:val="ro-RO" w:eastAsia="zh-CN"/>
        </w:rPr>
        <w:lastRenderedPageBreak/>
        <w:t>Hotărârea Guvernului nr. 867/2015 pentru aprobarea Nomenclatorului serviciilor sociale, precum și a regulamentelor cadru de organizare și funcționare a serviciilor sociale;</w:t>
      </w:r>
    </w:p>
    <w:p w:rsidR="00566ABE" w:rsidRPr="00AD448F" w:rsidRDefault="00635636" w:rsidP="009064ED">
      <w:pPr>
        <w:pStyle w:val="ListParagraph"/>
        <w:numPr>
          <w:ilvl w:val="0"/>
          <w:numId w:val="4"/>
        </w:numPr>
        <w:autoSpaceDE w:val="0"/>
        <w:autoSpaceDN w:val="0"/>
        <w:adjustRightInd w:val="0"/>
        <w:spacing w:after="0" w:line="240" w:lineRule="auto"/>
        <w:contextualSpacing/>
        <w:jc w:val="both"/>
        <w:rPr>
          <w:rFonts w:asciiTheme="minorHAnsi" w:eastAsia="Calibri" w:hAnsiTheme="minorHAnsi" w:cstheme="minorHAnsi"/>
          <w:sz w:val="26"/>
          <w:szCs w:val="26"/>
          <w:lang w:val="ro-RO"/>
        </w:rPr>
      </w:pPr>
      <w:r>
        <w:rPr>
          <w:rFonts w:eastAsia="SimSun" w:cs="Calibri"/>
          <w:sz w:val="26"/>
          <w:szCs w:val="26"/>
          <w:lang w:val="ro-RO" w:eastAsia="zh-CN"/>
        </w:rPr>
        <w:t>A</w:t>
      </w:r>
      <w:r w:rsidR="00566ABE" w:rsidRPr="009064ED">
        <w:rPr>
          <w:rFonts w:eastAsia="SimSun" w:cs="Calibri"/>
          <w:sz w:val="26"/>
          <w:szCs w:val="26"/>
          <w:lang w:val="ro-RO" w:eastAsia="zh-CN"/>
        </w:rPr>
        <w:t>rt. 25˄1 alin</w:t>
      </w:r>
      <w:r w:rsidR="00C1409A" w:rsidRPr="009064ED">
        <w:rPr>
          <w:rFonts w:eastAsia="SimSun" w:cs="Calibri"/>
          <w:sz w:val="26"/>
          <w:szCs w:val="26"/>
          <w:lang w:val="ro-RO" w:eastAsia="zh-CN"/>
        </w:rPr>
        <w:t>.</w:t>
      </w:r>
      <w:r w:rsidR="00566ABE" w:rsidRPr="009064ED">
        <w:rPr>
          <w:rFonts w:eastAsia="SimSun" w:cs="Calibri"/>
          <w:sz w:val="26"/>
          <w:szCs w:val="26"/>
          <w:lang w:val="ro-RO" w:eastAsia="zh-CN"/>
        </w:rPr>
        <w:t xml:space="preserve"> (2) din Hotărârea Guvernului nr. 118/2014 privind aprobarea Normelor metodogice de aplicare a prevederilor Legii nr. 197/2012 privind </w:t>
      </w:r>
      <w:r w:rsidR="00566ABE" w:rsidRPr="00DB31BD">
        <w:rPr>
          <w:rFonts w:asciiTheme="minorHAnsi" w:eastAsia="SimSun" w:hAnsiTheme="minorHAnsi" w:cstheme="minorHAnsi"/>
          <w:sz w:val="26"/>
          <w:szCs w:val="26"/>
          <w:lang w:val="ro-RO" w:eastAsia="zh-CN"/>
        </w:rPr>
        <w:t>asigurarea calităţii în domeniul serviciilor sociale, cu modificările și completările ulterioare;</w:t>
      </w:r>
    </w:p>
    <w:p w:rsidR="00DB31BD" w:rsidRPr="00AD448F" w:rsidRDefault="00DB31BD" w:rsidP="00DB31BD">
      <w:pPr>
        <w:pStyle w:val="ListParagraph"/>
        <w:numPr>
          <w:ilvl w:val="0"/>
          <w:numId w:val="4"/>
        </w:numPr>
        <w:autoSpaceDE w:val="0"/>
        <w:autoSpaceDN w:val="0"/>
        <w:adjustRightInd w:val="0"/>
        <w:spacing w:after="0" w:line="240" w:lineRule="auto"/>
        <w:contextualSpacing/>
        <w:jc w:val="both"/>
        <w:rPr>
          <w:rFonts w:asciiTheme="minorHAnsi" w:eastAsia="Calibri" w:hAnsiTheme="minorHAnsi" w:cstheme="minorHAnsi"/>
          <w:sz w:val="26"/>
          <w:szCs w:val="26"/>
          <w:lang w:val="ro-RO"/>
        </w:rPr>
      </w:pPr>
      <w:r w:rsidRPr="00DB31BD">
        <w:rPr>
          <w:rFonts w:asciiTheme="minorHAnsi" w:eastAsia="SimSun" w:hAnsiTheme="minorHAnsi" w:cstheme="minorHAnsi"/>
          <w:sz w:val="26"/>
          <w:szCs w:val="26"/>
          <w:lang w:val="ro-RO" w:eastAsia="zh-CN"/>
        </w:rPr>
        <w:t xml:space="preserve">Art. II alin. (1) din </w:t>
      </w:r>
      <w:r w:rsidRPr="00AD448F">
        <w:rPr>
          <w:rFonts w:asciiTheme="minorHAnsi" w:eastAsiaTheme="minorHAnsi" w:hAnsiTheme="minorHAnsi" w:cstheme="minorHAnsi"/>
          <w:sz w:val="26"/>
          <w:szCs w:val="26"/>
          <w:lang w:val="ro-RO"/>
        </w:rPr>
        <w:t xml:space="preserve">Ordonanța de Urgență a Guvernului nr. 69/2018 pentru modificarea şi completarea Legii nr. 448/2006 privind protecţia şi promovarea drepturilor persoanelor cu handicap, republicată, cu modificările și completările ulterioare; </w:t>
      </w:r>
    </w:p>
    <w:p w:rsidR="00566ABE" w:rsidRPr="00AD448F" w:rsidRDefault="00566ABE" w:rsidP="00DB31BD">
      <w:pPr>
        <w:pStyle w:val="ListParagraph"/>
        <w:numPr>
          <w:ilvl w:val="0"/>
          <w:numId w:val="4"/>
        </w:numPr>
        <w:autoSpaceDE w:val="0"/>
        <w:autoSpaceDN w:val="0"/>
        <w:adjustRightInd w:val="0"/>
        <w:spacing w:after="0" w:line="240" w:lineRule="auto"/>
        <w:contextualSpacing/>
        <w:jc w:val="both"/>
        <w:rPr>
          <w:rFonts w:asciiTheme="minorHAnsi" w:eastAsia="Calibri" w:hAnsiTheme="minorHAnsi" w:cstheme="minorHAnsi"/>
          <w:sz w:val="26"/>
          <w:szCs w:val="26"/>
          <w:lang w:val="fr-FR"/>
        </w:rPr>
      </w:pPr>
      <w:r w:rsidRPr="00271C60">
        <w:rPr>
          <w:rFonts w:asciiTheme="minorHAnsi" w:hAnsiTheme="minorHAnsi" w:cstheme="minorHAnsi"/>
          <w:sz w:val="26"/>
          <w:szCs w:val="26"/>
          <w:lang w:val="ro-RO"/>
        </w:rPr>
        <w:t xml:space="preserve">Anexele nr. 2 </w:t>
      </w:r>
      <w:r w:rsidR="005B44F4" w:rsidRPr="00271C60">
        <w:rPr>
          <w:rFonts w:asciiTheme="minorHAnsi" w:hAnsiTheme="minorHAnsi" w:cstheme="minorHAnsi"/>
          <w:sz w:val="26"/>
          <w:szCs w:val="26"/>
          <w:lang w:val="ro-RO"/>
        </w:rPr>
        <w:t xml:space="preserve">și nr. 6 </w:t>
      </w:r>
      <w:r w:rsidR="00EB2544">
        <w:rPr>
          <w:rFonts w:asciiTheme="minorHAnsi" w:hAnsiTheme="minorHAnsi" w:cstheme="minorHAnsi"/>
          <w:sz w:val="26"/>
          <w:szCs w:val="26"/>
          <w:lang w:val="ro-RO"/>
        </w:rPr>
        <w:t>la</w:t>
      </w:r>
      <w:r w:rsidR="00C1409A" w:rsidRPr="00271C60">
        <w:rPr>
          <w:rFonts w:asciiTheme="minorHAnsi" w:hAnsiTheme="minorHAnsi" w:cstheme="minorHAnsi"/>
          <w:sz w:val="26"/>
          <w:szCs w:val="26"/>
          <w:lang w:val="ro-RO"/>
        </w:rPr>
        <w:t xml:space="preserve"> </w:t>
      </w:r>
      <w:r w:rsidRPr="00271C60">
        <w:rPr>
          <w:rFonts w:asciiTheme="minorHAnsi" w:hAnsiTheme="minorHAnsi" w:cstheme="minorHAnsi"/>
          <w:sz w:val="26"/>
          <w:szCs w:val="26"/>
          <w:lang w:val="ro-RO"/>
        </w:rPr>
        <w:t xml:space="preserve">Ordinul </w:t>
      </w:r>
      <w:r w:rsidRPr="00AD448F">
        <w:rPr>
          <w:rFonts w:asciiTheme="minorHAnsi" w:eastAsia="SimSun" w:hAnsiTheme="minorHAnsi" w:cstheme="minorHAnsi"/>
          <w:sz w:val="26"/>
          <w:szCs w:val="26"/>
          <w:lang w:val="fr-FR"/>
        </w:rPr>
        <w:t>ministrului muncii și justiției sociale</w:t>
      </w:r>
      <w:r w:rsidR="00C1409A" w:rsidRPr="00271C60">
        <w:rPr>
          <w:rFonts w:asciiTheme="minorHAnsi" w:hAnsiTheme="minorHAnsi" w:cstheme="minorHAnsi"/>
          <w:sz w:val="26"/>
          <w:szCs w:val="26"/>
          <w:lang w:val="ro-RO"/>
        </w:rPr>
        <w:t xml:space="preserve"> nr. </w:t>
      </w:r>
      <w:r w:rsidR="00C1409A" w:rsidRPr="00AD448F">
        <w:rPr>
          <w:rFonts w:asciiTheme="minorHAnsi" w:eastAsia="SimSun" w:hAnsiTheme="minorHAnsi" w:cstheme="minorHAnsi"/>
          <w:sz w:val="26"/>
          <w:szCs w:val="26"/>
          <w:lang w:val="fr-FR"/>
        </w:rPr>
        <w:t>82/2019</w:t>
      </w:r>
      <w:r w:rsidR="00C1409A" w:rsidRPr="00271C60">
        <w:rPr>
          <w:rFonts w:asciiTheme="minorHAnsi" w:hAnsiTheme="minorHAnsi" w:cstheme="minorHAnsi"/>
          <w:sz w:val="26"/>
          <w:szCs w:val="26"/>
          <w:lang w:val="ro-RO"/>
        </w:rPr>
        <w:t xml:space="preserve"> </w:t>
      </w:r>
      <w:r w:rsidRPr="00AD448F">
        <w:rPr>
          <w:rFonts w:asciiTheme="minorHAnsi" w:eastAsia="SimSun" w:hAnsiTheme="minorHAnsi" w:cstheme="minorHAnsi"/>
          <w:sz w:val="26"/>
          <w:szCs w:val="26"/>
          <w:lang w:val="fr-FR"/>
        </w:rPr>
        <w:t xml:space="preserve">privind aprobarea Standardelor specifice minime de calitate obligatorii pentru serviciile sociale destinate persoanelor adulte cu dizabilităţi; </w:t>
      </w:r>
    </w:p>
    <w:p w:rsidR="005B44F4" w:rsidRPr="00AD448F" w:rsidRDefault="005B44F4" w:rsidP="005B44F4">
      <w:pPr>
        <w:pStyle w:val="ListParagraph"/>
        <w:numPr>
          <w:ilvl w:val="0"/>
          <w:numId w:val="4"/>
        </w:numPr>
        <w:autoSpaceDE w:val="0"/>
        <w:autoSpaceDN w:val="0"/>
        <w:adjustRightInd w:val="0"/>
        <w:spacing w:after="0" w:line="240" w:lineRule="auto"/>
        <w:contextualSpacing/>
        <w:jc w:val="both"/>
        <w:rPr>
          <w:rFonts w:asciiTheme="minorHAnsi" w:eastAsiaTheme="minorHAnsi" w:hAnsiTheme="minorHAnsi" w:cstheme="minorHAnsi"/>
          <w:sz w:val="26"/>
          <w:szCs w:val="26"/>
          <w:lang w:val="fr-FR"/>
        </w:rPr>
      </w:pPr>
      <w:r w:rsidRPr="00AD448F">
        <w:rPr>
          <w:rFonts w:asciiTheme="minorHAnsi" w:eastAsia="SimSun" w:hAnsiTheme="minorHAnsi" w:cstheme="minorHAnsi"/>
          <w:sz w:val="26"/>
          <w:szCs w:val="26"/>
          <w:lang w:val="fr-FR"/>
        </w:rPr>
        <w:t xml:space="preserve">Anexa nr. 1 </w:t>
      </w:r>
      <w:proofErr w:type="gramStart"/>
      <w:r w:rsidRPr="00AD448F">
        <w:rPr>
          <w:rFonts w:asciiTheme="minorHAnsi" w:eastAsia="SimSun" w:hAnsiTheme="minorHAnsi" w:cstheme="minorHAnsi"/>
          <w:sz w:val="26"/>
          <w:szCs w:val="26"/>
          <w:lang w:val="fr-FR"/>
        </w:rPr>
        <w:t>la Ordinul</w:t>
      </w:r>
      <w:proofErr w:type="gramEnd"/>
      <w:r w:rsidRPr="00AD448F">
        <w:rPr>
          <w:rFonts w:asciiTheme="minorHAnsi" w:eastAsia="SimSun" w:hAnsiTheme="minorHAnsi" w:cstheme="minorHAnsi"/>
          <w:sz w:val="26"/>
          <w:szCs w:val="26"/>
          <w:lang w:val="fr-FR"/>
        </w:rPr>
        <w:t xml:space="preserve"> </w:t>
      </w:r>
      <w:r w:rsidRPr="00AD448F">
        <w:rPr>
          <w:rFonts w:asciiTheme="minorHAnsi" w:eastAsiaTheme="minorHAnsi" w:hAnsiTheme="minorHAnsi" w:cstheme="minorHAnsi"/>
          <w:bCs/>
          <w:sz w:val="26"/>
          <w:szCs w:val="26"/>
          <w:lang w:val="fr-FR"/>
        </w:rPr>
        <w:t xml:space="preserve">ministrului muncii şi justiţiei sociale nr. </w:t>
      </w:r>
      <w:r w:rsidRPr="00AD448F">
        <w:rPr>
          <w:rFonts w:asciiTheme="minorHAnsi" w:eastAsiaTheme="minorHAnsi" w:hAnsiTheme="minorHAnsi" w:cstheme="minorHAnsi"/>
          <w:sz w:val="26"/>
          <w:szCs w:val="26"/>
          <w:lang w:val="fr-FR"/>
        </w:rPr>
        <w:t xml:space="preserve">25/2019 privind aprobarea standardelor minime de calitate pentru serviciile sociale de tip rezidenţial destinate copiilor din sistemul de protecţie specială; </w:t>
      </w:r>
    </w:p>
    <w:p w:rsidR="005B44F4" w:rsidRPr="00AD448F" w:rsidRDefault="00A5786E" w:rsidP="00271C60">
      <w:pPr>
        <w:pStyle w:val="ListParagraph"/>
        <w:numPr>
          <w:ilvl w:val="0"/>
          <w:numId w:val="4"/>
        </w:numPr>
        <w:autoSpaceDE w:val="0"/>
        <w:autoSpaceDN w:val="0"/>
        <w:adjustRightInd w:val="0"/>
        <w:spacing w:after="0" w:line="240" w:lineRule="auto"/>
        <w:contextualSpacing/>
        <w:jc w:val="both"/>
        <w:rPr>
          <w:rFonts w:asciiTheme="minorHAnsi" w:eastAsiaTheme="minorHAnsi" w:hAnsiTheme="minorHAnsi" w:cstheme="minorHAnsi"/>
          <w:sz w:val="26"/>
          <w:szCs w:val="26"/>
          <w:lang w:val="fr-FR"/>
        </w:rPr>
      </w:pPr>
      <w:r w:rsidRPr="00AD448F">
        <w:rPr>
          <w:rFonts w:asciiTheme="minorHAnsi" w:hAnsiTheme="minorHAnsi" w:cstheme="minorHAnsi"/>
          <w:sz w:val="26"/>
          <w:szCs w:val="26"/>
          <w:lang w:val="fr-FR"/>
        </w:rPr>
        <w:t>Ordinul nr. 289/</w:t>
      </w:r>
      <w:r w:rsidR="00271C60" w:rsidRPr="00AD448F">
        <w:rPr>
          <w:rFonts w:asciiTheme="minorHAnsi" w:hAnsiTheme="minorHAnsi" w:cstheme="minorHAnsi"/>
          <w:sz w:val="26"/>
          <w:szCs w:val="26"/>
          <w:lang w:val="fr-FR"/>
        </w:rPr>
        <w:t>2006 al se</w:t>
      </w:r>
      <w:r w:rsidR="00271C60" w:rsidRPr="00AD448F">
        <w:rPr>
          <w:rFonts w:asciiTheme="minorHAnsi" w:eastAsiaTheme="minorHAnsi" w:hAnsiTheme="minorHAnsi" w:cstheme="minorHAnsi"/>
          <w:sz w:val="26"/>
          <w:szCs w:val="26"/>
          <w:lang w:val="fr-FR"/>
        </w:rPr>
        <w:t>cretarul</w:t>
      </w:r>
      <w:r w:rsidRPr="00AD448F">
        <w:rPr>
          <w:rFonts w:asciiTheme="minorHAnsi" w:eastAsiaTheme="minorHAnsi" w:hAnsiTheme="minorHAnsi" w:cstheme="minorHAnsi"/>
          <w:sz w:val="26"/>
          <w:szCs w:val="26"/>
          <w:lang w:val="fr-FR"/>
        </w:rPr>
        <w:t>ui</w:t>
      </w:r>
      <w:r w:rsidR="00271C60" w:rsidRPr="00AD448F">
        <w:rPr>
          <w:rFonts w:asciiTheme="minorHAnsi" w:eastAsiaTheme="minorHAnsi" w:hAnsiTheme="minorHAnsi" w:cstheme="minorHAnsi"/>
          <w:sz w:val="26"/>
          <w:szCs w:val="26"/>
          <w:lang w:val="fr-FR"/>
        </w:rPr>
        <w:t xml:space="preserve"> de stat al Autorităţii Naţionale pentru Protecţia Drepturilor Copilului</w:t>
      </w:r>
      <w:r w:rsidR="00271C60" w:rsidRPr="00AD448F">
        <w:rPr>
          <w:rFonts w:asciiTheme="minorHAnsi" w:hAnsiTheme="minorHAnsi" w:cstheme="minorHAnsi"/>
          <w:sz w:val="26"/>
          <w:szCs w:val="26"/>
          <w:lang w:val="fr-FR"/>
        </w:rPr>
        <w:t xml:space="preserve">, pentru aprobarea Standardelor minime obligatorii privind centrul de consiliere </w:t>
      </w:r>
      <w:r w:rsidR="00271C60" w:rsidRPr="00271C60">
        <w:rPr>
          <w:rFonts w:asciiTheme="minorHAnsi" w:hAnsiTheme="minorHAnsi" w:cstheme="minorHAnsi"/>
          <w:sz w:val="26"/>
          <w:szCs w:val="26"/>
          <w:lang w:val="ro-RO"/>
        </w:rPr>
        <w:t xml:space="preserve">şi sprijin pentru părinţi şi copii şi a ghidului metodologic de implementare a acestor standarde; </w:t>
      </w:r>
    </w:p>
    <w:p w:rsidR="00566ABE" w:rsidRPr="00AD448F" w:rsidRDefault="00566ABE" w:rsidP="00271C60">
      <w:pPr>
        <w:pStyle w:val="ListParagraph"/>
        <w:numPr>
          <w:ilvl w:val="0"/>
          <w:numId w:val="4"/>
        </w:numPr>
        <w:autoSpaceDE w:val="0"/>
        <w:autoSpaceDN w:val="0"/>
        <w:adjustRightInd w:val="0"/>
        <w:spacing w:after="0" w:line="240" w:lineRule="auto"/>
        <w:contextualSpacing/>
        <w:jc w:val="both"/>
        <w:rPr>
          <w:rFonts w:asciiTheme="minorHAnsi" w:eastAsiaTheme="minorHAnsi" w:hAnsiTheme="minorHAnsi" w:cstheme="minorHAnsi"/>
          <w:sz w:val="26"/>
          <w:szCs w:val="26"/>
          <w:lang w:val="fr-FR"/>
        </w:rPr>
      </w:pPr>
      <w:r w:rsidRPr="00AD448F">
        <w:rPr>
          <w:rFonts w:asciiTheme="minorHAnsi" w:eastAsia="SimSun" w:hAnsiTheme="minorHAnsi" w:cstheme="minorHAnsi"/>
          <w:sz w:val="26"/>
          <w:szCs w:val="26"/>
          <w:lang w:val="fr-FR"/>
        </w:rPr>
        <w:t xml:space="preserve">Decizia nr. 877/2018 a Autorității Naționale pentru Persoanele cu Dizabilități privind aprobarea Metodologiei de reorganizare </w:t>
      </w:r>
      <w:proofErr w:type="gramStart"/>
      <w:r w:rsidRPr="00AD448F">
        <w:rPr>
          <w:rFonts w:asciiTheme="minorHAnsi" w:eastAsia="SimSun" w:hAnsiTheme="minorHAnsi" w:cstheme="minorHAnsi"/>
          <w:sz w:val="26"/>
          <w:szCs w:val="26"/>
          <w:lang w:val="fr-FR"/>
        </w:rPr>
        <w:t>a</w:t>
      </w:r>
      <w:proofErr w:type="gramEnd"/>
      <w:r w:rsidRPr="00AD448F">
        <w:rPr>
          <w:rFonts w:asciiTheme="minorHAnsi" w:eastAsia="SimSun" w:hAnsiTheme="minorHAnsi" w:cstheme="minorHAnsi"/>
          <w:sz w:val="26"/>
          <w:szCs w:val="26"/>
          <w:lang w:val="fr-FR"/>
        </w:rPr>
        <w:t xml:space="preserve"> centrelor rezidențiale pentru persoanele adulte cu handicap; </w:t>
      </w:r>
    </w:p>
    <w:p w:rsidR="00566ABE" w:rsidRPr="00271C60" w:rsidRDefault="00635636" w:rsidP="00271C60">
      <w:pPr>
        <w:pStyle w:val="ListParagraph"/>
        <w:numPr>
          <w:ilvl w:val="0"/>
          <w:numId w:val="4"/>
        </w:numPr>
        <w:autoSpaceDE w:val="0"/>
        <w:autoSpaceDN w:val="0"/>
        <w:adjustRightInd w:val="0"/>
        <w:spacing w:after="0" w:line="240" w:lineRule="auto"/>
        <w:contextualSpacing/>
        <w:jc w:val="both"/>
        <w:rPr>
          <w:rFonts w:asciiTheme="minorHAnsi" w:eastAsiaTheme="minorHAnsi" w:hAnsiTheme="minorHAnsi" w:cstheme="minorHAnsi"/>
          <w:sz w:val="26"/>
          <w:szCs w:val="26"/>
        </w:rPr>
      </w:pPr>
      <w:r>
        <w:rPr>
          <w:rFonts w:asciiTheme="minorHAnsi" w:eastAsia="SimSun" w:hAnsiTheme="minorHAnsi" w:cstheme="minorHAnsi"/>
          <w:sz w:val="26"/>
          <w:szCs w:val="26"/>
          <w:lang w:val="ro-RO" w:eastAsia="zh-CN"/>
        </w:rPr>
        <w:t>A</w:t>
      </w:r>
      <w:r w:rsidR="00C1409A" w:rsidRPr="00271C60">
        <w:rPr>
          <w:rFonts w:asciiTheme="minorHAnsi" w:eastAsia="SimSun" w:hAnsiTheme="minorHAnsi" w:cstheme="minorHAnsi"/>
          <w:sz w:val="26"/>
          <w:szCs w:val="26"/>
          <w:lang w:val="ro-RO" w:eastAsia="zh-CN"/>
        </w:rPr>
        <w:t xml:space="preserve">rt. 7 din </w:t>
      </w:r>
      <w:r w:rsidR="00566ABE" w:rsidRPr="00271C60">
        <w:rPr>
          <w:rFonts w:asciiTheme="minorHAnsi" w:eastAsia="SimSun" w:hAnsiTheme="minorHAnsi" w:cstheme="minorHAnsi"/>
          <w:sz w:val="26"/>
          <w:szCs w:val="26"/>
          <w:lang w:val="ro-RO" w:eastAsia="zh-CN"/>
        </w:rPr>
        <w:t>Legea nr. 52/2003 privind transparenţa decizională în administraţia publică</w:t>
      </w:r>
      <w:r w:rsidR="00987C42" w:rsidRPr="00271C60">
        <w:rPr>
          <w:rFonts w:asciiTheme="minorHAnsi" w:eastAsia="SimSun" w:hAnsiTheme="minorHAnsi" w:cstheme="minorHAnsi"/>
          <w:sz w:val="26"/>
          <w:szCs w:val="26"/>
          <w:lang w:val="ro-RO" w:eastAsia="zh-CN"/>
        </w:rPr>
        <w:t>, republicată</w:t>
      </w:r>
      <w:r w:rsidR="00566ABE" w:rsidRPr="00271C60">
        <w:rPr>
          <w:rFonts w:asciiTheme="minorHAnsi" w:eastAsia="SimSun" w:hAnsiTheme="minorHAnsi" w:cstheme="minorHAnsi"/>
          <w:sz w:val="26"/>
          <w:szCs w:val="26"/>
          <w:lang w:val="ro-RO" w:eastAsia="zh-CN"/>
        </w:rPr>
        <w:t xml:space="preserve">; </w:t>
      </w:r>
    </w:p>
    <w:p w:rsidR="00566ABE" w:rsidRPr="009064ED" w:rsidRDefault="00635636" w:rsidP="009064ED">
      <w:pPr>
        <w:pStyle w:val="ListParagraph"/>
        <w:numPr>
          <w:ilvl w:val="0"/>
          <w:numId w:val="4"/>
        </w:numPr>
        <w:autoSpaceDE w:val="0"/>
        <w:autoSpaceDN w:val="0"/>
        <w:adjustRightInd w:val="0"/>
        <w:spacing w:after="0" w:line="240" w:lineRule="auto"/>
        <w:contextualSpacing/>
        <w:jc w:val="both"/>
        <w:rPr>
          <w:rFonts w:eastAsia="Calibri" w:cs="Calibri"/>
          <w:sz w:val="26"/>
          <w:szCs w:val="26"/>
        </w:rPr>
      </w:pPr>
      <w:r>
        <w:rPr>
          <w:rFonts w:asciiTheme="minorHAnsi" w:eastAsia="SimSun" w:hAnsiTheme="minorHAnsi" w:cstheme="minorHAnsi"/>
          <w:sz w:val="26"/>
          <w:szCs w:val="26"/>
          <w:lang w:val="ro-RO" w:eastAsia="zh-CN"/>
        </w:rPr>
        <w:t xml:space="preserve">Art. 47 alin. (4) și Art. 59 din </w:t>
      </w:r>
      <w:r w:rsidR="00566ABE" w:rsidRPr="00DB31BD">
        <w:rPr>
          <w:rFonts w:asciiTheme="minorHAnsi" w:eastAsia="SimSun" w:hAnsiTheme="minorHAnsi" w:cstheme="minorHAnsi"/>
          <w:sz w:val="26"/>
          <w:szCs w:val="26"/>
          <w:lang w:val="ro-RO" w:eastAsia="zh-CN"/>
        </w:rPr>
        <w:t>Legea nr. 24/2000 privind normele de tehnică legislativă pentru elaborarea</w:t>
      </w:r>
      <w:r w:rsidR="00566ABE" w:rsidRPr="009064ED">
        <w:rPr>
          <w:rFonts w:eastAsia="SimSun" w:cs="Calibri"/>
          <w:sz w:val="26"/>
          <w:szCs w:val="26"/>
          <w:lang w:val="ro-RO" w:eastAsia="zh-CN"/>
        </w:rPr>
        <w:t xml:space="preserve"> actelor normative, republicată, cu modificările şi completările ulterioare;</w:t>
      </w:r>
    </w:p>
    <w:p w:rsidR="009064ED" w:rsidRPr="00AD448F" w:rsidRDefault="009064ED" w:rsidP="009064ED">
      <w:pPr>
        <w:pStyle w:val="ListParagraph"/>
        <w:autoSpaceDE w:val="0"/>
        <w:autoSpaceDN w:val="0"/>
        <w:adjustRightInd w:val="0"/>
        <w:spacing w:after="0" w:line="240" w:lineRule="auto"/>
        <w:contextualSpacing/>
        <w:jc w:val="both"/>
        <w:rPr>
          <w:rFonts w:eastAsia="Calibri" w:cs="Calibri"/>
          <w:sz w:val="26"/>
          <w:szCs w:val="26"/>
          <w:lang w:val="fr-FR"/>
        </w:rPr>
      </w:pPr>
      <w:r w:rsidRPr="009064ED">
        <w:rPr>
          <w:sz w:val="26"/>
          <w:szCs w:val="26"/>
          <w:lang w:val="ro-RO" w:eastAsia="ar-SA"/>
        </w:rPr>
        <w:t>Ținând cont de Hotărârea nr</w:t>
      </w:r>
      <w:r w:rsidR="00C66B74">
        <w:rPr>
          <w:sz w:val="26"/>
          <w:szCs w:val="26"/>
          <w:lang w:val="ro-RO" w:eastAsia="ar-SA"/>
        </w:rPr>
        <w:t>.__</w:t>
      </w:r>
      <w:r w:rsidR="001155A1">
        <w:rPr>
          <w:sz w:val="26"/>
          <w:szCs w:val="26"/>
          <w:lang w:val="ro-RO" w:eastAsia="ar-SA"/>
        </w:rPr>
        <w:t xml:space="preserve">____/2021 </w:t>
      </w:r>
      <w:r w:rsidRPr="009064ED">
        <w:rPr>
          <w:sz w:val="26"/>
          <w:szCs w:val="26"/>
          <w:lang w:val="ro-RO" w:eastAsia="ar-SA"/>
        </w:rPr>
        <w:t xml:space="preserve">a Colegiului director al Direcţiei Generale de Asistenţă Socială şi Protecţia Copilului Harghita; </w:t>
      </w:r>
    </w:p>
    <w:p w:rsidR="00566ABE" w:rsidRPr="001C2448" w:rsidRDefault="00566ABE" w:rsidP="009064ED">
      <w:pPr>
        <w:widowControl w:val="0"/>
        <w:tabs>
          <w:tab w:val="left" w:pos="709"/>
        </w:tabs>
        <w:suppressAutoHyphens/>
        <w:jc w:val="both"/>
        <w:rPr>
          <w:rFonts w:ascii="Calibri" w:hAnsi="Calibri" w:cs="Calibri"/>
          <w:sz w:val="26"/>
          <w:szCs w:val="26"/>
          <w:lang w:val="ro-RO" w:eastAsia="ar-SA"/>
        </w:rPr>
      </w:pPr>
      <w:r w:rsidRPr="001C2448">
        <w:rPr>
          <w:rFonts w:ascii="Calibri" w:hAnsi="Calibri" w:cs="Calibri"/>
          <w:sz w:val="26"/>
          <w:szCs w:val="26"/>
          <w:lang w:val="ro-RO" w:eastAsia="ar-SA"/>
        </w:rPr>
        <w:tab/>
        <w:t>În temeiul prevederilor art. 173 alin. (1) lit. d), alin. (5) , lit. b) și art. 182 alin. (1) precum și art. 196 alin.</w:t>
      </w:r>
      <w:r w:rsidR="00635636">
        <w:rPr>
          <w:rFonts w:ascii="Calibri" w:hAnsi="Calibri" w:cs="Calibri"/>
          <w:sz w:val="26"/>
          <w:szCs w:val="26"/>
          <w:lang w:val="ro-RO" w:eastAsia="ar-SA"/>
        </w:rPr>
        <w:t xml:space="preserve"> </w:t>
      </w:r>
      <w:r w:rsidRPr="001C2448">
        <w:rPr>
          <w:rFonts w:ascii="Calibri" w:hAnsi="Calibri" w:cs="Calibri"/>
          <w:sz w:val="26"/>
          <w:szCs w:val="26"/>
          <w:lang w:val="ro-RO" w:eastAsia="ar-SA"/>
        </w:rPr>
        <w:t>(1) lit.</w:t>
      </w:r>
      <w:r w:rsidR="00635636">
        <w:rPr>
          <w:rFonts w:ascii="Calibri" w:hAnsi="Calibri" w:cs="Calibri"/>
          <w:sz w:val="26"/>
          <w:szCs w:val="26"/>
          <w:lang w:val="ro-RO" w:eastAsia="ar-SA"/>
        </w:rPr>
        <w:t xml:space="preserve"> </w:t>
      </w:r>
      <w:r w:rsidRPr="001C2448">
        <w:rPr>
          <w:rFonts w:ascii="Calibri" w:hAnsi="Calibri" w:cs="Calibri"/>
          <w:sz w:val="26"/>
          <w:szCs w:val="26"/>
          <w:lang w:val="ro-RO" w:eastAsia="ar-SA"/>
        </w:rPr>
        <w:t>a) din Ordonanța de Urgență a Guvernului nr. 57/2019 privind Codul administrativ</w:t>
      </w:r>
      <w:r>
        <w:rPr>
          <w:rFonts w:ascii="Calibri" w:hAnsi="Calibri" w:cs="Calibri"/>
          <w:sz w:val="26"/>
          <w:szCs w:val="26"/>
          <w:lang w:val="ro-RO" w:eastAsia="ar-SA"/>
        </w:rPr>
        <w:t>, cu modificările și completările ulterioare</w:t>
      </w:r>
    </w:p>
    <w:p w:rsidR="00566ABE" w:rsidRPr="001C2448" w:rsidRDefault="00566ABE" w:rsidP="009064ED">
      <w:pPr>
        <w:pStyle w:val="BodyText"/>
        <w:jc w:val="both"/>
        <w:rPr>
          <w:rFonts w:ascii="Calibri" w:hAnsi="Calibri" w:cs="Calibri"/>
          <w:b/>
          <w:sz w:val="26"/>
          <w:szCs w:val="26"/>
          <w:lang w:val="hu-HU"/>
        </w:rPr>
      </w:pPr>
    </w:p>
    <w:p w:rsidR="00F45C22" w:rsidRDefault="00566ABE" w:rsidP="006349BF">
      <w:pPr>
        <w:pStyle w:val="BodyText"/>
        <w:outlineLvl w:val="0"/>
        <w:rPr>
          <w:rFonts w:ascii="Calibri" w:hAnsi="Calibri" w:cs="Calibri"/>
          <w:b/>
          <w:sz w:val="26"/>
          <w:szCs w:val="26"/>
          <w:lang w:val="hu-HU"/>
        </w:rPr>
      </w:pPr>
      <w:r w:rsidRPr="001C2448">
        <w:rPr>
          <w:rFonts w:ascii="Calibri" w:hAnsi="Calibri" w:cs="Calibri"/>
          <w:b/>
          <w:sz w:val="26"/>
          <w:szCs w:val="26"/>
          <w:lang w:val="hu-HU"/>
        </w:rPr>
        <w:t>HOTĂRĂŞTE:</w:t>
      </w:r>
    </w:p>
    <w:p w:rsidR="006349BF" w:rsidRPr="006349BF" w:rsidRDefault="006349BF" w:rsidP="006349BF">
      <w:pPr>
        <w:pStyle w:val="BodyText"/>
        <w:outlineLvl w:val="0"/>
        <w:rPr>
          <w:rFonts w:ascii="Calibri" w:hAnsi="Calibri" w:cs="Calibri"/>
          <w:b/>
          <w:sz w:val="26"/>
          <w:szCs w:val="26"/>
          <w:lang w:val="hu-HU"/>
        </w:rPr>
      </w:pPr>
    </w:p>
    <w:p w:rsidR="003746DE" w:rsidRDefault="00566ABE" w:rsidP="003746DE">
      <w:pPr>
        <w:pStyle w:val="BodyText"/>
        <w:ind w:firstLine="450"/>
        <w:jc w:val="both"/>
        <w:rPr>
          <w:rFonts w:asciiTheme="minorHAnsi" w:hAnsiTheme="minorHAnsi" w:cstheme="minorHAnsi"/>
          <w:sz w:val="26"/>
          <w:szCs w:val="26"/>
          <w:lang w:val="hu-HU"/>
        </w:rPr>
      </w:pPr>
      <w:r w:rsidRPr="001C2448">
        <w:rPr>
          <w:rFonts w:ascii="Calibri" w:hAnsi="Calibri" w:cs="Calibri"/>
          <w:b/>
          <w:sz w:val="26"/>
          <w:szCs w:val="26"/>
          <w:lang w:val="hu-HU"/>
        </w:rPr>
        <w:t xml:space="preserve">Art. </w:t>
      </w:r>
      <w:r w:rsidR="006349BF">
        <w:rPr>
          <w:rFonts w:ascii="Calibri" w:hAnsi="Calibri" w:cs="Calibri"/>
          <w:b/>
          <w:sz w:val="26"/>
          <w:szCs w:val="26"/>
          <w:lang w:val="hu-HU"/>
        </w:rPr>
        <w:t>I</w:t>
      </w:r>
      <w:r w:rsidR="00C85CC3">
        <w:rPr>
          <w:rFonts w:ascii="Calibri" w:hAnsi="Calibri" w:cs="Calibri"/>
          <w:b/>
          <w:sz w:val="26"/>
          <w:szCs w:val="26"/>
          <w:lang w:val="hu-HU"/>
        </w:rPr>
        <w:t>.</w:t>
      </w:r>
      <w:r w:rsidRPr="001C2448">
        <w:rPr>
          <w:rFonts w:ascii="Calibri" w:hAnsi="Calibri" w:cs="Calibri"/>
          <w:sz w:val="26"/>
          <w:szCs w:val="26"/>
          <w:lang w:val="hu-HU"/>
        </w:rPr>
        <w:t xml:space="preserve">  Se aprobă </w:t>
      </w:r>
      <w:r w:rsidR="005C1E86">
        <w:rPr>
          <w:rFonts w:ascii="Calibri" w:hAnsi="Calibri" w:cs="Calibri"/>
          <w:sz w:val="26"/>
          <w:szCs w:val="26"/>
          <w:lang w:val="hu-HU"/>
        </w:rPr>
        <w:t xml:space="preserve">înființarea </w:t>
      </w:r>
      <w:r w:rsidR="00461C6D">
        <w:rPr>
          <w:rFonts w:ascii="Calibri" w:hAnsi="Calibri" w:cs="Calibri"/>
          <w:sz w:val="26"/>
          <w:szCs w:val="26"/>
          <w:lang w:val="hu-HU"/>
        </w:rPr>
        <w:t xml:space="preserve">în subordinea Direcției Generale de Asistență Socială și Protecția Copilului Harghita a </w:t>
      </w:r>
      <w:r w:rsidR="005C1E86">
        <w:rPr>
          <w:rFonts w:ascii="Calibri" w:hAnsi="Calibri" w:cs="Calibri"/>
          <w:sz w:val="26"/>
          <w:szCs w:val="26"/>
          <w:lang w:val="hu-HU"/>
        </w:rPr>
        <w:t xml:space="preserve">serviciului social cu cazare </w:t>
      </w:r>
      <w:r w:rsidR="00461C6D">
        <w:rPr>
          <w:rFonts w:ascii="Calibri" w:hAnsi="Calibri" w:cs="Calibri"/>
          <w:sz w:val="26"/>
          <w:szCs w:val="26"/>
          <w:lang w:val="hu-HU"/>
        </w:rPr>
        <w:t>˝</w:t>
      </w:r>
      <w:r w:rsidR="00593C1D">
        <w:rPr>
          <w:rFonts w:ascii="Calibri" w:hAnsi="Calibri" w:cs="Calibri"/>
          <w:sz w:val="26"/>
          <w:szCs w:val="26"/>
          <w:lang w:val="hu-HU"/>
        </w:rPr>
        <w:t>Locuința Protejată Minim pentru P</w:t>
      </w:r>
      <w:r w:rsidRPr="001C2448">
        <w:rPr>
          <w:rFonts w:ascii="Calibri" w:hAnsi="Calibri" w:cs="Calibri"/>
          <w:sz w:val="26"/>
          <w:szCs w:val="26"/>
          <w:lang w:val="hu-HU"/>
        </w:rPr>
        <w:t xml:space="preserve">ersoane </w:t>
      </w:r>
      <w:r w:rsidR="00593C1D">
        <w:rPr>
          <w:rFonts w:asciiTheme="minorHAnsi" w:hAnsiTheme="minorHAnsi" w:cstheme="minorHAnsi"/>
          <w:sz w:val="26"/>
          <w:szCs w:val="26"/>
          <w:lang w:val="hu-HU"/>
        </w:rPr>
        <w:t>Adulte cu D</w:t>
      </w:r>
      <w:r w:rsidRPr="00236469">
        <w:rPr>
          <w:rFonts w:asciiTheme="minorHAnsi" w:hAnsiTheme="minorHAnsi" w:cstheme="minorHAnsi"/>
          <w:sz w:val="26"/>
          <w:szCs w:val="26"/>
          <w:lang w:val="hu-HU"/>
        </w:rPr>
        <w:t xml:space="preserve">izabilități </w:t>
      </w:r>
      <w:r w:rsidR="00461C6D">
        <w:rPr>
          <w:rFonts w:asciiTheme="minorHAnsi" w:hAnsiTheme="minorHAnsi" w:cstheme="minorHAnsi"/>
          <w:sz w:val="26"/>
          <w:szCs w:val="26"/>
          <w:lang w:val="hu-HU"/>
        </w:rPr>
        <w:t>Miercurea-</w:t>
      </w:r>
      <w:r w:rsidR="005C1E86">
        <w:rPr>
          <w:rFonts w:asciiTheme="minorHAnsi" w:hAnsiTheme="minorHAnsi" w:cstheme="minorHAnsi"/>
          <w:sz w:val="26"/>
          <w:szCs w:val="26"/>
          <w:lang w:val="hu-HU"/>
        </w:rPr>
        <w:t>Ciu</w:t>
      </w:r>
      <w:r w:rsidR="00461C6D">
        <w:rPr>
          <w:rFonts w:asciiTheme="minorHAnsi" w:hAnsiTheme="minorHAnsi" w:cstheme="minorHAnsi"/>
          <w:sz w:val="26"/>
          <w:szCs w:val="26"/>
          <w:lang w:val="hu-HU"/>
        </w:rPr>
        <w:t>c˝</w:t>
      </w:r>
      <w:r w:rsidRPr="00236469">
        <w:rPr>
          <w:rFonts w:asciiTheme="minorHAnsi" w:hAnsiTheme="minorHAnsi" w:cstheme="minorHAnsi"/>
          <w:sz w:val="26"/>
          <w:szCs w:val="26"/>
          <w:lang w:val="hu-HU"/>
        </w:rPr>
        <w:t xml:space="preserve">, cu </w:t>
      </w:r>
      <w:r w:rsidRPr="00236469">
        <w:rPr>
          <w:rFonts w:asciiTheme="minorHAnsi" w:hAnsiTheme="minorHAnsi" w:cstheme="minorHAnsi"/>
          <w:sz w:val="26"/>
          <w:szCs w:val="26"/>
          <w:lang w:val="ro-RO"/>
        </w:rPr>
        <w:t xml:space="preserve">sediul în </w:t>
      </w:r>
      <w:r w:rsidR="005C1E86">
        <w:rPr>
          <w:rFonts w:asciiTheme="minorHAnsi" w:hAnsiTheme="minorHAnsi" w:cstheme="minorHAnsi"/>
          <w:sz w:val="26"/>
          <w:szCs w:val="26"/>
          <w:lang w:val="ro-RO"/>
        </w:rPr>
        <w:t>mun. Miercurea Ciuc, str. Progresului nr.</w:t>
      </w:r>
      <w:r w:rsidR="006B3F28">
        <w:rPr>
          <w:rFonts w:asciiTheme="minorHAnsi" w:hAnsiTheme="minorHAnsi" w:cstheme="minorHAnsi"/>
          <w:sz w:val="26"/>
          <w:szCs w:val="26"/>
          <w:lang w:val="ro-RO"/>
        </w:rPr>
        <w:t xml:space="preserve"> </w:t>
      </w:r>
      <w:r w:rsidR="00461C6D">
        <w:rPr>
          <w:rFonts w:asciiTheme="minorHAnsi" w:hAnsiTheme="minorHAnsi" w:cstheme="minorHAnsi"/>
          <w:sz w:val="26"/>
          <w:szCs w:val="26"/>
          <w:lang w:val="ro-RO"/>
        </w:rPr>
        <w:t>18</w:t>
      </w:r>
      <w:r w:rsidRPr="00236469">
        <w:rPr>
          <w:rFonts w:asciiTheme="minorHAnsi" w:hAnsiTheme="minorHAnsi" w:cstheme="minorHAnsi"/>
          <w:sz w:val="26"/>
          <w:szCs w:val="26"/>
          <w:lang w:val="ro-RO"/>
        </w:rPr>
        <w:t>, jud. Harghit</w:t>
      </w:r>
      <w:r w:rsidRPr="00236469">
        <w:rPr>
          <w:rFonts w:asciiTheme="minorHAnsi" w:hAnsiTheme="minorHAnsi" w:cstheme="minorHAnsi"/>
          <w:sz w:val="26"/>
          <w:szCs w:val="26"/>
          <w:lang w:val="hu-HU"/>
        </w:rPr>
        <w:t xml:space="preserve">a, cod serviciu social </w:t>
      </w:r>
      <w:r w:rsidRPr="00236469">
        <w:rPr>
          <w:rFonts w:asciiTheme="minorHAnsi" w:hAnsiTheme="minorHAnsi" w:cstheme="minorHAnsi"/>
          <w:bCs/>
          <w:sz w:val="26"/>
          <w:szCs w:val="26"/>
          <w:lang w:val="ro-RO"/>
        </w:rPr>
        <w:t>8790 CR-D-VII,</w:t>
      </w:r>
      <w:r w:rsidR="005C1E86">
        <w:rPr>
          <w:rFonts w:asciiTheme="minorHAnsi" w:hAnsiTheme="minorHAnsi" w:cstheme="minorHAnsi"/>
          <w:sz w:val="26"/>
          <w:szCs w:val="26"/>
          <w:lang w:val="hu-HU"/>
        </w:rPr>
        <w:t xml:space="preserve"> cu o capacitate de 7</w:t>
      </w:r>
      <w:r w:rsidRPr="00236469">
        <w:rPr>
          <w:rFonts w:asciiTheme="minorHAnsi" w:hAnsiTheme="minorHAnsi" w:cstheme="minorHAnsi"/>
          <w:sz w:val="26"/>
          <w:szCs w:val="26"/>
          <w:lang w:val="hu-HU"/>
        </w:rPr>
        <w:t xml:space="preserve"> locuri.  </w:t>
      </w:r>
    </w:p>
    <w:p w:rsidR="00C85CC3" w:rsidRDefault="006349BF" w:rsidP="009064ED">
      <w:pPr>
        <w:pStyle w:val="BodyText"/>
        <w:ind w:firstLine="450"/>
        <w:jc w:val="both"/>
        <w:rPr>
          <w:rFonts w:asciiTheme="minorHAnsi" w:hAnsiTheme="minorHAnsi" w:cstheme="minorHAnsi"/>
          <w:sz w:val="26"/>
          <w:szCs w:val="26"/>
          <w:lang w:val="hu-HU"/>
        </w:rPr>
      </w:pPr>
      <w:r>
        <w:rPr>
          <w:rFonts w:asciiTheme="minorHAnsi" w:hAnsiTheme="minorHAnsi" w:cstheme="minorHAnsi"/>
          <w:b/>
          <w:sz w:val="26"/>
          <w:szCs w:val="26"/>
          <w:lang w:val="hu-HU"/>
        </w:rPr>
        <w:lastRenderedPageBreak/>
        <w:t>Art. I</w:t>
      </w:r>
      <w:r w:rsidR="00C85CC3" w:rsidRPr="00C85CC3">
        <w:rPr>
          <w:rFonts w:asciiTheme="minorHAnsi" w:hAnsiTheme="minorHAnsi" w:cstheme="minorHAnsi"/>
          <w:b/>
          <w:sz w:val="26"/>
          <w:szCs w:val="26"/>
          <w:lang w:val="hu-HU"/>
        </w:rPr>
        <w:t>I.</w:t>
      </w:r>
      <w:r w:rsidR="00C85CC3" w:rsidRPr="00C85CC3">
        <w:rPr>
          <w:rFonts w:asciiTheme="minorHAnsi" w:hAnsiTheme="minorHAnsi" w:cstheme="minorHAnsi"/>
          <w:sz w:val="26"/>
          <w:szCs w:val="26"/>
          <w:lang w:val="hu-HU"/>
        </w:rPr>
        <w:t xml:space="preserve"> Se </w:t>
      </w:r>
      <w:r w:rsidR="009C2726">
        <w:rPr>
          <w:rFonts w:asciiTheme="minorHAnsi" w:hAnsiTheme="minorHAnsi" w:cstheme="minorHAnsi"/>
          <w:sz w:val="26"/>
          <w:szCs w:val="26"/>
          <w:lang w:val="hu-HU"/>
        </w:rPr>
        <w:t>aprobă înfiin</w:t>
      </w:r>
      <w:r w:rsidR="00C85CC3" w:rsidRPr="00C85CC3">
        <w:rPr>
          <w:rFonts w:asciiTheme="minorHAnsi" w:hAnsiTheme="minorHAnsi" w:cstheme="minorHAnsi"/>
          <w:sz w:val="26"/>
          <w:szCs w:val="26"/>
          <w:lang w:val="hu-HU"/>
        </w:rPr>
        <w:t>ț</w:t>
      </w:r>
      <w:r w:rsidR="009C2726">
        <w:rPr>
          <w:rFonts w:asciiTheme="minorHAnsi" w:hAnsiTheme="minorHAnsi" w:cstheme="minorHAnsi"/>
          <w:sz w:val="26"/>
          <w:szCs w:val="26"/>
          <w:lang w:val="hu-HU"/>
        </w:rPr>
        <w:t>a</w:t>
      </w:r>
      <w:r w:rsidR="00C85CC3" w:rsidRPr="00C85CC3">
        <w:rPr>
          <w:rFonts w:asciiTheme="minorHAnsi" w:hAnsiTheme="minorHAnsi" w:cstheme="minorHAnsi"/>
          <w:sz w:val="26"/>
          <w:szCs w:val="26"/>
          <w:lang w:val="hu-HU"/>
        </w:rPr>
        <w:t>re</w:t>
      </w:r>
      <w:r w:rsidR="009C2726">
        <w:rPr>
          <w:rFonts w:asciiTheme="minorHAnsi" w:hAnsiTheme="minorHAnsi" w:cstheme="minorHAnsi"/>
          <w:sz w:val="26"/>
          <w:szCs w:val="26"/>
          <w:lang w:val="hu-HU"/>
        </w:rPr>
        <w:t>a</w:t>
      </w:r>
      <w:r w:rsidR="00C85CC3" w:rsidRPr="00C85CC3">
        <w:rPr>
          <w:rFonts w:asciiTheme="minorHAnsi" w:hAnsiTheme="minorHAnsi" w:cstheme="minorHAnsi"/>
          <w:sz w:val="26"/>
          <w:szCs w:val="26"/>
          <w:lang w:val="hu-HU"/>
        </w:rPr>
        <w:t xml:space="preserve"> </w:t>
      </w:r>
      <w:r w:rsidR="007B79CA">
        <w:rPr>
          <w:rFonts w:asciiTheme="minorHAnsi" w:hAnsiTheme="minorHAnsi" w:cstheme="minorHAnsi"/>
          <w:sz w:val="26"/>
          <w:szCs w:val="26"/>
          <w:lang w:val="hu-HU"/>
        </w:rPr>
        <w:t xml:space="preserve">în subordinea Direcției Generale de Asistență Socială și Protecția Copilului Harghita a </w:t>
      </w:r>
      <w:r w:rsidR="00D93D17">
        <w:rPr>
          <w:rFonts w:asciiTheme="minorHAnsi" w:hAnsiTheme="minorHAnsi" w:cstheme="minorHAnsi"/>
          <w:sz w:val="26"/>
          <w:szCs w:val="26"/>
          <w:lang w:val="hu-HU"/>
        </w:rPr>
        <w:t>serviciului social ˝Centrul</w:t>
      </w:r>
      <w:r w:rsidR="00C85CC3" w:rsidRPr="00C85CC3">
        <w:rPr>
          <w:rFonts w:asciiTheme="minorHAnsi" w:hAnsiTheme="minorHAnsi" w:cstheme="minorHAnsi"/>
          <w:sz w:val="26"/>
          <w:szCs w:val="26"/>
          <w:lang w:val="hu-HU"/>
        </w:rPr>
        <w:t xml:space="preserve"> de zi pentru persoane adulte cu dizabilități Feliceni</w:t>
      </w:r>
      <w:r w:rsidR="00D93D17">
        <w:rPr>
          <w:rFonts w:asciiTheme="minorHAnsi" w:hAnsiTheme="minorHAnsi" w:cstheme="minorHAnsi"/>
          <w:sz w:val="26"/>
          <w:szCs w:val="26"/>
          <w:lang w:val="hu-HU"/>
        </w:rPr>
        <w:t>˝</w:t>
      </w:r>
      <w:r w:rsidR="00C85CC3" w:rsidRPr="00C85CC3">
        <w:rPr>
          <w:rFonts w:asciiTheme="minorHAnsi" w:hAnsiTheme="minorHAnsi" w:cstheme="minorHAnsi"/>
          <w:sz w:val="26"/>
          <w:szCs w:val="26"/>
          <w:lang w:val="hu-HU"/>
        </w:rPr>
        <w:t xml:space="preserve">, </w:t>
      </w:r>
      <w:r>
        <w:rPr>
          <w:rFonts w:ascii="Calibri" w:hAnsi="Calibri" w:cs="Calibri"/>
          <w:sz w:val="26"/>
          <w:szCs w:val="26"/>
          <w:lang w:val="hu-HU"/>
        </w:rPr>
        <w:t xml:space="preserve">cu </w:t>
      </w:r>
      <w:r w:rsidRPr="001C2448">
        <w:rPr>
          <w:rFonts w:ascii="Calibri" w:eastAsia="SimSun" w:hAnsi="Calibri" w:cs="Calibri"/>
          <w:sz w:val="26"/>
          <w:szCs w:val="26"/>
          <w:lang w:val="ro-RO" w:eastAsia="zh-CN"/>
        </w:rPr>
        <w:t xml:space="preserve">sediul în comuna </w:t>
      </w:r>
      <w:r>
        <w:rPr>
          <w:rFonts w:ascii="Calibri" w:eastAsia="SimSun" w:hAnsi="Calibri" w:cs="Calibri"/>
          <w:sz w:val="26"/>
          <w:szCs w:val="26"/>
          <w:lang w:val="ro-RO" w:eastAsia="zh-CN"/>
        </w:rPr>
        <w:t>Feliceni</w:t>
      </w:r>
      <w:r w:rsidRPr="001C2448">
        <w:rPr>
          <w:rFonts w:ascii="Calibri" w:eastAsia="SimSun" w:hAnsi="Calibri" w:cs="Calibri"/>
          <w:sz w:val="26"/>
          <w:szCs w:val="26"/>
          <w:lang w:val="ro-RO" w:eastAsia="zh-CN"/>
        </w:rPr>
        <w:t xml:space="preserve">, </w:t>
      </w:r>
      <w:r>
        <w:rPr>
          <w:rFonts w:ascii="Calibri" w:eastAsia="SimSun" w:hAnsi="Calibri" w:cs="Calibri"/>
          <w:sz w:val="26"/>
          <w:szCs w:val="26"/>
          <w:lang w:val="ro-RO" w:eastAsia="zh-CN"/>
        </w:rPr>
        <w:t>str. Principală nr. 164</w:t>
      </w:r>
      <w:r w:rsidRPr="001C2448">
        <w:rPr>
          <w:rFonts w:ascii="Calibri" w:eastAsia="SimSun" w:hAnsi="Calibri" w:cs="Calibri"/>
          <w:sz w:val="26"/>
          <w:szCs w:val="26"/>
          <w:lang w:val="ro-RO" w:eastAsia="zh-CN"/>
        </w:rPr>
        <w:t>, jud. Harghita</w:t>
      </w:r>
      <w:r>
        <w:rPr>
          <w:rFonts w:asciiTheme="minorHAnsi" w:hAnsiTheme="minorHAnsi" w:cstheme="minorHAnsi"/>
          <w:sz w:val="26"/>
          <w:szCs w:val="26"/>
          <w:lang w:val="hu-HU"/>
        </w:rPr>
        <w:t xml:space="preserve">, </w:t>
      </w:r>
      <w:r w:rsidR="00204685">
        <w:rPr>
          <w:rFonts w:asciiTheme="minorHAnsi" w:hAnsiTheme="minorHAnsi" w:cstheme="minorHAnsi"/>
          <w:sz w:val="26"/>
          <w:szCs w:val="26"/>
          <w:lang w:val="hu-HU"/>
        </w:rPr>
        <w:t xml:space="preserve">cod serviciu social 8899 CZ-D-I, cu o capacitate de minim 8 beneficiari/zi, </w:t>
      </w:r>
      <w:r w:rsidR="00C85CC3" w:rsidRPr="00C85CC3">
        <w:rPr>
          <w:rFonts w:asciiTheme="minorHAnsi" w:hAnsiTheme="minorHAnsi" w:cstheme="minorHAnsi"/>
          <w:sz w:val="26"/>
          <w:szCs w:val="26"/>
          <w:lang w:val="hu-HU"/>
        </w:rPr>
        <w:t>prin reorganizar</w:t>
      </w:r>
      <w:r w:rsidR="009C2726">
        <w:rPr>
          <w:rFonts w:asciiTheme="minorHAnsi" w:hAnsiTheme="minorHAnsi" w:cstheme="minorHAnsi"/>
          <w:sz w:val="26"/>
          <w:szCs w:val="26"/>
          <w:lang w:val="hu-HU"/>
        </w:rPr>
        <w:t>ea Centrului de zi pentru perso</w:t>
      </w:r>
      <w:r w:rsidR="00C85CC3">
        <w:rPr>
          <w:rFonts w:asciiTheme="minorHAnsi" w:hAnsiTheme="minorHAnsi" w:cstheme="minorHAnsi"/>
          <w:sz w:val="26"/>
          <w:szCs w:val="26"/>
          <w:lang w:val="hu-HU"/>
        </w:rPr>
        <w:t>ane adulte cu handica</w:t>
      </w:r>
      <w:r w:rsidR="007B79CA">
        <w:rPr>
          <w:rFonts w:asciiTheme="minorHAnsi" w:hAnsiTheme="minorHAnsi" w:cstheme="minorHAnsi"/>
          <w:sz w:val="26"/>
          <w:szCs w:val="26"/>
          <w:lang w:val="hu-HU"/>
        </w:rPr>
        <w:t xml:space="preserve">p Feliceni, </w:t>
      </w:r>
    </w:p>
    <w:p w:rsidR="009567D9" w:rsidRPr="000A7EA1" w:rsidRDefault="00176F5F" w:rsidP="00781B12">
      <w:pPr>
        <w:pStyle w:val="BodyText"/>
        <w:ind w:firstLine="450"/>
        <w:jc w:val="both"/>
        <w:rPr>
          <w:rFonts w:asciiTheme="minorHAnsi" w:hAnsiTheme="minorHAnsi" w:cstheme="minorHAnsi"/>
          <w:sz w:val="26"/>
          <w:szCs w:val="26"/>
          <w:lang w:val="hu-HU"/>
        </w:rPr>
      </w:pPr>
      <w:r w:rsidRPr="00176F5F">
        <w:rPr>
          <w:rFonts w:asciiTheme="minorHAnsi" w:hAnsiTheme="minorHAnsi" w:cstheme="minorHAnsi"/>
          <w:b/>
          <w:sz w:val="26"/>
          <w:szCs w:val="26"/>
          <w:lang w:val="hu-HU"/>
        </w:rPr>
        <w:t>Art. III.</w:t>
      </w:r>
      <w:r>
        <w:rPr>
          <w:rFonts w:asciiTheme="minorHAnsi" w:hAnsiTheme="minorHAnsi" w:cstheme="minorHAnsi"/>
          <w:sz w:val="26"/>
          <w:szCs w:val="26"/>
          <w:lang w:val="hu-HU"/>
        </w:rPr>
        <w:t xml:space="preserve"> Se aprobă înființarea </w:t>
      </w:r>
      <w:r w:rsidR="006776F6">
        <w:rPr>
          <w:rFonts w:asciiTheme="minorHAnsi" w:hAnsiTheme="minorHAnsi" w:cstheme="minorHAnsi"/>
          <w:sz w:val="26"/>
          <w:szCs w:val="26"/>
          <w:lang w:val="hu-HU"/>
        </w:rPr>
        <w:t xml:space="preserve">în structura Centrului de plasament de tip familial </w:t>
      </w:r>
      <w:r w:rsidR="007B79CA">
        <w:rPr>
          <w:rFonts w:asciiTheme="minorHAnsi" w:hAnsiTheme="minorHAnsi" w:cstheme="minorHAnsi"/>
          <w:sz w:val="26"/>
          <w:szCs w:val="26"/>
          <w:lang w:val="hu-HU"/>
        </w:rPr>
        <w:t xml:space="preserve">nr. 2 </w:t>
      </w:r>
      <w:r w:rsidR="00BB682B">
        <w:rPr>
          <w:rFonts w:asciiTheme="minorHAnsi" w:hAnsiTheme="minorHAnsi" w:cstheme="minorHAnsi"/>
          <w:sz w:val="26"/>
          <w:szCs w:val="26"/>
          <w:lang w:val="hu-HU"/>
        </w:rPr>
        <w:t>Miercurea-</w:t>
      </w:r>
      <w:r w:rsidR="006776F6">
        <w:rPr>
          <w:rFonts w:asciiTheme="minorHAnsi" w:hAnsiTheme="minorHAnsi" w:cstheme="minorHAnsi"/>
          <w:sz w:val="26"/>
          <w:szCs w:val="26"/>
          <w:lang w:val="hu-HU"/>
        </w:rPr>
        <w:t xml:space="preserve">Ciuc, a </w:t>
      </w:r>
      <w:r w:rsidR="00BB682B">
        <w:rPr>
          <w:rFonts w:asciiTheme="minorHAnsi" w:hAnsiTheme="minorHAnsi" w:cstheme="minorHAnsi"/>
          <w:sz w:val="26"/>
          <w:szCs w:val="26"/>
          <w:lang w:val="hu-HU"/>
        </w:rPr>
        <w:t>serviciului social cu cazare ˝Casa</w:t>
      </w:r>
      <w:r>
        <w:rPr>
          <w:rFonts w:asciiTheme="minorHAnsi" w:hAnsiTheme="minorHAnsi" w:cstheme="minorHAnsi"/>
          <w:sz w:val="26"/>
          <w:szCs w:val="26"/>
          <w:lang w:val="hu-HU"/>
        </w:rPr>
        <w:t xml:space="preserve"> de tip familial din comuna Frumoasa, </w:t>
      </w:r>
      <w:r w:rsidR="00230FDD">
        <w:rPr>
          <w:rFonts w:asciiTheme="minorHAnsi" w:hAnsiTheme="minorHAnsi" w:cstheme="minorHAnsi"/>
          <w:sz w:val="26"/>
          <w:szCs w:val="26"/>
          <w:lang w:val="hu-HU"/>
        </w:rPr>
        <w:t>str. Mihăileni nr. 9/A</w:t>
      </w:r>
      <w:r w:rsidR="00BB682B">
        <w:rPr>
          <w:rFonts w:asciiTheme="minorHAnsi" w:hAnsiTheme="minorHAnsi" w:cstheme="minorHAnsi"/>
          <w:sz w:val="26"/>
          <w:szCs w:val="26"/>
          <w:lang w:val="hu-HU"/>
        </w:rPr>
        <w:t>˝</w:t>
      </w:r>
      <w:r w:rsidR="00230FDD">
        <w:rPr>
          <w:rFonts w:asciiTheme="minorHAnsi" w:hAnsiTheme="minorHAnsi" w:cstheme="minorHAnsi"/>
          <w:sz w:val="26"/>
          <w:szCs w:val="26"/>
          <w:lang w:val="hu-HU"/>
        </w:rPr>
        <w:t xml:space="preserve">, </w:t>
      </w:r>
      <w:r w:rsidR="00230FDD" w:rsidRPr="000A7EA1">
        <w:rPr>
          <w:rFonts w:asciiTheme="minorHAnsi" w:hAnsiTheme="minorHAnsi" w:cstheme="minorHAnsi"/>
          <w:sz w:val="26"/>
          <w:szCs w:val="26"/>
          <w:lang w:val="hu-HU"/>
        </w:rPr>
        <w:t xml:space="preserve">cod serviciu social 8790 CR-C-I, capacitate </w:t>
      </w:r>
      <w:r w:rsidR="00781B12" w:rsidRPr="000A7EA1">
        <w:rPr>
          <w:rFonts w:asciiTheme="minorHAnsi" w:hAnsiTheme="minorHAnsi" w:cstheme="minorHAnsi"/>
          <w:sz w:val="26"/>
          <w:szCs w:val="26"/>
          <w:lang w:val="hu-HU"/>
        </w:rPr>
        <w:t xml:space="preserve">10 beneficiari și al </w:t>
      </w:r>
      <w:r w:rsidR="001178C9">
        <w:rPr>
          <w:rFonts w:asciiTheme="minorHAnsi" w:hAnsiTheme="minorHAnsi" w:cstheme="minorHAnsi"/>
          <w:sz w:val="26"/>
          <w:szCs w:val="26"/>
          <w:lang w:val="hu-HU"/>
        </w:rPr>
        <w:t>serviciului social cu cazare ˝Casa</w:t>
      </w:r>
      <w:r w:rsidR="00230FDD" w:rsidRPr="000A7EA1">
        <w:rPr>
          <w:rFonts w:asciiTheme="minorHAnsi" w:hAnsiTheme="minorHAnsi" w:cstheme="minorHAnsi"/>
          <w:sz w:val="26"/>
          <w:szCs w:val="26"/>
          <w:lang w:val="hu-HU"/>
        </w:rPr>
        <w:t xml:space="preserve"> de tip familial din comuna Frumoasa, str. Mihăileni nr. 9/B</w:t>
      </w:r>
      <w:r w:rsidR="001178C9">
        <w:rPr>
          <w:rFonts w:asciiTheme="minorHAnsi" w:hAnsiTheme="minorHAnsi" w:cstheme="minorHAnsi"/>
          <w:sz w:val="26"/>
          <w:szCs w:val="26"/>
          <w:lang w:val="hu-HU"/>
        </w:rPr>
        <w:t>˝</w:t>
      </w:r>
      <w:r w:rsidR="00230FDD" w:rsidRPr="000A7EA1">
        <w:rPr>
          <w:rFonts w:asciiTheme="minorHAnsi" w:hAnsiTheme="minorHAnsi" w:cstheme="minorHAnsi"/>
          <w:sz w:val="26"/>
          <w:szCs w:val="26"/>
          <w:lang w:val="hu-HU"/>
        </w:rPr>
        <w:t>, cod serviciu social 8790 CR-C-I</w:t>
      </w:r>
      <w:r w:rsidR="00781B12" w:rsidRPr="000A7EA1">
        <w:rPr>
          <w:rFonts w:asciiTheme="minorHAnsi" w:hAnsiTheme="minorHAnsi" w:cstheme="minorHAnsi"/>
          <w:sz w:val="26"/>
          <w:szCs w:val="26"/>
          <w:lang w:val="hu-HU"/>
        </w:rPr>
        <w:t xml:space="preserve">, capacitate 10 beneficiari, prin reorganizarea Casei de tip familial din comuna Frumoasa, str. Mihăileni, nr. 9. </w:t>
      </w:r>
    </w:p>
    <w:p w:rsidR="002C013A" w:rsidRPr="000A7EA1" w:rsidRDefault="009567D9" w:rsidP="000A7EA1">
      <w:pPr>
        <w:pStyle w:val="BodyText"/>
        <w:ind w:firstLine="450"/>
        <w:jc w:val="both"/>
        <w:rPr>
          <w:rFonts w:asciiTheme="minorHAnsi" w:hAnsiTheme="minorHAnsi" w:cstheme="minorHAnsi"/>
          <w:sz w:val="26"/>
          <w:szCs w:val="26"/>
          <w:lang w:val="hu-HU"/>
        </w:rPr>
      </w:pPr>
      <w:r w:rsidRPr="000A7EA1">
        <w:rPr>
          <w:rFonts w:asciiTheme="minorHAnsi" w:hAnsiTheme="minorHAnsi" w:cstheme="minorHAnsi"/>
          <w:b/>
          <w:sz w:val="26"/>
          <w:szCs w:val="26"/>
          <w:lang w:val="hu-HU"/>
        </w:rPr>
        <w:t xml:space="preserve">Art. </w:t>
      </w:r>
      <w:proofErr w:type="gramStart"/>
      <w:r w:rsidRPr="000A7EA1">
        <w:rPr>
          <w:rFonts w:asciiTheme="minorHAnsi" w:hAnsiTheme="minorHAnsi" w:cstheme="minorHAnsi"/>
          <w:b/>
          <w:sz w:val="26"/>
          <w:szCs w:val="26"/>
          <w:lang w:val="hu-HU"/>
        </w:rPr>
        <w:t xml:space="preserve">IV. </w:t>
      </w:r>
      <w:r w:rsidR="00781B12" w:rsidRPr="000A7EA1">
        <w:rPr>
          <w:rFonts w:asciiTheme="minorHAnsi" w:hAnsiTheme="minorHAnsi" w:cstheme="minorHAnsi"/>
          <w:b/>
          <w:sz w:val="26"/>
          <w:szCs w:val="26"/>
          <w:lang w:val="hu-HU"/>
        </w:rPr>
        <w:t xml:space="preserve"> </w:t>
      </w:r>
      <w:r w:rsidR="002C013A" w:rsidRPr="000A7EA1">
        <w:rPr>
          <w:rFonts w:asciiTheme="minorHAnsi" w:hAnsiTheme="minorHAnsi" w:cstheme="minorHAnsi"/>
          <w:sz w:val="26"/>
          <w:szCs w:val="26"/>
          <w:lang w:val="hu-HU"/>
        </w:rPr>
        <w:t>Se</w:t>
      </w:r>
      <w:proofErr w:type="gramEnd"/>
      <w:r w:rsidR="002C013A" w:rsidRPr="000A7EA1">
        <w:rPr>
          <w:rFonts w:asciiTheme="minorHAnsi" w:hAnsiTheme="minorHAnsi" w:cstheme="minorHAnsi"/>
          <w:sz w:val="26"/>
          <w:szCs w:val="26"/>
          <w:lang w:val="hu-HU"/>
        </w:rPr>
        <w:t xml:space="preserve"> aprobă modificarea denumirii </w:t>
      </w:r>
      <w:r w:rsidR="00A216C5">
        <w:rPr>
          <w:rFonts w:asciiTheme="minorHAnsi" w:hAnsiTheme="minorHAnsi" w:cstheme="minorHAnsi"/>
          <w:sz w:val="26"/>
          <w:szCs w:val="26"/>
          <w:lang w:val="hu-HU"/>
        </w:rPr>
        <w:t xml:space="preserve">serviciului social ˝Centrul </w:t>
      </w:r>
      <w:r w:rsidR="002C013A" w:rsidRPr="000A7EA1">
        <w:rPr>
          <w:rFonts w:asciiTheme="minorHAnsi" w:hAnsiTheme="minorHAnsi" w:cstheme="minorHAnsi"/>
          <w:sz w:val="26"/>
          <w:szCs w:val="26"/>
          <w:lang w:val="hu-HU"/>
        </w:rPr>
        <w:t>de asistență și sprijin pentru readaptarea copilului cu probleme psihosociale</w:t>
      </w:r>
      <w:r w:rsidR="00A216C5">
        <w:rPr>
          <w:rFonts w:asciiTheme="minorHAnsi" w:hAnsiTheme="minorHAnsi" w:cstheme="minorHAnsi"/>
          <w:sz w:val="26"/>
          <w:szCs w:val="26"/>
          <w:lang w:val="hu-HU"/>
        </w:rPr>
        <w:t>˝</w:t>
      </w:r>
      <w:r w:rsidR="002C013A" w:rsidRPr="000A7EA1">
        <w:rPr>
          <w:rFonts w:asciiTheme="minorHAnsi" w:hAnsiTheme="minorHAnsi" w:cstheme="minorHAnsi"/>
          <w:sz w:val="26"/>
          <w:szCs w:val="26"/>
          <w:lang w:val="hu-HU"/>
        </w:rPr>
        <w:t xml:space="preserve">, </w:t>
      </w:r>
      <w:r w:rsidR="002C013A" w:rsidRPr="00AD448F">
        <w:rPr>
          <w:rFonts w:asciiTheme="minorHAnsi" w:hAnsiTheme="minorHAnsi" w:cstheme="minorHAnsi"/>
          <w:sz w:val="26"/>
          <w:szCs w:val="26"/>
          <w:lang w:val="hu-HU"/>
        </w:rPr>
        <w:t>cod serviciu social 8899CZ-F-I,</w:t>
      </w:r>
      <w:r w:rsidR="00B71117" w:rsidRPr="00AD448F">
        <w:rPr>
          <w:rFonts w:asciiTheme="minorHAnsi" w:hAnsiTheme="minorHAnsi" w:cstheme="minorHAnsi"/>
          <w:sz w:val="26"/>
          <w:szCs w:val="26"/>
          <w:lang w:val="hu-HU"/>
        </w:rPr>
        <w:t xml:space="preserve"> sediul în mun. Miercurea-</w:t>
      </w:r>
      <w:r w:rsidR="000A7EA1" w:rsidRPr="00AD448F">
        <w:rPr>
          <w:rFonts w:asciiTheme="minorHAnsi" w:hAnsiTheme="minorHAnsi" w:cstheme="minorHAnsi"/>
          <w:sz w:val="26"/>
          <w:szCs w:val="26"/>
          <w:lang w:val="hu-HU"/>
        </w:rPr>
        <w:t xml:space="preserve">Ciuc, str. Revoluției din Decembrie, nr. 26/B1, jud. Harghita, în </w:t>
      </w:r>
      <w:r w:rsidR="00A216C5" w:rsidRPr="00AD448F">
        <w:rPr>
          <w:rFonts w:asciiTheme="minorHAnsi" w:hAnsiTheme="minorHAnsi" w:cstheme="minorHAnsi"/>
          <w:sz w:val="26"/>
          <w:szCs w:val="26"/>
          <w:lang w:val="hu-HU"/>
        </w:rPr>
        <w:t>˝</w:t>
      </w:r>
      <w:r w:rsidR="000A7EA1" w:rsidRPr="00AD448F">
        <w:rPr>
          <w:rFonts w:asciiTheme="minorHAnsi" w:hAnsiTheme="minorHAnsi" w:cstheme="minorHAnsi"/>
          <w:sz w:val="26"/>
          <w:szCs w:val="26"/>
          <w:lang w:val="hu-HU"/>
        </w:rPr>
        <w:t>C</w:t>
      </w:r>
      <w:r w:rsidR="000A7EA1" w:rsidRPr="00AD448F">
        <w:rPr>
          <w:rFonts w:asciiTheme="minorHAnsi" w:eastAsiaTheme="minorHAnsi" w:hAnsiTheme="minorHAnsi" w:cstheme="minorHAnsi"/>
          <w:sz w:val="26"/>
          <w:szCs w:val="26"/>
          <w:lang w:val="hu-HU"/>
        </w:rPr>
        <w:t>entrul de consiliere şi sprijin pentru părinţi şi copii</w:t>
      </w:r>
      <w:r w:rsidR="00A216C5" w:rsidRPr="00AD448F">
        <w:rPr>
          <w:rFonts w:asciiTheme="minorHAnsi" w:eastAsiaTheme="minorHAnsi" w:hAnsiTheme="minorHAnsi" w:cstheme="minorHAnsi"/>
          <w:sz w:val="26"/>
          <w:szCs w:val="26"/>
          <w:lang w:val="hu-HU"/>
        </w:rPr>
        <w:t>˝</w:t>
      </w:r>
      <w:r w:rsidR="000A7EA1" w:rsidRPr="00AD448F">
        <w:rPr>
          <w:rFonts w:asciiTheme="minorHAnsi" w:eastAsiaTheme="minorHAnsi" w:hAnsiTheme="minorHAnsi" w:cstheme="minorHAnsi"/>
          <w:sz w:val="26"/>
          <w:szCs w:val="26"/>
          <w:lang w:val="hu-HU"/>
        </w:rPr>
        <w:t xml:space="preserve">, </w:t>
      </w:r>
      <w:r w:rsidR="000A7EA1" w:rsidRPr="00AD448F">
        <w:rPr>
          <w:rFonts w:asciiTheme="minorHAnsi" w:hAnsiTheme="minorHAnsi" w:cstheme="minorHAnsi"/>
          <w:sz w:val="26"/>
          <w:szCs w:val="26"/>
          <w:lang w:val="hu-HU"/>
        </w:rPr>
        <w:t>cod serviciu social 8899C</w:t>
      </w:r>
      <w:r w:rsidR="00B71117" w:rsidRPr="00AD448F">
        <w:rPr>
          <w:rFonts w:asciiTheme="minorHAnsi" w:hAnsiTheme="minorHAnsi" w:cstheme="minorHAnsi"/>
          <w:sz w:val="26"/>
          <w:szCs w:val="26"/>
          <w:lang w:val="hu-HU"/>
        </w:rPr>
        <w:t xml:space="preserve">Z-F-I, sediul în mun. </w:t>
      </w:r>
      <w:r w:rsidR="00B71117">
        <w:rPr>
          <w:rFonts w:asciiTheme="minorHAnsi" w:hAnsiTheme="minorHAnsi" w:cstheme="minorHAnsi"/>
          <w:sz w:val="26"/>
          <w:szCs w:val="26"/>
        </w:rPr>
        <w:t>Miercurea-</w:t>
      </w:r>
      <w:r w:rsidR="000A7EA1" w:rsidRPr="000A7EA1">
        <w:rPr>
          <w:rFonts w:asciiTheme="minorHAnsi" w:hAnsiTheme="minorHAnsi" w:cstheme="minorHAnsi"/>
          <w:sz w:val="26"/>
          <w:szCs w:val="26"/>
        </w:rPr>
        <w:t>Ciuc, str. Revoluției din Decembrie, nr. 26/B1, jud. Harghita</w:t>
      </w:r>
      <w:r w:rsidR="000A7EA1">
        <w:rPr>
          <w:rFonts w:asciiTheme="minorHAnsi" w:hAnsiTheme="minorHAnsi" w:cstheme="minorHAnsi"/>
          <w:sz w:val="26"/>
          <w:szCs w:val="26"/>
        </w:rPr>
        <w:t>.</w:t>
      </w:r>
    </w:p>
    <w:p w:rsidR="00BA04C1" w:rsidRPr="009E2FC7" w:rsidRDefault="000A7EA1" w:rsidP="009E2FC7">
      <w:pPr>
        <w:autoSpaceDE w:val="0"/>
        <w:autoSpaceDN w:val="0"/>
        <w:adjustRightInd w:val="0"/>
        <w:ind w:firstLine="450"/>
        <w:jc w:val="both"/>
        <w:rPr>
          <w:rFonts w:asciiTheme="minorHAnsi" w:hAnsiTheme="minorHAnsi" w:cstheme="minorHAnsi"/>
          <w:sz w:val="26"/>
          <w:szCs w:val="26"/>
          <w:lang w:val="hu-HU"/>
        </w:rPr>
      </w:pPr>
      <w:r>
        <w:rPr>
          <w:rFonts w:asciiTheme="minorHAnsi" w:hAnsiTheme="minorHAnsi" w:cstheme="minorHAnsi"/>
          <w:b/>
          <w:sz w:val="26"/>
          <w:szCs w:val="26"/>
          <w:lang w:val="hu-HU"/>
        </w:rPr>
        <w:t>Art. V.</w:t>
      </w:r>
      <w:r w:rsidR="00BA04C1" w:rsidRPr="00236469">
        <w:rPr>
          <w:rFonts w:asciiTheme="minorHAnsi" w:hAnsiTheme="minorHAnsi" w:cstheme="minorHAnsi"/>
          <w:sz w:val="26"/>
          <w:szCs w:val="26"/>
          <w:lang w:val="hu-HU"/>
        </w:rPr>
        <w:t xml:space="preserve"> Se ap</w:t>
      </w:r>
      <w:r>
        <w:rPr>
          <w:rFonts w:asciiTheme="minorHAnsi" w:hAnsiTheme="minorHAnsi" w:cstheme="minorHAnsi"/>
          <w:sz w:val="26"/>
          <w:szCs w:val="26"/>
          <w:lang w:val="hu-HU"/>
        </w:rPr>
        <w:t>robă modificarea Anexelor nr.</w:t>
      </w:r>
      <w:r w:rsidR="009E2FC7">
        <w:rPr>
          <w:rFonts w:asciiTheme="minorHAnsi" w:hAnsiTheme="minorHAnsi" w:cstheme="minorHAnsi"/>
          <w:sz w:val="26"/>
          <w:szCs w:val="26"/>
          <w:lang w:val="hu-HU"/>
        </w:rPr>
        <w:t xml:space="preserve"> </w:t>
      </w:r>
      <w:r>
        <w:rPr>
          <w:rFonts w:asciiTheme="minorHAnsi" w:hAnsiTheme="minorHAnsi" w:cstheme="minorHAnsi"/>
          <w:sz w:val="26"/>
          <w:szCs w:val="26"/>
          <w:lang w:val="hu-HU"/>
        </w:rPr>
        <w:t>3, nr. 8, nr. 10</w:t>
      </w:r>
      <w:r w:rsidR="00D668CD">
        <w:rPr>
          <w:rFonts w:asciiTheme="minorHAnsi" w:hAnsiTheme="minorHAnsi" w:cstheme="minorHAnsi"/>
          <w:sz w:val="26"/>
          <w:szCs w:val="26"/>
          <w:lang w:val="hu-HU"/>
        </w:rPr>
        <w:t>, nr. 16, nr. 23 l</w:t>
      </w:r>
      <w:r w:rsidR="00BA04C1" w:rsidRPr="00236469">
        <w:rPr>
          <w:rFonts w:asciiTheme="minorHAnsi" w:hAnsiTheme="minorHAnsi" w:cstheme="minorHAnsi"/>
          <w:sz w:val="26"/>
          <w:szCs w:val="26"/>
          <w:lang w:val="hu-HU"/>
        </w:rPr>
        <w:t xml:space="preserve">a Regulamentul de organizare și funcționare al Direcției Generale de Asistență Socială și Protecția Copilului Harghita, </w:t>
      </w:r>
      <w:r w:rsidR="009E2FC7">
        <w:rPr>
          <w:rFonts w:asciiTheme="minorHAnsi" w:hAnsiTheme="minorHAnsi" w:cstheme="minorHAnsi"/>
          <w:sz w:val="26"/>
          <w:szCs w:val="26"/>
          <w:lang w:val="hu-HU"/>
        </w:rPr>
        <w:t xml:space="preserve">prin înlocuirea  cu </w:t>
      </w:r>
      <w:r w:rsidR="009E2FC7">
        <w:rPr>
          <w:rFonts w:asciiTheme="minorHAnsi" w:hAnsiTheme="minorHAnsi" w:cstheme="minorHAnsi"/>
          <w:bCs/>
          <w:sz w:val="26"/>
          <w:szCs w:val="26"/>
          <w:lang w:val="ro-RO"/>
        </w:rPr>
        <w:t>A</w:t>
      </w:r>
      <w:r w:rsidR="00BD21FD">
        <w:rPr>
          <w:rFonts w:asciiTheme="minorHAnsi" w:hAnsiTheme="minorHAnsi" w:cstheme="minorHAnsi"/>
          <w:bCs/>
          <w:sz w:val="26"/>
          <w:szCs w:val="26"/>
          <w:lang w:val="ro-RO"/>
        </w:rPr>
        <w:t>nexele nr. 1</w:t>
      </w:r>
      <w:r w:rsidR="009E2FC7">
        <w:rPr>
          <w:rFonts w:asciiTheme="minorHAnsi" w:hAnsiTheme="minorHAnsi" w:cstheme="minorHAnsi"/>
          <w:bCs/>
          <w:sz w:val="26"/>
          <w:szCs w:val="26"/>
          <w:lang w:val="ro-RO"/>
        </w:rPr>
        <w:t xml:space="preserve">, nr. </w:t>
      </w:r>
      <w:r w:rsidR="00BD21FD">
        <w:rPr>
          <w:rFonts w:asciiTheme="minorHAnsi" w:hAnsiTheme="minorHAnsi" w:cstheme="minorHAnsi"/>
          <w:bCs/>
          <w:sz w:val="26"/>
          <w:szCs w:val="26"/>
          <w:lang w:val="ro-RO"/>
        </w:rPr>
        <w:t>2</w:t>
      </w:r>
      <w:r w:rsidR="009E2FC7">
        <w:rPr>
          <w:rFonts w:asciiTheme="minorHAnsi" w:hAnsiTheme="minorHAnsi" w:cstheme="minorHAnsi"/>
          <w:bCs/>
          <w:sz w:val="26"/>
          <w:szCs w:val="26"/>
          <w:lang w:val="ro-RO"/>
        </w:rPr>
        <w:t xml:space="preserve">, nr. </w:t>
      </w:r>
      <w:r w:rsidR="00BD21FD">
        <w:rPr>
          <w:rFonts w:asciiTheme="minorHAnsi" w:hAnsiTheme="minorHAnsi" w:cstheme="minorHAnsi"/>
          <w:bCs/>
          <w:sz w:val="26"/>
          <w:szCs w:val="26"/>
          <w:lang w:val="ro-RO"/>
        </w:rPr>
        <w:t>3, nr. 4</w:t>
      </w:r>
      <w:r w:rsidR="009E2FC7">
        <w:rPr>
          <w:rFonts w:asciiTheme="minorHAnsi" w:hAnsiTheme="minorHAnsi" w:cstheme="minorHAnsi"/>
          <w:bCs/>
          <w:sz w:val="26"/>
          <w:szCs w:val="26"/>
          <w:lang w:val="ro-RO"/>
        </w:rPr>
        <w:t xml:space="preserve"> </w:t>
      </w:r>
      <w:r w:rsidR="00BD21FD">
        <w:rPr>
          <w:rFonts w:asciiTheme="minorHAnsi" w:hAnsiTheme="minorHAnsi" w:cstheme="minorHAnsi"/>
          <w:bCs/>
          <w:sz w:val="26"/>
          <w:szCs w:val="26"/>
          <w:lang w:val="ro-RO"/>
        </w:rPr>
        <w:t>, nr. 5</w:t>
      </w:r>
      <w:r w:rsidR="009E2FC7">
        <w:rPr>
          <w:rFonts w:asciiTheme="minorHAnsi" w:hAnsiTheme="minorHAnsi" w:cstheme="minorHAnsi"/>
          <w:bCs/>
          <w:sz w:val="26"/>
          <w:szCs w:val="26"/>
          <w:lang w:val="ro-RO"/>
        </w:rPr>
        <w:t xml:space="preserve"> la prezenta, </w:t>
      </w:r>
      <w:r w:rsidR="00BA04C1" w:rsidRPr="00236469">
        <w:rPr>
          <w:rFonts w:asciiTheme="minorHAnsi" w:hAnsiTheme="minorHAnsi" w:cstheme="minorHAnsi"/>
          <w:sz w:val="26"/>
          <w:szCs w:val="26"/>
          <w:lang w:val="hu-HU"/>
        </w:rPr>
        <w:t xml:space="preserve">reprezentând Regulamentele de organizare și funcționare ale </w:t>
      </w:r>
      <w:r>
        <w:rPr>
          <w:rFonts w:asciiTheme="minorHAnsi" w:hAnsiTheme="minorHAnsi" w:cstheme="minorHAnsi"/>
          <w:sz w:val="26"/>
          <w:szCs w:val="26"/>
          <w:lang w:val="hu-HU"/>
        </w:rPr>
        <w:t xml:space="preserve">Centrului de plasament </w:t>
      </w:r>
      <w:r w:rsidR="0048404F">
        <w:rPr>
          <w:rFonts w:asciiTheme="minorHAnsi" w:hAnsiTheme="minorHAnsi" w:cstheme="minorHAnsi"/>
          <w:sz w:val="26"/>
          <w:szCs w:val="26"/>
          <w:lang w:val="hu-HU"/>
        </w:rPr>
        <w:t>de tip familial nr. 2 Miercurea-</w:t>
      </w:r>
      <w:r>
        <w:rPr>
          <w:rFonts w:asciiTheme="minorHAnsi" w:hAnsiTheme="minorHAnsi" w:cstheme="minorHAnsi"/>
          <w:sz w:val="26"/>
          <w:szCs w:val="26"/>
          <w:lang w:val="hu-HU"/>
        </w:rPr>
        <w:t xml:space="preserve">Ciuc, </w:t>
      </w:r>
      <w:r w:rsidR="002C6346">
        <w:rPr>
          <w:rFonts w:asciiTheme="minorHAnsi" w:hAnsiTheme="minorHAnsi" w:cstheme="minorHAnsi"/>
          <w:sz w:val="26"/>
          <w:szCs w:val="26"/>
          <w:lang w:val="hu-HU"/>
        </w:rPr>
        <w:t>al Caselor de t</w:t>
      </w:r>
      <w:r w:rsidR="00D668CD">
        <w:rPr>
          <w:rFonts w:asciiTheme="minorHAnsi" w:hAnsiTheme="minorHAnsi" w:cstheme="minorHAnsi"/>
          <w:sz w:val="26"/>
          <w:szCs w:val="26"/>
          <w:lang w:val="hu-HU"/>
        </w:rPr>
        <w:t>ip familial nr. 2</w:t>
      </w:r>
      <w:r w:rsidR="002C6346">
        <w:rPr>
          <w:rFonts w:asciiTheme="minorHAnsi" w:hAnsiTheme="minorHAnsi" w:cstheme="minorHAnsi"/>
          <w:sz w:val="26"/>
          <w:szCs w:val="26"/>
          <w:lang w:val="hu-HU"/>
        </w:rPr>
        <w:t>-7 din cadrul Complexului de servici</w:t>
      </w:r>
      <w:r w:rsidR="00030682">
        <w:rPr>
          <w:rFonts w:asciiTheme="minorHAnsi" w:hAnsiTheme="minorHAnsi" w:cstheme="minorHAnsi"/>
          <w:sz w:val="26"/>
          <w:szCs w:val="26"/>
          <w:lang w:val="hu-HU"/>
        </w:rPr>
        <w:t>i</w:t>
      </w:r>
      <w:r w:rsidR="002C6346">
        <w:rPr>
          <w:rFonts w:asciiTheme="minorHAnsi" w:hAnsiTheme="minorHAnsi" w:cstheme="minorHAnsi"/>
          <w:sz w:val="26"/>
          <w:szCs w:val="26"/>
          <w:lang w:val="hu-HU"/>
        </w:rPr>
        <w:t xml:space="preserve"> Miercurea-Ciuc, </w:t>
      </w:r>
      <w:r w:rsidR="00D668CD">
        <w:rPr>
          <w:rFonts w:asciiTheme="minorHAnsi" w:hAnsiTheme="minorHAnsi" w:cstheme="minorHAnsi"/>
          <w:sz w:val="26"/>
          <w:szCs w:val="26"/>
          <w:lang w:val="hu-HU"/>
        </w:rPr>
        <w:t>al Centrului de</w:t>
      </w:r>
      <w:r w:rsidR="00D668CD" w:rsidRPr="00AD448F">
        <w:rPr>
          <w:rFonts w:asciiTheme="minorHAnsi" w:eastAsiaTheme="minorHAnsi" w:hAnsiTheme="minorHAnsi" w:cstheme="minorHAnsi"/>
          <w:sz w:val="26"/>
          <w:szCs w:val="26"/>
          <w:lang w:val="hu-HU"/>
        </w:rPr>
        <w:t xml:space="preserve"> consiliere şi sprijin pentru părinţi şi copii,</w:t>
      </w:r>
      <w:r w:rsidR="00D668CD">
        <w:rPr>
          <w:rFonts w:asciiTheme="minorHAnsi" w:hAnsiTheme="minorHAnsi" w:cstheme="minorHAnsi"/>
          <w:sz w:val="26"/>
          <w:szCs w:val="26"/>
          <w:lang w:val="hu-HU"/>
        </w:rPr>
        <w:t xml:space="preserve"> al Centrului Social cu Destinație Multifuncțională Sânmartin, </w:t>
      </w:r>
      <w:r w:rsidR="002C6346">
        <w:rPr>
          <w:rFonts w:asciiTheme="minorHAnsi" w:hAnsiTheme="minorHAnsi" w:cstheme="minorHAnsi"/>
          <w:sz w:val="26"/>
          <w:szCs w:val="26"/>
          <w:lang w:val="hu-HU"/>
        </w:rPr>
        <w:t>al Centrului de zi pentru persoane adulte cu dizabilități Fe</w:t>
      </w:r>
      <w:r w:rsidR="00BD21FD">
        <w:rPr>
          <w:rFonts w:asciiTheme="minorHAnsi" w:hAnsiTheme="minorHAnsi" w:cstheme="minorHAnsi"/>
          <w:sz w:val="26"/>
          <w:szCs w:val="26"/>
          <w:lang w:val="hu-HU"/>
        </w:rPr>
        <w:t>liceni.</w:t>
      </w:r>
    </w:p>
    <w:p w:rsidR="00266EB2" w:rsidRPr="00D668CD" w:rsidRDefault="00266EB2" w:rsidP="00BA04C1">
      <w:pPr>
        <w:autoSpaceDE w:val="0"/>
        <w:autoSpaceDN w:val="0"/>
        <w:adjustRightInd w:val="0"/>
        <w:ind w:firstLine="450"/>
        <w:jc w:val="both"/>
        <w:rPr>
          <w:rFonts w:asciiTheme="minorHAnsi" w:hAnsiTheme="minorHAnsi" w:cstheme="minorHAnsi"/>
          <w:bCs/>
          <w:sz w:val="26"/>
          <w:szCs w:val="26"/>
          <w:lang w:val="ro-RO"/>
        </w:rPr>
      </w:pPr>
      <w:r w:rsidRPr="00030682">
        <w:rPr>
          <w:rFonts w:asciiTheme="minorHAnsi" w:hAnsiTheme="minorHAnsi" w:cstheme="minorHAnsi"/>
          <w:b/>
          <w:bCs/>
          <w:sz w:val="26"/>
          <w:szCs w:val="26"/>
          <w:lang w:val="ro-RO"/>
        </w:rPr>
        <w:t xml:space="preserve">Art. VI. </w:t>
      </w:r>
      <w:r w:rsidR="00FC6077">
        <w:rPr>
          <w:rFonts w:asciiTheme="minorHAnsi" w:hAnsiTheme="minorHAnsi" w:cstheme="minorHAnsi"/>
          <w:bCs/>
          <w:sz w:val="26"/>
          <w:szCs w:val="26"/>
          <w:lang w:val="ro-RO"/>
        </w:rPr>
        <w:t>Se aprobă completa</w:t>
      </w:r>
      <w:r w:rsidR="009E2FC7">
        <w:rPr>
          <w:rFonts w:asciiTheme="minorHAnsi" w:hAnsiTheme="minorHAnsi" w:cstheme="minorHAnsi"/>
          <w:bCs/>
          <w:sz w:val="26"/>
          <w:szCs w:val="26"/>
          <w:lang w:val="ro-RO"/>
        </w:rPr>
        <w:t>r</w:t>
      </w:r>
      <w:r w:rsidR="00FC6077">
        <w:rPr>
          <w:rFonts w:asciiTheme="minorHAnsi" w:hAnsiTheme="minorHAnsi" w:cstheme="minorHAnsi"/>
          <w:bCs/>
          <w:sz w:val="26"/>
          <w:szCs w:val="26"/>
          <w:lang w:val="ro-RO"/>
        </w:rPr>
        <w:t>e</w:t>
      </w:r>
      <w:r w:rsidR="009E2FC7">
        <w:rPr>
          <w:rFonts w:asciiTheme="minorHAnsi" w:hAnsiTheme="minorHAnsi" w:cstheme="minorHAnsi"/>
          <w:bCs/>
          <w:sz w:val="26"/>
          <w:szCs w:val="26"/>
          <w:lang w:val="ro-RO"/>
        </w:rPr>
        <w:t xml:space="preserve">a </w:t>
      </w:r>
      <w:r w:rsidR="00FC6077" w:rsidRPr="00030682">
        <w:rPr>
          <w:rFonts w:asciiTheme="minorHAnsi" w:hAnsiTheme="minorHAnsi" w:cstheme="minorHAnsi"/>
          <w:bCs/>
          <w:sz w:val="26"/>
          <w:szCs w:val="26"/>
          <w:lang w:val="ro-RO"/>
        </w:rPr>
        <w:t>Regulamentul de organizare și funcționare al Direcției Gen</w:t>
      </w:r>
      <w:r w:rsidR="00FC6077">
        <w:rPr>
          <w:rFonts w:asciiTheme="minorHAnsi" w:hAnsiTheme="minorHAnsi" w:cstheme="minorHAnsi"/>
          <w:bCs/>
          <w:sz w:val="26"/>
          <w:szCs w:val="26"/>
          <w:lang w:val="ro-RO"/>
        </w:rPr>
        <w:t>erale de Asistență Socială și P</w:t>
      </w:r>
      <w:r w:rsidR="00FC6077" w:rsidRPr="00030682">
        <w:rPr>
          <w:rFonts w:asciiTheme="minorHAnsi" w:hAnsiTheme="minorHAnsi" w:cstheme="minorHAnsi"/>
          <w:bCs/>
          <w:sz w:val="26"/>
          <w:szCs w:val="26"/>
          <w:lang w:val="ro-RO"/>
        </w:rPr>
        <w:t>r</w:t>
      </w:r>
      <w:r w:rsidR="00FC6077">
        <w:rPr>
          <w:rFonts w:asciiTheme="minorHAnsi" w:hAnsiTheme="minorHAnsi" w:cstheme="minorHAnsi"/>
          <w:bCs/>
          <w:sz w:val="26"/>
          <w:szCs w:val="26"/>
          <w:lang w:val="ro-RO"/>
        </w:rPr>
        <w:t>o</w:t>
      </w:r>
      <w:r w:rsidR="00FC6077" w:rsidRPr="00030682">
        <w:rPr>
          <w:rFonts w:asciiTheme="minorHAnsi" w:hAnsiTheme="minorHAnsi" w:cstheme="minorHAnsi"/>
          <w:bCs/>
          <w:sz w:val="26"/>
          <w:szCs w:val="26"/>
          <w:lang w:val="ro-RO"/>
        </w:rPr>
        <w:t>tecția Copilului Harghita</w:t>
      </w:r>
      <w:r w:rsidR="00FC6077">
        <w:rPr>
          <w:rFonts w:asciiTheme="minorHAnsi" w:hAnsiTheme="minorHAnsi" w:cstheme="minorHAnsi"/>
          <w:bCs/>
          <w:sz w:val="26"/>
          <w:szCs w:val="26"/>
          <w:lang w:val="ro-RO"/>
        </w:rPr>
        <w:t xml:space="preserve">, cu </w:t>
      </w:r>
      <w:r w:rsidRPr="00030682">
        <w:rPr>
          <w:rFonts w:asciiTheme="minorHAnsi" w:hAnsiTheme="minorHAnsi" w:cstheme="minorHAnsi"/>
          <w:bCs/>
          <w:sz w:val="26"/>
          <w:szCs w:val="26"/>
          <w:lang w:val="ro-RO"/>
        </w:rPr>
        <w:t xml:space="preserve"> </w:t>
      </w:r>
      <w:r w:rsidR="00202E82">
        <w:rPr>
          <w:rFonts w:asciiTheme="minorHAnsi" w:hAnsiTheme="minorHAnsi" w:cstheme="minorHAnsi"/>
          <w:bCs/>
          <w:sz w:val="26"/>
          <w:szCs w:val="26"/>
          <w:lang w:val="ro-RO"/>
        </w:rPr>
        <w:t>Anexa nr. 2</w:t>
      </w:r>
      <w:r w:rsidR="00FC6077">
        <w:rPr>
          <w:rFonts w:asciiTheme="minorHAnsi" w:hAnsiTheme="minorHAnsi" w:cstheme="minorHAnsi"/>
          <w:bCs/>
          <w:sz w:val="26"/>
          <w:szCs w:val="26"/>
          <w:lang w:val="ro-RO"/>
        </w:rPr>
        <w:t>7</w:t>
      </w:r>
      <w:r w:rsidR="00030682" w:rsidRPr="00030682">
        <w:rPr>
          <w:rFonts w:asciiTheme="minorHAnsi" w:hAnsiTheme="minorHAnsi" w:cstheme="minorHAnsi"/>
          <w:bCs/>
          <w:sz w:val="26"/>
          <w:szCs w:val="26"/>
          <w:lang w:val="ro-RO"/>
        </w:rPr>
        <w:t xml:space="preserve">, reprezentând Regulamentul de organizare și funcționare al serviciului social cu cazare: </w:t>
      </w:r>
      <w:r w:rsidR="00FC6077">
        <w:rPr>
          <w:rFonts w:asciiTheme="minorHAnsi" w:hAnsiTheme="minorHAnsi" w:cstheme="minorHAnsi"/>
          <w:bCs/>
          <w:sz w:val="26"/>
          <w:szCs w:val="26"/>
          <w:lang w:val="ro-RO"/>
        </w:rPr>
        <w:t>˝</w:t>
      </w:r>
      <w:r w:rsidR="00030682" w:rsidRPr="00030682">
        <w:rPr>
          <w:rFonts w:asciiTheme="minorHAnsi" w:hAnsiTheme="minorHAnsi" w:cstheme="minorHAnsi"/>
          <w:bCs/>
          <w:sz w:val="26"/>
          <w:szCs w:val="26"/>
          <w:lang w:val="ro-RO"/>
        </w:rPr>
        <w:t>Locuința Protejată Minim</w:t>
      </w:r>
      <w:r w:rsidR="00030682" w:rsidRPr="00030682">
        <w:rPr>
          <w:rFonts w:ascii="Calibri" w:hAnsi="Calibri" w:cs="Calibri"/>
          <w:sz w:val="26"/>
          <w:szCs w:val="26"/>
          <w:lang w:val="hu-HU"/>
        </w:rPr>
        <w:t xml:space="preserve"> pentru Persoane </w:t>
      </w:r>
      <w:r w:rsidR="00030682" w:rsidRPr="00030682">
        <w:rPr>
          <w:rFonts w:asciiTheme="minorHAnsi" w:hAnsiTheme="minorHAnsi" w:cstheme="minorHAnsi"/>
          <w:sz w:val="26"/>
          <w:szCs w:val="26"/>
          <w:lang w:val="hu-HU"/>
        </w:rPr>
        <w:t>Adulte cu Dizabilități Miercurea-Ciuc</w:t>
      </w:r>
      <w:r w:rsidR="00FC6077">
        <w:rPr>
          <w:rFonts w:asciiTheme="minorHAnsi" w:hAnsiTheme="minorHAnsi" w:cstheme="minorHAnsi"/>
          <w:sz w:val="26"/>
          <w:szCs w:val="26"/>
          <w:lang w:val="hu-HU"/>
        </w:rPr>
        <w:t>˝</w:t>
      </w:r>
      <w:r w:rsidR="00D668CD" w:rsidRPr="00D668CD">
        <w:rPr>
          <w:rFonts w:asciiTheme="minorHAnsi" w:hAnsiTheme="minorHAnsi" w:cstheme="minorHAnsi"/>
          <w:sz w:val="26"/>
          <w:szCs w:val="26"/>
          <w:lang w:val="hu-HU"/>
        </w:rPr>
        <w:t xml:space="preserve">, </w:t>
      </w:r>
      <w:r w:rsidR="00BD21FD">
        <w:rPr>
          <w:rFonts w:asciiTheme="minorHAnsi" w:hAnsiTheme="minorHAnsi" w:cstheme="minorHAnsi"/>
          <w:sz w:val="26"/>
          <w:szCs w:val="26"/>
          <w:lang w:val="hu-HU"/>
        </w:rPr>
        <w:t>prevăzută în anexa nr. 6</w:t>
      </w:r>
      <w:r w:rsidR="00D668CD" w:rsidRPr="00D668CD">
        <w:rPr>
          <w:rFonts w:asciiTheme="minorHAnsi" w:hAnsiTheme="minorHAnsi" w:cstheme="minorHAnsi"/>
          <w:sz w:val="26"/>
          <w:szCs w:val="26"/>
          <w:lang w:val="hu-HU"/>
        </w:rPr>
        <w:t xml:space="preserve"> la prezenta.</w:t>
      </w:r>
    </w:p>
    <w:p w:rsidR="009C2726" w:rsidRPr="009C2726" w:rsidRDefault="00165BBF" w:rsidP="00165BBF">
      <w:pPr>
        <w:widowControl w:val="0"/>
        <w:tabs>
          <w:tab w:val="left" w:pos="450"/>
          <w:tab w:val="left" w:pos="1080"/>
        </w:tabs>
        <w:autoSpaceDE w:val="0"/>
        <w:autoSpaceDN w:val="0"/>
        <w:adjustRightInd w:val="0"/>
        <w:jc w:val="both"/>
        <w:rPr>
          <w:rFonts w:asciiTheme="minorHAnsi" w:hAnsiTheme="minorHAnsi" w:cstheme="minorHAnsi"/>
          <w:b/>
          <w:bCs/>
          <w:sz w:val="26"/>
          <w:szCs w:val="26"/>
        </w:rPr>
      </w:pPr>
      <w:r w:rsidRPr="00AD448F">
        <w:rPr>
          <w:rFonts w:asciiTheme="minorHAnsi" w:hAnsiTheme="minorHAnsi" w:cstheme="minorHAnsi"/>
          <w:b/>
          <w:bCs/>
          <w:sz w:val="26"/>
          <w:szCs w:val="26"/>
          <w:lang w:val="hu-HU"/>
        </w:rPr>
        <w:t xml:space="preserve">        </w:t>
      </w:r>
      <w:r>
        <w:rPr>
          <w:rFonts w:asciiTheme="minorHAnsi" w:hAnsiTheme="minorHAnsi" w:cstheme="minorHAnsi"/>
          <w:b/>
          <w:bCs/>
          <w:sz w:val="26"/>
          <w:szCs w:val="26"/>
        </w:rPr>
        <w:t>Art. VII</w:t>
      </w:r>
      <w:r w:rsidR="009C2726" w:rsidRPr="009C2726">
        <w:rPr>
          <w:rFonts w:asciiTheme="minorHAnsi" w:hAnsiTheme="minorHAnsi" w:cstheme="minorHAnsi"/>
          <w:b/>
          <w:bCs/>
          <w:sz w:val="26"/>
          <w:szCs w:val="26"/>
        </w:rPr>
        <w:t xml:space="preserve">. </w:t>
      </w:r>
      <w:r w:rsidR="009C2726" w:rsidRPr="009C2726">
        <w:rPr>
          <w:rFonts w:asciiTheme="minorHAnsi" w:hAnsiTheme="minorHAnsi" w:cstheme="minorHAnsi"/>
          <w:sz w:val="26"/>
          <w:szCs w:val="26"/>
        </w:rPr>
        <w:t xml:space="preserve">Se aprobă modificarea şi completarea Regulamentului de organizare şi funcţionare al Direcţiei Generale de Asistenţă Socială şi Protecţia Copilului Harghita, care constituie anexa nr.1 la Hotărârea nr. 160/2004 a Consiliului Judeţean Harghita, cu modificările şi completările ulterioare, după cum </w:t>
      </w:r>
      <w:proofErr w:type="gramStart"/>
      <w:r w:rsidR="009C2726" w:rsidRPr="009C2726">
        <w:rPr>
          <w:rFonts w:asciiTheme="minorHAnsi" w:hAnsiTheme="minorHAnsi" w:cstheme="minorHAnsi"/>
          <w:sz w:val="26"/>
          <w:szCs w:val="26"/>
        </w:rPr>
        <w:t>urmează :</w:t>
      </w:r>
      <w:proofErr w:type="gramEnd"/>
      <w:r w:rsidR="009C2726" w:rsidRPr="009C2726">
        <w:rPr>
          <w:rFonts w:asciiTheme="minorHAnsi" w:hAnsiTheme="minorHAnsi" w:cstheme="minorHAnsi"/>
          <w:sz w:val="26"/>
          <w:szCs w:val="26"/>
        </w:rPr>
        <w:t xml:space="preserve"> </w:t>
      </w:r>
    </w:p>
    <w:p w:rsidR="009C2726" w:rsidRPr="009C2726" w:rsidRDefault="009C2726" w:rsidP="009C2726">
      <w:pPr>
        <w:widowControl w:val="0"/>
        <w:suppressAutoHyphens/>
        <w:autoSpaceDE w:val="0"/>
        <w:jc w:val="both"/>
        <w:rPr>
          <w:rFonts w:asciiTheme="minorHAnsi" w:hAnsiTheme="minorHAnsi" w:cstheme="minorHAnsi"/>
          <w:b/>
          <w:bCs/>
          <w:sz w:val="26"/>
          <w:szCs w:val="26"/>
          <w:lang w:val="en-AU" w:eastAsia="ro-RO"/>
        </w:rPr>
      </w:pPr>
    </w:p>
    <w:p w:rsidR="009C2726" w:rsidRPr="009C2726" w:rsidRDefault="002A0814" w:rsidP="009C2726">
      <w:pPr>
        <w:widowControl w:val="0"/>
        <w:suppressAutoHyphens/>
        <w:autoSpaceDE w:val="0"/>
        <w:jc w:val="both"/>
        <w:rPr>
          <w:rFonts w:asciiTheme="minorHAnsi" w:hAnsiTheme="minorHAnsi" w:cstheme="minorHAnsi"/>
          <w:sz w:val="26"/>
          <w:szCs w:val="26"/>
          <w:lang w:val="ro-RO" w:eastAsia="ar-SA"/>
        </w:rPr>
      </w:pPr>
      <w:r>
        <w:rPr>
          <w:rFonts w:asciiTheme="minorHAnsi" w:hAnsiTheme="minorHAnsi" w:cstheme="minorHAnsi"/>
          <w:b/>
          <w:sz w:val="26"/>
          <w:szCs w:val="26"/>
          <w:lang w:val="ro-RO" w:eastAsia="ar-SA"/>
        </w:rPr>
        <w:t xml:space="preserve">  1.</w:t>
      </w:r>
      <w:r w:rsidR="009C2726" w:rsidRPr="009C2726">
        <w:rPr>
          <w:rFonts w:asciiTheme="minorHAnsi" w:hAnsiTheme="minorHAnsi" w:cstheme="minorHAnsi"/>
          <w:sz w:val="26"/>
          <w:szCs w:val="26"/>
          <w:lang w:val="ro-RO" w:eastAsia="ar-SA"/>
        </w:rPr>
        <w:t xml:space="preserve"> Ar</w:t>
      </w:r>
      <w:r>
        <w:rPr>
          <w:rFonts w:asciiTheme="minorHAnsi" w:hAnsiTheme="minorHAnsi" w:cstheme="minorHAnsi"/>
          <w:sz w:val="26"/>
          <w:szCs w:val="26"/>
          <w:lang w:val="ro-RO" w:eastAsia="ar-SA"/>
        </w:rPr>
        <w:t>t.</w:t>
      </w:r>
      <w:r w:rsidR="009C2726" w:rsidRPr="009C2726">
        <w:rPr>
          <w:rFonts w:asciiTheme="minorHAnsi" w:hAnsiTheme="minorHAnsi" w:cstheme="minorHAnsi"/>
          <w:sz w:val="26"/>
          <w:szCs w:val="26"/>
          <w:lang w:val="ro-RO" w:eastAsia="ar-SA"/>
        </w:rPr>
        <w:t xml:space="preserve"> 13 din Capitolul II ,,Conducerea şi structura direcţiei generale” se modifică şi va avea următorul cuprins :</w:t>
      </w:r>
    </w:p>
    <w:p w:rsidR="009C2726" w:rsidRPr="009C2726" w:rsidRDefault="009C2726" w:rsidP="009C2726">
      <w:pPr>
        <w:jc w:val="both"/>
        <w:rPr>
          <w:rFonts w:asciiTheme="minorHAnsi" w:hAnsiTheme="minorHAnsi" w:cstheme="minorHAnsi"/>
          <w:b/>
          <w:bCs/>
          <w:sz w:val="26"/>
          <w:szCs w:val="26"/>
          <w:lang w:val="en-AU" w:eastAsia="ro-RO"/>
        </w:rPr>
      </w:pPr>
      <w:r w:rsidRPr="009C2726">
        <w:rPr>
          <w:rFonts w:asciiTheme="minorHAnsi" w:hAnsiTheme="minorHAnsi" w:cstheme="minorHAnsi"/>
          <w:b/>
          <w:bCs/>
          <w:sz w:val="26"/>
          <w:szCs w:val="26"/>
          <w:lang w:val="en-AU" w:eastAsia="ro-RO"/>
        </w:rPr>
        <w:t xml:space="preserve">           "Art. 13 </w:t>
      </w:r>
      <w:r w:rsidRPr="009C2726">
        <w:rPr>
          <w:rFonts w:asciiTheme="minorHAnsi" w:hAnsiTheme="minorHAnsi" w:cstheme="minorHAnsi"/>
          <w:sz w:val="26"/>
          <w:szCs w:val="26"/>
        </w:rPr>
        <w:t xml:space="preserve">       </w:t>
      </w:r>
      <w:r w:rsidRPr="009C2726">
        <w:rPr>
          <w:rFonts w:asciiTheme="minorHAnsi" w:hAnsiTheme="minorHAnsi" w:cstheme="minorHAnsi"/>
          <w:b/>
          <w:bCs/>
          <w:sz w:val="26"/>
          <w:szCs w:val="26"/>
          <w:lang w:val="en-AU" w:eastAsia="ro-RO"/>
        </w:rPr>
        <w:t xml:space="preserve">        </w:t>
      </w:r>
    </w:p>
    <w:p w:rsidR="009C2726" w:rsidRPr="009C2726" w:rsidRDefault="009C2726" w:rsidP="009C2726">
      <w:pPr>
        <w:autoSpaceDE w:val="0"/>
        <w:autoSpaceDN w:val="0"/>
        <w:adjustRightInd w:val="0"/>
        <w:jc w:val="both"/>
        <w:rPr>
          <w:rFonts w:asciiTheme="minorHAnsi" w:hAnsiTheme="minorHAnsi" w:cstheme="minorHAnsi"/>
          <w:sz w:val="26"/>
          <w:szCs w:val="26"/>
          <w:lang w:val="en-AU" w:eastAsia="ro-RO"/>
        </w:rPr>
      </w:pPr>
      <w:r w:rsidRPr="009C2726">
        <w:rPr>
          <w:rFonts w:asciiTheme="minorHAnsi" w:hAnsiTheme="minorHAnsi" w:cstheme="minorHAnsi"/>
          <w:sz w:val="26"/>
          <w:szCs w:val="26"/>
          <w:lang w:val="en-AU" w:eastAsia="ro-RO"/>
        </w:rPr>
        <w:t xml:space="preserve">           Direcţia generală </w:t>
      </w:r>
      <w:proofErr w:type="gramStart"/>
      <w:r w:rsidRPr="009C2726">
        <w:rPr>
          <w:rFonts w:asciiTheme="minorHAnsi" w:hAnsiTheme="minorHAnsi" w:cstheme="minorHAnsi"/>
          <w:sz w:val="26"/>
          <w:szCs w:val="26"/>
          <w:lang w:val="en-AU" w:eastAsia="ro-RO"/>
        </w:rPr>
        <w:t>este</w:t>
      </w:r>
      <w:proofErr w:type="gramEnd"/>
      <w:r w:rsidRPr="009C2726">
        <w:rPr>
          <w:rFonts w:asciiTheme="minorHAnsi" w:hAnsiTheme="minorHAnsi" w:cstheme="minorHAnsi"/>
          <w:sz w:val="26"/>
          <w:szCs w:val="26"/>
          <w:lang w:val="en-AU" w:eastAsia="ro-RO"/>
        </w:rPr>
        <w:t xml:space="preserve"> structurată pe următoarele servicii, în conformitate cu Hotărârea de Guvern nr. 797/2017 </w:t>
      </w:r>
      <w:r w:rsidRPr="009C2726">
        <w:rPr>
          <w:rFonts w:asciiTheme="minorHAnsi" w:hAnsiTheme="minorHAnsi" w:cstheme="minorHAnsi"/>
          <w:sz w:val="26"/>
          <w:szCs w:val="26"/>
          <w:lang w:eastAsia="ro-RO"/>
        </w:rPr>
        <w:t xml:space="preserve">pentru aprobarea regulamentelor-cadru de organizare </w:t>
      </w:r>
      <w:r w:rsidRPr="009C2726">
        <w:rPr>
          <w:rFonts w:asciiTheme="minorHAnsi" w:hAnsiTheme="minorHAnsi" w:cstheme="minorHAnsi"/>
          <w:sz w:val="26"/>
          <w:szCs w:val="26"/>
          <w:lang w:val="en-AU" w:eastAsia="ro-RO"/>
        </w:rPr>
        <w:t xml:space="preserve">şi funcţionare ale serviciilor publice de asistenţă socială şi a structurii orientative de personal: </w:t>
      </w:r>
    </w:p>
    <w:p w:rsidR="009C2726" w:rsidRPr="009C2726" w:rsidRDefault="009C2726" w:rsidP="009C2726">
      <w:pPr>
        <w:tabs>
          <w:tab w:val="left" w:pos="270"/>
          <w:tab w:val="left" w:pos="360"/>
        </w:tabs>
        <w:autoSpaceDE w:val="0"/>
        <w:autoSpaceDN w:val="0"/>
        <w:adjustRightInd w:val="0"/>
        <w:jc w:val="both"/>
        <w:rPr>
          <w:rFonts w:asciiTheme="minorHAnsi" w:hAnsiTheme="minorHAnsi" w:cstheme="minorHAnsi"/>
          <w:b/>
          <w:bCs/>
          <w:sz w:val="26"/>
          <w:szCs w:val="26"/>
          <w:lang w:val="en-AU" w:eastAsia="ro-RO"/>
        </w:rPr>
      </w:pPr>
      <w:r>
        <w:rPr>
          <w:rFonts w:asciiTheme="minorHAnsi" w:hAnsiTheme="minorHAnsi" w:cstheme="minorHAnsi"/>
          <w:b/>
          <w:bCs/>
          <w:sz w:val="26"/>
          <w:szCs w:val="26"/>
          <w:lang w:val="en-AU" w:eastAsia="ro-RO"/>
        </w:rPr>
        <w:t xml:space="preserve">            </w:t>
      </w:r>
      <w:r w:rsidRPr="009C2726">
        <w:rPr>
          <w:rFonts w:asciiTheme="minorHAnsi" w:hAnsiTheme="minorHAnsi" w:cstheme="minorHAnsi"/>
          <w:b/>
          <w:bCs/>
          <w:sz w:val="26"/>
          <w:szCs w:val="26"/>
          <w:lang w:val="en-AU" w:eastAsia="ro-RO"/>
        </w:rPr>
        <w:t xml:space="preserve"> Servicii subordonate în mod direct Directorului general al Direcției generale: </w:t>
      </w:r>
    </w:p>
    <w:p w:rsidR="009C2726" w:rsidRPr="009C2726" w:rsidRDefault="00DC723A" w:rsidP="00DC723A">
      <w:pPr>
        <w:numPr>
          <w:ilvl w:val="0"/>
          <w:numId w:val="6"/>
        </w:numPr>
        <w:tabs>
          <w:tab w:val="clear" w:pos="720"/>
          <w:tab w:val="left" w:pos="360"/>
          <w:tab w:val="left" w:pos="450"/>
          <w:tab w:val="left" w:pos="1080"/>
        </w:tabs>
        <w:autoSpaceDE w:val="0"/>
        <w:autoSpaceDN w:val="0"/>
        <w:adjustRightInd w:val="0"/>
        <w:ind w:left="360" w:firstLine="0"/>
        <w:jc w:val="both"/>
        <w:rPr>
          <w:rFonts w:asciiTheme="minorHAnsi" w:eastAsia="SimSun" w:hAnsiTheme="minorHAnsi" w:cstheme="minorHAnsi"/>
          <w:bCs/>
          <w:sz w:val="26"/>
          <w:szCs w:val="26"/>
          <w:lang w:val="ro-RO" w:eastAsia="zh-CN"/>
        </w:rPr>
      </w:pPr>
      <w:r>
        <w:rPr>
          <w:rFonts w:asciiTheme="minorHAnsi" w:eastAsia="SimSun" w:hAnsiTheme="minorHAnsi" w:cstheme="minorHAnsi"/>
          <w:bCs/>
          <w:sz w:val="26"/>
          <w:szCs w:val="26"/>
          <w:lang w:eastAsia="zh-CN"/>
        </w:rPr>
        <w:lastRenderedPageBreak/>
        <w:t xml:space="preserve"> </w:t>
      </w:r>
      <w:r w:rsidR="009C2726" w:rsidRPr="009C2726">
        <w:rPr>
          <w:rFonts w:asciiTheme="minorHAnsi" w:eastAsia="SimSun" w:hAnsiTheme="minorHAnsi" w:cstheme="minorHAnsi"/>
          <w:bCs/>
          <w:sz w:val="26"/>
          <w:szCs w:val="26"/>
          <w:lang w:eastAsia="zh-CN"/>
        </w:rPr>
        <w:t>Serviciul de evaluare, monitorizare, strategie, programe în asisten</w:t>
      </w:r>
      <w:r w:rsidR="009C2726" w:rsidRPr="009C2726">
        <w:rPr>
          <w:rFonts w:asciiTheme="minorHAnsi" w:eastAsia="SimSun" w:hAnsiTheme="minorHAnsi" w:cstheme="minorHAnsi"/>
          <w:bCs/>
          <w:sz w:val="26"/>
          <w:szCs w:val="26"/>
          <w:lang w:val="ro-RO" w:eastAsia="zh-CN"/>
        </w:rPr>
        <w:t>ţă  socială şi protecţia copilului</w:t>
      </w:r>
    </w:p>
    <w:p w:rsidR="009C2726" w:rsidRPr="009C2726" w:rsidRDefault="009C2726" w:rsidP="00026473">
      <w:pPr>
        <w:numPr>
          <w:ilvl w:val="1"/>
          <w:numId w:val="6"/>
        </w:numPr>
        <w:autoSpaceDE w:val="0"/>
        <w:autoSpaceDN w:val="0"/>
        <w:adjustRightInd w:val="0"/>
        <w:jc w:val="both"/>
        <w:rPr>
          <w:rFonts w:asciiTheme="minorHAnsi" w:eastAsia="SimSun" w:hAnsiTheme="minorHAnsi" w:cstheme="minorHAnsi"/>
          <w:bCs/>
          <w:sz w:val="26"/>
          <w:szCs w:val="26"/>
          <w:lang w:val="ro-RO" w:eastAsia="zh-CN"/>
        </w:rPr>
      </w:pPr>
      <w:r w:rsidRPr="00AD448F">
        <w:rPr>
          <w:rFonts w:asciiTheme="minorHAnsi" w:hAnsiTheme="minorHAnsi" w:cstheme="minorHAnsi"/>
          <w:bCs/>
          <w:sz w:val="26"/>
          <w:szCs w:val="26"/>
          <w:lang w:val="fr-FR" w:eastAsia="ro-RO"/>
        </w:rPr>
        <w:t>Compartimentul de coordonare a activităţii autorităţilor administraţiei publice locale în domeniul asistenţei sociale şi protecţiei copilului</w:t>
      </w:r>
    </w:p>
    <w:p w:rsidR="009C2726" w:rsidRPr="009C2726" w:rsidRDefault="009C2726" w:rsidP="00026473">
      <w:pPr>
        <w:numPr>
          <w:ilvl w:val="0"/>
          <w:numId w:val="6"/>
        </w:numPr>
        <w:tabs>
          <w:tab w:val="clear" w:pos="720"/>
          <w:tab w:val="left" w:pos="450"/>
          <w:tab w:val="left" w:pos="1080"/>
        </w:tabs>
        <w:autoSpaceDE w:val="0"/>
        <w:autoSpaceDN w:val="0"/>
        <w:adjustRightInd w:val="0"/>
        <w:ind w:left="360" w:firstLine="0"/>
        <w:jc w:val="both"/>
        <w:rPr>
          <w:rFonts w:asciiTheme="minorHAnsi" w:eastAsia="SimSun" w:hAnsiTheme="minorHAnsi" w:cstheme="minorHAnsi"/>
          <w:bCs/>
          <w:sz w:val="26"/>
          <w:szCs w:val="26"/>
          <w:lang w:val="ro-RO" w:eastAsia="zh-CN"/>
        </w:rPr>
      </w:pPr>
      <w:r w:rsidRPr="00AD448F">
        <w:rPr>
          <w:rFonts w:asciiTheme="minorHAnsi" w:eastAsia="SimSun" w:hAnsiTheme="minorHAnsi" w:cstheme="minorHAnsi"/>
          <w:bCs/>
          <w:sz w:val="26"/>
          <w:szCs w:val="26"/>
          <w:lang w:val="fr-FR" w:eastAsia="zh-CN"/>
        </w:rPr>
        <w:t>Serviciul proiecte, relații cu publicul și violenț</w:t>
      </w:r>
      <w:r w:rsidRPr="009C2726">
        <w:rPr>
          <w:rFonts w:asciiTheme="minorHAnsi" w:eastAsia="SimSun" w:hAnsiTheme="minorHAnsi" w:cstheme="minorHAnsi"/>
          <w:bCs/>
          <w:sz w:val="26"/>
          <w:szCs w:val="26"/>
          <w:lang w:val="ro-RO" w:eastAsia="zh-CN"/>
        </w:rPr>
        <w:t>ă în familie</w:t>
      </w:r>
    </w:p>
    <w:p w:rsidR="009C2726" w:rsidRPr="00AD448F" w:rsidRDefault="009C2726" w:rsidP="009C2726">
      <w:pPr>
        <w:tabs>
          <w:tab w:val="left" w:pos="0"/>
          <w:tab w:val="left" w:pos="180"/>
          <w:tab w:val="left" w:pos="270"/>
          <w:tab w:val="left" w:pos="360"/>
          <w:tab w:val="left" w:pos="450"/>
          <w:tab w:val="left" w:pos="630"/>
          <w:tab w:val="left" w:pos="900"/>
          <w:tab w:val="left" w:pos="1080"/>
          <w:tab w:val="left" w:pos="1170"/>
          <w:tab w:val="right" w:pos="9026"/>
        </w:tabs>
        <w:autoSpaceDE w:val="0"/>
        <w:autoSpaceDN w:val="0"/>
        <w:adjustRightInd w:val="0"/>
        <w:jc w:val="both"/>
        <w:rPr>
          <w:rFonts w:asciiTheme="minorHAnsi" w:eastAsia="SimSun" w:hAnsiTheme="minorHAnsi" w:cstheme="minorHAnsi"/>
          <w:b/>
          <w:bCs/>
          <w:sz w:val="26"/>
          <w:szCs w:val="26"/>
          <w:lang w:val="fr-FR" w:eastAsia="zh-CN"/>
        </w:rPr>
      </w:pPr>
      <w:r w:rsidRPr="00AD448F">
        <w:rPr>
          <w:rFonts w:asciiTheme="minorHAnsi" w:eastAsia="SimSun" w:hAnsiTheme="minorHAnsi" w:cstheme="minorHAnsi"/>
          <w:sz w:val="26"/>
          <w:szCs w:val="26"/>
          <w:lang w:val="fr-FR" w:eastAsia="zh-CN"/>
        </w:rPr>
        <w:t xml:space="preserve">      2.1.     Compartimentul de relații cu publicul</w:t>
      </w:r>
      <w:r w:rsidRPr="00AD448F">
        <w:rPr>
          <w:rFonts w:asciiTheme="minorHAnsi" w:eastAsia="SimSun" w:hAnsiTheme="minorHAnsi" w:cstheme="minorHAnsi"/>
          <w:sz w:val="26"/>
          <w:szCs w:val="26"/>
          <w:lang w:val="fr-FR" w:eastAsia="zh-CN"/>
        </w:rPr>
        <w:tab/>
      </w:r>
    </w:p>
    <w:p w:rsidR="009C2726" w:rsidRPr="009C2726" w:rsidRDefault="009C2726" w:rsidP="009C2726">
      <w:pPr>
        <w:tabs>
          <w:tab w:val="left" w:pos="360"/>
          <w:tab w:val="left" w:pos="540"/>
          <w:tab w:val="left" w:pos="720"/>
          <w:tab w:val="left" w:pos="900"/>
        </w:tabs>
        <w:autoSpaceDE w:val="0"/>
        <w:autoSpaceDN w:val="0"/>
        <w:adjustRightInd w:val="0"/>
        <w:jc w:val="both"/>
        <w:rPr>
          <w:rFonts w:asciiTheme="minorHAnsi" w:eastAsia="SimSun" w:hAnsiTheme="minorHAnsi" w:cstheme="minorHAnsi"/>
          <w:sz w:val="26"/>
          <w:szCs w:val="26"/>
          <w:lang w:val="ro-RO" w:eastAsia="zh-CN"/>
        </w:rPr>
      </w:pPr>
      <w:r w:rsidRPr="00AD448F">
        <w:rPr>
          <w:rFonts w:asciiTheme="minorHAnsi" w:eastAsia="SimSun" w:hAnsiTheme="minorHAnsi" w:cstheme="minorHAnsi"/>
          <w:sz w:val="26"/>
          <w:szCs w:val="26"/>
          <w:lang w:val="fr-FR" w:eastAsia="zh-CN"/>
        </w:rPr>
        <w:t xml:space="preserve">      2.2.     Compartimentul violent</w:t>
      </w:r>
      <w:r w:rsidRPr="009C2726">
        <w:rPr>
          <w:rFonts w:asciiTheme="minorHAnsi" w:eastAsia="SimSun" w:hAnsiTheme="minorHAnsi" w:cstheme="minorHAnsi"/>
          <w:sz w:val="26"/>
          <w:szCs w:val="26"/>
          <w:lang w:val="ro-RO" w:eastAsia="zh-CN"/>
        </w:rPr>
        <w:t>ă în familie</w:t>
      </w:r>
    </w:p>
    <w:p w:rsidR="009C2726" w:rsidRPr="009C2726" w:rsidRDefault="009C2726" w:rsidP="009C2726">
      <w:pPr>
        <w:tabs>
          <w:tab w:val="left" w:pos="360"/>
          <w:tab w:val="left" w:pos="540"/>
          <w:tab w:val="left" w:pos="720"/>
          <w:tab w:val="left" w:pos="900"/>
        </w:tabs>
        <w:autoSpaceDE w:val="0"/>
        <w:autoSpaceDN w:val="0"/>
        <w:adjustRightInd w:val="0"/>
        <w:jc w:val="both"/>
        <w:rPr>
          <w:rFonts w:asciiTheme="minorHAnsi" w:eastAsia="SimSun" w:hAnsiTheme="minorHAnsi" w:cstheme="minorHAnsi"/>
          <w:sz w:val="26"/>
          <w:szCs w:val="26"/>
          <w:lang w:val="ro-RO" w:eastAsia="zh-CN"/>
        </w:rPr>
      </w:pPr>
      <w:r w:rsidRPr="009C2726">
        <w:rPr>
          <w:rFonts w:asciiTheme="minorHAnsi" w:eastAsia="SimSun" w:hAnsiTheme="minorHAnsi" w:cstheme="minorHAnsi"/>
          <w:sz w:val="26"/>
          <w:szCs w:val="26"/>
          <w:lang w:val="ro-RO" w:eastAsia="zh-CN"/>
        </w:rPr>
        <w:t xml:space="preserve">      2.3.     Compartimentul de angajare asistată</w:t>
      </w:r>
    </w:p>
    <w:p w:rsidR="009C2726" w:rsidRPr="009C2726" w:rsidRDefault="009C2726" w:rsidP="009C2726">
      <w:pPr>
        <w:tabs>
          <w:tab w:val="left" w:pos="360"/>
          <w:tab w:val="left" w:pos="540"/>
          <w:tab w:val="left" w:pos="720"/>
          <w:tab w:val="left" w:pos="900"/>
        </w:tabs>
        <w:autoSpaceDE w:val="0"/>
        <w:autoSpaceDN w:val="0"/>
        <w:adjustRightInd w:val="0"/>
        <w:jc w:val="both"/>
        <w:rPr>
          <w:rFonts w:asciiTheme="minorHAnsi" w:eastAsia="SimSun" w:hAnsiTheme="minorHAnsi" w:cstheme="minorHAnsi"/>
          <w:sz w:val="26"/>
          <w:szCs w:val="26"/>
          <w:lang w:val="ro-RO" w:eastAsia="zh-CN"/>
        </w:rPr>
      </w:pPr>
      <w:r w:rsidRPr="009C2726">
        <w:rPr>
          <w:rFonts w:asciiTheme="minorHAnsi" w:eastAsia="SimSun" w:hAnsiTheme="minorHAnsi" w:cstheme="minorHAnsi"/>
          <w:sz w:val="26"/>
          <w:szCs w:val="26"/>
          <w:lang w:val="ro-RO" w:eastAsia="zh-CN"/>
        </w:rPr>
        <w:t xml:space="preserve">      2.4.     Compartimentul pentru sprijinirea victimelor infracțiunilor</w:t>
      </w:r>
    </w:p>
    <w:p w:rsidR="009C2726" w:rsidRPr="009C2726" w:rsidRDefault="009C2726" w:rsidP="009C2726">
      <w:pPr>
        <w:tabs>
          <w:tab w:val="left" w:pos="1080"/>
        </w:tabs>
        <w:autoSpaceDE w:val="0"/>
        <w:autoSpaceDN w:val="0"/>
        <w:adjustRightInd w:val="0"/>
        <w:jc w:val="both"/>
        <w:rPr>
          <w:rFonts w:asciiTheme="minorHAnsi" w:eastAsia="SimSun" w:hAnsiTheme="minorHAnsi" w:cstheme="minorHAnsi"/>
          <w:sz w:val="26"/>
          <w:szCs w:val="26"/>
          <w:lang w:val="ro-RO" w:eastAsia="zh-CN"/>
        </w:rPr>
      </w:pPr>
      <w:r w:rsidRPr="009C2726">
        <w:rPr>
          <w:rFonts w:asciiTheme="minorHAnsi" w:eastAsia="SimSun" w:hAnsiTheme="minorHAnsi" w:cstheme="minorHAnsi"/>
          <w:sz w:val="26"/>
          <w:szCs w:val="26"/>
          <w:lang w:val="ro-RO" w:eastAsia="zh-CN"/>
        </w:rPr>
        <w:t xml:space="preserve">      2.5.    </w:t>
      </w:r>
      <w:r w:rsidR="00165BBF">
        <w:rPr>
          <w:rFonts w:asciiTheme="minorHAnsi" w:eastAsia="SimSun" w:hAnsiTheme="minorHAnsi" w:cstheme="minorHAnsi"/>
          <w:sz w:val="26"/>
          <w:szCs w:val="26"/>
          <w:lang w:val="ro-RO" w:eastAsia="zh-CN"/>
        </w:rPr>
        <w:t xml:space="preserve"> </w:t>
      </w:r>
      <w:r w:rsidRPr="009C2726">
        <w:rPr>
          <w:rFonts w:asciiTheme="minorHAnsi" w:eastAsia="SimSun" w:hAnsiTheme="minorHAnsi" w:cstheme="minorHAnsi"/>
          <w:sz w:val="26"/>
          <w:szCs w:val="26"/>
          <w:lang w:val="ro-RO" w:eastAsia="zh-CN"/>
        </w:rPr>
        <w:t xml:space="preserve">Locuința protejată pentru victimele violenței domestice (Anexa nr. 11) </w:t>
      </w:r>
    </w:p>
    <w:p w:rsidR="009C2726" w:rsidRPr="009C2726" w:rsidRDefault="009C2726" w:rsidP="009C2726">
      <w:pPr>
        <w:tabs>
          <w:tab w:val="left" w:pos="720"/>
          <w:tab w:val="left" w:pos="900"/>
        </w:tabs>
        <w:autoSpaceDE w:val="0"/>
        <w:autoSpaceDN w:val="0"/>
        <w:adjustRightInd w:val="0"/>
        <w:jc w:val="both"/>
        <w:rPr>
          <w:rFonts w:asciiTheme="minorHAnsi" w:eastAsia="SimSun" w:hAnsiTheme="minorHAnsi" w:cstheme="minorHAnsi"/>
          <w:sz w:val="26"/>
          <w:szCs w:val="26"/>
          <w:lang w:val="ro-RO" w:eastAsia="zh-CN"/>
        </w:rPr>
      </w:pPr>
      <w:r w:rsidRPr="009C2726">
        <w:rPr>
          <w:rFonts w:asciiTheme="minorHAnsi" w:eastAsia="SimSun" w:hAnsiTheme="minorHAnsi" w:cstheme="minorHAnsi"/>
          <w:sz w:val="26"/>
          <w:szCs w:val="26"/>
          <w:lang w:val="ro-RO" w:eastAsia="zh-CN"/>
        </w:rPr>
        <w:t xml:space="preserve">      3.        </w:t>
      </w:r>
      <w:r w:rsidRPr="00AD448F">
        <w:rPr>
          <w:rFonts w:asciiTheme="minorHAnsi" w:eastAsia="SimSun" w:hAnsiTheme="minorHAnsi" w:cstheme="minorHAnsi"/>
          <w:sz w:val="26"/>
          <w:szCs w:val="26"/>
          <w:lang w:val="ro-RO" w:eastAsia="zh-CN"/>
        </w:rPr>
        <w:t>Serviciul adop</w:t>
      </w:r>
      <w:r w:rsidRPr="009C2726">
        <w:rPr>
          <w:rFonts w:asciiTheme="minorHAnsi" w:eastAsia="SimSun" w:hAnsiTheme="minorHAnsi" w:cstheme="minorHAnsi"/>
          <w:sz w:val="26"/>
          <w:szCs w:val="26"/>
          <w:lang w:val="ro-RO" w:eastAsia="zh-CN"/>
        </w:rPr>
        <w:t xml:space="preserve">ţii şi post adopţii  </w:t>
      </w:r>
    </w:p>
    <w:p w:rsidR="009C2726" w:rsidRPr="00AD448F" w:rsidRDefault="009C2726" w:rsidP="009C2726">
      <w:pPr>
        <w:tabs>
          <w:tab w:val="left" w:pos="360"/>
          <w:tab w:val="left" w:pos="900"/>
          <w:tab w:val="left" w:pos="1080"/>
        </w:tabs>
        <w:autoSpaceDE w:val="0"/>
        <w:autoSpaceDN w:val="0"/>
        <w:adjustRightInd w:val="0"/>
        <w:jc w:val="both"/>
        <w:rPr>
          <w:rFonts w:asciiTheme="minorHAnsi" w:eastAsia="SimSun" w:hAnsiTheme="minorHAnsi" w:cstheme="minorHAnsi"/>
          <w:sz w:val="26"/>
          <w:szCs w:val="26"/>
          <w:lang w:val="fr-FR" w:eastAsia="zh-CN"/>
        </w:rPr>
      </w:pPr>
      <w:r w:rsidRPr="00AD448F">
        <w:rPr>
          <w:rFonts w:asciiTheme="minorHAnsi" w:eastAsia="SimSun" w:hAnsiTheme="minorHAnsi" w:cstheme="minorHAnsi"/>
          <w:sz w:val="26"/>
          <w:szCs w:val="26"/>
          <w:lang w:val="ro-RO" w:eastAsia="zh-CN"/>
        </w:rPr>
        <w:t xml:space="preserve">      </w:t>
      </w:r>
      <w:r w:rsidRPr="00AD448F">
        <w:rPr>
          <w:rFonts w:asciiTheme="minorHAnsi" w:eastAsia="SimSun" w:hAnsiTheme="minorHAnsi" w:cstheme="minorHAnsi"/>
          <w:sz w:val="26"/>
          <w:szCs w:val="26"/>
          <w:lang w:val="fr-FR" w:eastAsia="zh-CN"/>
        </w:rPr>
        <w:t>3</w:t>
      </w:r>
      <w:r w:rsidRPr="00AD448F">
        <w:rPr>
          <w:rFonts w:asciiTheme="minorHAnsi" w:eastAsia="SimSun" w:hAnsiTheme="minorHAnsi" w:cstheme="minorHAnsi"/>
          <w:b/>
          <w:bCs/>
          <w:sz w:val="26"/>
          <w:szCs w:val="26"/>
          <w:lang w:val="fr-FR" w:eastAsia="zh-CN"/>
        </w:rPr>
        <w:t>.</w:t>
      </w:r>
      <w:r w:rsidRPr="00AD448F">
        <w:rPr>
          <w:rFonts w:asciiTheme="minorHAnsi" w:eastAsia="SimSun" w:hAnsiTheme="minorHAnsi" w:cstheme="minorHAnsi"/>
          <w:sz w:val="26"/>
          <w:szCs w:val="26"/>
          <w:lang w:val="fr-FR" w:eastAsia="zh-CN"/>
        </w:rPr>
        <w:t>1.</w:t>
      </w:r>
      <w:r w:rsidRPr="00AD448F">
        <w:rPr>
          <w:rFonts w:asciiTheme="minorHAnsi" w:eastAsia="SimSun" w:hAnsiTheme="minorHAnsi" w:cstheme="minorHAnsi"/>
          <w:sz w:val="26"/>
          <w:szCs w:val="26"/>
          <w:vertAlign w:val="superscript"/>
          <w:lang w:val="fr-FR" w:eastAsia="zh-CN"/>
        </w:rPr>
        <w:t xml:space="preserve">       </w:t>
      </w:r>
      <w:r w:rsidRPr="00AD448F">
        <w:rPr>
          <w:rFonts w:asciiTheme="minorHAnsi" w:eastAsia="SimSun" w:hAnsiTheme="minorHAnsi" w:cstheme="minorHAnsi"/>
          <w:sz w:val="26"/>
          <w:szCs w:val="26"/>
          <w:lang w:val="fr-FR" w:eastAsia="zh-CN"/>
        </w:rPr>
        <w:t>Compartimentul managementul calit</w:t>
      </w:r>
      <w:r w:rsidRPr="009C2726">
        <w:rPr>
          <w:rFonts w:asciiTheme="minorHAnsi" w:eastAsia="SimSun" w:hAnsiTheme="minorHAnsi" w:cstheme="minorHAnsi"/>
          <w:sz w:val="26"/>
          <w:szCs w:val="26"/>
          <w:lang w:val="ro-RO" w:eastAsia="zh-CN"/>
        </w:rPr>
        <w:t xml:space="preserve">ăţii serviciilor sociale </w:t>
      </w:r>
    </w:p>
    <w:p w:rsidR="009C2726" w:rsidRPr="009C2726" w:rsidRDefault="009C2726" w:rsidP="009C2726">
      <w:pPr>
        <w:tabs>
          <w:tab w:val="left" w:pos="900"/>
        </w:tabs>
        <w:autoSpaceDE w:val="0"/>
        <w:autoSpaceDN w:val="0"/>
        <w:adjustRightInd w:val="0"/>
        <w:jc w:val="both"/>
        <w:rPr>
          <w:rFonts w:asciiTheme="minorHAnsi" w:eastAsia="SimSun" w:hAnsiTheme="minorHAnsi" w:cstheme="minorHAnsi"/>
          <w:sz w:val="26"/>
          <w:szCs w:val="26"/>
          <w:lang w:val="ro-RO" w:eastAsia="zh-CN"/>
        </w:rPr>
      </w:pPr>
      <w:r w:rsidRPr="009C2726">
        <w:rPr>
          <w:rFonts w:asciiTheme="minorHAnsi" w:eastAsia="SimSun" w:hAnsiTheme="minorHAnsi" w:cstheme="minorHAnsi"/>
          <w:sz w:val="26"/>
          <w:szCs w:val="26"/>
          <w:lang w:val="ro-RO" w:eastAsia="zh-CN"/>
        </w:rPr>
        <w:t xml:space="preserve">      4.        </w:t>
      </w:r>
      <w:r w:rsidRPr="00AD448F">
        <w:rPr>
          <w:rFonts w:asciiTheme="minorHAnsi" w:eastAsia="SimSun" w:hAnsiTheme="minorHAnsi" w:cstheme="minorHAnsi"/>
          <w:sz w:val="26"/>
          <w:szCs w:val="26"/>
          <w:lang w:val="fr-FR" w:eastAsia="zh-CN"/>
        </w:rPr>
        <w:t>Serviciul juridic, secretariatul Comisiei pentru protec</w:t>
      </w:r>
      <w:r w:rsidRPr="009C2726">
        <w:rPr>
          <w:rFonts w:asciiTheme="minorHAnsi" w:eastAsia="SimSun" w:hAnsiTheme="minorHAnsi" w:cstheme="minorHAnsi"/>
          <w:sz w:val="26"/>
          <w:szCs w:val="26"/>
          <w:lang w:val="ro-RO" w:eastAsia="zh-CN"/>
        </w:rPr>
        <w:t xml:space="preserve">ţia copilului </w:t>
      </w:r>
    </w:p>
    <w:p w:rsidR="009C2726" w:rsidRPr="009C2726" w:rsidRDefault="009C2726" w:rsidP="009C2726">
      <w:pPr>
        <w:tabs>
          <w:tab w:val="left" w:pos="360"/>
          <w:tab w:val="left" w:pos="1080"/>
        </w:tabs>
        <w:autoSpaceDE w:val="0"/>
        <w:autoSpaceDN w:val="0"/>
        <w:adjustRightInd w:val="0"/>
        <w:jc w:val="both"/>
        <w:rPr>
          <w:rFonts w:asciiTheme="minorHAnsi" w:eastAsia="SimSun" w:hAnsiTheme="minorHAnsi" w:cstheme="minorHAnsi"/>
          <w:sz w:val="26"/>
          <w:szCs w:val="26"/>
          <w:lang w:val="ro-RO" w:eastAsia="zh-CN"/>
        </w:rPr>
      </w:pPr>
      <w:r w:rsidRPr="00AD448F">
        <w:rPr>
          <w:rFonts w:asciiTheme="minorHAnsi" w:eastAsia="SimSun" w:hAnsiTheme="minorHAnsi" w:cstheme="minorHAnsi"/>
          <w:sz w:val="26"/>
          <w:szCs w:val="26"/>
          <w:lang w:val="fr-FR" w:eastAsia="zh-CN"/>
        </w:rPr>
        <w:t xml:space="preserve">      4</w:t>
      </w:r>
      <w:r w:rsidRPr="00AD448F">
        <w:rPr>
          <w:rFonts w:asciiTheme="minorHAnsi" w:eastAsia="SimSun" w:hAnsiTheme="minorHAnsi" w:cstheme="minorHAnsi"/>
          <w:b/>
          <w:bCs/>
          <w:sz w:val="26"/>
          <w:szCs w:val="26"/>
          <w:lang w:val="fr-FR" w:eastAsia="zh-CN"/>
        </w:rPr>
        <w:t>.</w:t>
      </w:r>
      <w:r w:rsidRPr="00AD448F">
        <w:rPr>
          <w:rFonts w:asciiTheme="minorHAnsi" w:eastAsia="SimSun" w:hAnsiTheme="minorHAnsi" w:cstheme="minorHAnsi"/>
          <w:sz w:val="26"/>
          <w:szCs w:val="26"/>
          <w:lang w:val="fr-FR" w:eastAsia="zh-CN"/>
        </w:rPr>
        <w:t>1.     Compartimentul  Secretariatul Comisiei pentru protec</w:t>
      </w:r>
      <w:r w:rsidRPr="009C2726">
        <w:rPr>
          <w:rFonts w:asciiTheme="minorHAnsi" w:eastAsia="SimSun" w:hAnsiTheme="minorHAnsi" w:cstheme="minorHAnsi"/>
          <w:sz w:val="26"/>
          <w:szCs w:val="26"/>
          <w:lang w:val="ro-RO" w:eastAsia="zh-CN"/>
        </w:rPr>
        <w:t xml:space="preserve">ţia copilului  </w:t>
      </w:r>
    </w:p>
    <w:p w:rsidR="009C2726" w:rsidRPr="009C2726" w:rsidRDefault="009C2726" w:rsidP="00DC723A">
      <w:pPr>
        <w:tabs>
          <w:tab w:val="left" w:pos="360"/>
          <w:tab w:val="left" w:pos="450"/>
        </w:tabs>
        <w:autoSpaceDE w:val="0"/>
        <w:autoSpaceDN w:val="0"/>
        <w:adjustRightInd w:val="0"/>
        <w:ind w:left="360"/>
        <w:jc w:val="both"/>
        <w:rPr>
          <w:rFonts w:asciiTheme="minorHAnsi" w:eastAsia="SimSun" w:hAnsiTheme="minorHAnsi" w:cstheme="minorHAnsi"/>
          <w:sz w:val="26"/>
          <w:szCs w:val="26"/>
          <w:lang w:val="ro-RO" w:eastAsia="zh-CN"/>
        </w:rPr>
      </w:pPr>
      <w:r w:rsidRPr="009C2726">
        <w:rPr>
          <w:rFonts w:asciiTheme="minorHAnsi" w:eastAsia="SimSun" w:hAnsiTheme="minorHAnsi" w:cstheme="minorHAnsi"/>
          <w:sz w:val="26"/>
          <w:szCs w:val="26"/>
          <w:lang w:val="ro-RO" w:eastAsia="zh-CN"/>
        </w:rPr>
        <w:t xml:space="preserve">4. 2.  </w:t>
      </w:r>
      <w:r w:rsidR="00271C60">
        <w:rPr>
          <w:rFonts w:asciiTheme="minorHAnsi" w:eastAsia="SimSun" w:hAnsiTheme="minorHAnsi" w:cstheme="minorHAnsi"/>
          <w:sz w:val="26"/>
          <w:szCs w:val="26"/>
          <w:lang w:val="ro-RO" w:eastAsia="zh-CN"/>
        </w:rPr>
        <w:t xml:space="preserve"> </w:t>
      </w:r>
      <w:r w:rsidRPr="00AD448F">
        <w:rPr>
          <w:rFonts w:asciiTheme="minorHAnsi" w:hAnsiTheme="minorHAnsi" w:cstheme="minorHAnsi"/>
          <w:bCs/>
          <w:sz w:val="26"/>
          <w:szCs w:val="26"/>
          <w:lang w:val="ro-RO" w:eastAsia="ro-RO"/>
        </w:rPr>
        <w:t>Compartimentul de evaluare a copilului care a săvârşit o faptă penală şi nu răspunde penal</w:t>
      </w:r>
    </w:p>
    <w:p w:rsidR="009C2726" w:rsidRPr="009C2726" w:rsidRDefault="009C2726" w:rsidP="009C2726">
      <w:pPr>
        <w:tabs>
          <w:tab w:val="left" w:pos="1080"/>
        </w:tabs>
        <w:autoSpaceDE w:val="0"/>
        <w:autoSpaceDN w:val="0"/>
        <w:adjustRightInd w:val="0"/>
        <w:jc w:val="both"/>
        <w:rPr>
          <w:rFonts w:asciiTheme="minorHAnsi" w:eastAsia="SimSun" w:hAnsiTheme="minorHAnsi" w:cstheme="minorHAnsi"/>
          <w:sz w:val="26"/>
          <w:szCs w:val="26"/>
          <w:lang w:val="ro-RO" w:eastAsia="zh-CN"/>
        </w:rPr>
      </w:pPr>
      <w:r w:rsidRPr="009C2726">
        <w:rPr>
          <w:rFonts w:asciiTheme="minorHAnsi" w:eastAsia="SimSun" w:hAnsiTheme="minorHAnsi" w:cstheme="minorHAnsi"/>
          <w:sz w:val="26"/>
          <w:szCs w:val="26"/>
          <w:lang w:val="ro-RO" w:eastAsia="zh-CN"/>
        </w:rPr>
        <w:t xml:space="preserve">      5.        Compartimentul  audit public intern</w:t>
      </w:r>
    </w:p>
    <w:p w:rsidR="009C2726" w:rsidRPr="009C2726" w:rsidRDefault="009C2726" w:rsidP="009C2726">
      <w:pPr>
        <w:tabs>
          <w:tab w:val="left" w:pos="1080"/>
        </w:tabs>
        <w:autoSpaceDE w:val="0"/>
        <w:autoSpaceDN w:val="0"/>
        <w:adjustRightInd w:val="0"/>
        <w:jc w:val="both"/>
        <w:rPr>
          <w:rFonts w:asciiTheme="minorHAnsi" w:eastAsia="SimSun" w:hAnsiTheme="minorHAnsi" w:cstheme="minorHAnsi"/>
          <w:sz w:val="26"/>
          <w:szCs w:val="26"/>
          <w:lang w:val="ro-RO" w:eastAsia="zh-CN"/>
        </w:rPr>
      </w:pPr>
    </w:p>
    <w:p w:rsidR="009C2726" w:rsidRPr="009C2726" w:rsidRDefault="009C2726" w:rsidP="009C2726">
      <w:pPr>
        <w:autoSpaceDE w:val="0"/>
        <w:autoSpaceDN w:val="0"/>
        <w:adjustRightInd w:val="0"/>
        <w:jc w:val="both"/>
        <w:rPr>
          <w:rFonts w:asciiTheme="minorHAnsi" w:eastAsia="SimSun" w:hAnsiTheme="minorHAnsi" w:cstheme="minorHAnsi"/>
          <w:b/>
          <w:bCs/>
          <w:sz w:val="26"/>
          <w:szCs w:val="26"/>
          <w:lang w:val="ro-RO" w:eastAsia="zh-CN"/>
        </w:rPr>
      </w:pPr>
      <w:r w:rsidRPr="009C2726">
        <w:rPr>
          <w:rFonts w:asciiTheme="minorHAnsi" w:eastAsia="SimSun" w:hAnsiTheme="minorHAnsi" w:cstheme="minorHAnsi"/>
          <w:b/>
          <w:bCs/>
          <w:sz w:val="26"/>
          <w:szCs w:val="26"/>
          <w:lang w:val="ro-RO" w:eastAsia="zh-CN"/>
        </w:rPr>
        <w:t xml:space="preserve">Servicii subordonate directorului general adjunct economic </w:t>
      </w:r>
    </w:p>
    <w:p w:rsidR="009C2726" w:rsidRPr="009C2726" w:rsidRDefault="009C2726" w:rsidP="00026473">
      <w:pPr>
        <w:tabs>
          <w:tab w:val="left" w:pos="360"/>
        </w:tabs>
        <w:autoSpaceDE w:val="0"/>
        <w:autoSpaceDN w:val="0"/>
        <w:adjustRightInd w:val="0"/>
        <w:jc w:val="both"/>
        <w:rPr>
          <w:rFonts w:asciiTheme="minorHAnsi" w:eastAsia="SimSun" w:hAnsiTheme="minorHAnsi" w:cstheme="minorHAnsi"/>
          <w:sz w:val="26"/>
          <w:szCs w:val="26"/>
          <w:lang w:val="ro-RO" w:eastAsia="zh-CN"/>
        </w:rPr>
      </w:pPr>
      <w:r w:rsidRPr="00AD448F">
        <w:rPr>
          <w:rFonts w:asciiTheme="minorHAnsi" w:eastAsia="SimSun" w:hAnsiTheme="minorHAnsi" w:cstheme="minorHAnsi"/>
          <w:sz w:val="26"/>
          <w:szCs w:val="26"/>
          <w:lang w:val="ro-RO" w:eastAsia="zh-CN"/>
        </w:rPr>
        <w:t xml:space="preserve">     </w:t>
      </w:r>
      <w:r w:rsidR="00026473" w:rsidRPr="00AD448F">
        <w:rPr>
          <w:rFonts w:asciiTheme="minorHAnsi" w:eastAsia="SimSun" w:hAnsiTheme="minorHAnsi" w:cstheme="minorHAnsi"/>
          <w:sz w:val="26"/>
          <w:szCs w:val="26"/>
          <w:lang w:val="ro-RO" w:eastAsia="zh-CN"/>
        </w:rPr>
        <w:t xml:space="preserve"> </w:t>
      </w:r>
      <w:r w:rsidRPr="009C2726">
        <w:rPr>
          <w:rFonts w:asciiTheme="minorHAnsi" w:eastAsia="SimSun" w:hAnsiTheme="minorHAnsi" w:cstheme="minorHAnsi"/>
          <w:sz w:val="26"/>
          <w:szCs w:val="26"/>
          <w:lang w:eastAsia="zh-CN"/>
        </w:rPr>
        <w:t>6.        Serviciul resurse umane</w:t>
      </w:r>
    </w:p>
    <w:p w:rsidR="009C2726" w:rsidRPr="009C2726" w:rsidRDefault="009C2726" w:rsidP="00DC723A">
      <w:pPr>
        <w:numPr>
          <w:ilvl w:val="0"/>
          <w:numId w:val="7"/>
        </w:numPr>
        <w:tabs>
          <w:tab w:val="clear" w:pos="720"/>
          <w:tab w:val="num" w:pos="360"/>
          <w:tab w:val="left" w:pos="630"/>
        </w:tabs>
        <w:autoSpaceDE w:val="0"/>
        <w:autoSpaceDN w:val="0"/>
        <w:adjustRightInd w:val="0"/>
        <w:ind w:left="360" w:firstLine="0"/>
        <w:jc w:val="both"/>
        <w:rPr>
          <w:rFonts w:asciiTheme="minorHAnsi" w:eastAsia="SimSun" w:hAnsiTheme="minorHAnsi" w:cstheme="minorHAnsi"/>
          <w:sz w:val="26"/>
          <w:szCs w:val="26"/>
          <w:lang w:val="ro-RO" w:eastAsia="zh-CN"/>
        </w:rPr>
      </w:pPr>
      <w:r w:rsidRPr="009C2726">
        <w:rPr>
          <w:rFonts w:asciiTheme="minorHAnsi" w:eastAsia="SimSun" w:hAnsiTheme="minorHAnsi" w:cstheme="minorHAnsi"/>
          <w:sz w:val="26"/>
          <w:szCs w:val="26"/>
          <w:lang w:eastAsia="zh-CN"/>
        </w:rPr>
        <w:t xml:space="preserve">      </w:t>
      </w:r>
      <w:r w:rsidR="00DA3903">
        <w:rPr>
          <w:rFonts w:asciiTheme="minorHAnsi" w:eastAsia="SimSun" w:hAnsiTheme="minorHAnsi" w:cstheme="minorHAnsi"/>
          <w:sz w:val="26"/>
          <w:szCs w:val="26"/>
          <w:lang w:eastAsia="zh-CN"/>
        </w:rPr>
        <w:t xml:space="preserve"> </w:t>
      </w:r>
      <w:r w:rsidRPr="009C2726">
        <w:rPr>
          <w:rFonts w:asciiTheme="minorHAnsi" w:eastAsia="SimSun" w:hAnsiTheme="minorHAnsi" w:cstheme="minorHAnsi"/>
          <w:sz w:val="26"/>
          <w:szCs w:val="26"/>
          <w:lang w:eastAsia="zh-CN"/>
        </w:rPr>
        <w:t xml:space="preserve">Serviciul pentru acordarea </w:t>
      </w:r>
      <w:r w:rsidRPr="009C2726">
        <w:rPr>
          <w:rFonts w:asciiTheme="minorHAnsi" w:eastAsia="SimSun" w:hAnsiTheme="minorHAnsi" w:cstheme="minorHAnsi"/>
          <w:sz w:val="26"/>
          <w:szCs w:val="26"/>
          <w:lang w:val="ro-RO" w:eastAsia="zh-CN"/>
        </w:rPr>
        <w:t>şi evidenţa drept</w:t>
      </w:r>
      <w:r w:rsidR="00DC723A">
        <w:rPr>
          <w:rFonts w:asciiTheme="minorHAnsi" w:eastAsia="SimSun" w:hAnsiTheme="minorHAnsi" w:cstheme="minorHAnsi"/>
          <w:sz w:val="26"/>
          <w:szCs w:val="26"/>
          <w:lang w:val="ro-RO" w:eastAsia="zh-CN"/>
        </w:rPr>
        <w:t xml:space="preserve">urilor persoanelor cu handicap, </w:t>
      </w:r>
      <w:r w:rsidRPr="009C2726">
        <w:rPr>
          <w:rFonts w:asciiTheme="minorHAnsi" w:eastAsia="SimSun" w:hAnsiTheme="minorHAnsi" w:cstheme="minorHAnsi"/>
          <w:sz w:val="26"/>
          <w:szCs w:val="26"/>
          <w:lang w:val="ro-RO" w:eastAsia="zh-CN"/>
        </w:rPr>
        <w:t>relaţii cu publicul adulţi</w:t>
      </w:r>
    </w:p>
    <w:p w:rsidR="009C2726" w:rsidRPr="009C2726" w:rsidRDefault="009C2726" w:rsidP="005D2419">
      <w:pPr>
        <w:numPr>
          <w:ilvl w:val="0"/>
          <w:numId w:val="7"/>
        </w:numPr>
        <w:tabs>
          <w:tab w:val="left" w:pos="1080"/>
        </w:tabs>
        <w:autoSpaceDE w:val="0"/>
        <w:autoSpaceDN w:val="0"/>
        <w:adjustRightInd w:val="0"/>
        <w:jc w:val="both"/>
        <w:rPr>
          <w:rFonts w:asciiTheme="minorHAnsi" w:eastAsia="SimSun" w:hAnsiTheme="minorHAnsi" w:cstheme="minorHAnsi"/>
          <w:sz w:val="26"/>
          <w:szCs w:val="26"/>
          <w:lang w:val="ro-RO" w:eastAsia="zh-CN"/>
        </w:rPr>
      </w:pPr>
      <w:r w:rsidRPr="009C2726">
        <w:rPr>
          <w:rFonts w:asciiTheme="minorHAnsi" w:eastAsia="SimSun" w:hAnsiTheme="minorHAnsi" w:cstheme="minorHAnsi"/>
          <w:sz w:val="26"/>
          <w:szCs w:val="26"/>
          <w:lang w:val="ro-RO" w:eastAsia="zh-CN"/>
        </w:rPr>
        <w:t xml:space="preserve">     </w:t>
      </w:r>
      <w:r w:rsidRPr="009C2726">
        <w:rPr>
          <w:rFonts w:asciiTheme="minorHAnsi" w:eastAsia="SimSun" w:hAnsiTheme="minorHAnsi" w:cstheme="minorHAnsi"/>
          <w:sz w:val="26"/>
          <w:szCs w:val="26"/>
          <w:lang w:eastAsia="zh-CN"/>
        </w:rPr>
        <w:t>Serviciul  economic, financiar contabil</w:t>
      </w:r>
    </w:p>
    <w:p w:rsidR="009C2726" w:rsidRPr="009C2726" w:rsidRDefault="009C2726" w:rsidP="005D2419">
      <w:pPr>
        <w:numPr>
          <w:ilvl w:val="0"/>
          <w:numId w:val="7"/>
        </w:numPr>
        <w:tabs>
          <w:tab w:val="left" w:pos="1080"/>
        </w:tabs>
        <w:autoSpaceDE w:val="0"/>
        <w:autoSpaceDN w:val="0"/>
        <w:adjustRightInd w:val="0"/>
        <w:jc w:val="both"/>
        <w:rPr>
          <w:rFonts w:asciiTheme="minorHAnsi" w:eastAsia="SimSun" w:hAnsiTheme="minorHAnsi" w:cstheme="minorHAnsi"/>
          <w:sz w:val="26"/>
          <w:szCs w:val="26"/>
          <w:lang w:val="ro-RO" w:eastAsia="zh-CN"/>
        </w:rPr>
      </w:pPr>
      <w:r w:rsidRPr="009C2726">
        <w:rPr>
          <w:rFonts w:asciiTheme="minorHAnsi" w:eastAsia="SimSun" w:hAnsiTheme="minorHAnsi" w:cstheme="minorHAnsi"/>
          <w:sz w:val="26"/>
          <w:szCs w:val="26"/>
          <w:lang w:val="ro-RO" w:eastAsia="zh-CN"/>
        </w:rPr>
        <w:t xml:space="preserve">     </w:t>
      </w:r>
      <w:r w:rsidRPr="009C2726">
        <w:rPr>
          <w:rFonts w:asciiTheme="minorHAnsi" w:eastAsia="SimSun" w:hAnsiTheme="minorHAnsi" w:cstheme="minorHAnsi"/>
          <w:bCs/>
          <w:sz w:val="26"/>
          <w:szCs w:val="26"/>
          <w:lang w:eastAsia="zh-CN"/>
        </w:rPr>
        <w:t>Serviciul  achiziții publice, tehnic și administrativ</w:t>
      </w:r>
    </w:p>
    <w:p w:rsidR="009C2726" w:rsidRPr="009C2726" w:rsidRDefault="009C2726" w:rsidP="00DA3903">
      <w:pPr>
        <w:numPr>
          <w:ilvl w:val="1"/>
          <w:numId w:val="8"/>
        </w:numPr>
        <w:autoSpaceDE w:val="0"/>
        <w:autoSpaceDN w:val="0"/>
        <w:adjustRightInd w:val="0"/>
        <w:jc w:val="both"/>
        <w:rPr>
          <w:rFonts w:asciiTheme="minorHAnsi" w:eastAsia="SimSun" w:hAnsiTheme="minorHAnsi" w:cstheme="minorHAnsi"/>
          <w:bCs/>
          <w:sz w:val="26"/>
          <w:szCs w:val="26"/>
          <w:lang w:eastAsia="zh-CN"/>
        </w:rPr>
      </w:pPr>
      <w:r w:rsidRPr="009C2726">
        <w:rPr>
          <w:rFonts w:asciiTheme="minorHAnsi" w:eastAsia="SimSun" w:hAnsiTheme="minorHAnsi" w:cstheme="minorHAnsi"/>
          <w:bCs/>
          <w:sz w:val="26"/>
          <w:szCs w:val="26"/>
          <w:lang w:eastAsia="zh-CN"/>
        </w:rPr>
        <w:t>Compartimentul administrativ</w:t>
      </w:r>
    </w:p>
    <w:p w:rsidR="009C2726" w:rsidRPr="009C2726" w:rsidRDefault="009C2726" w:rsidP="009C2726">
      <w:pPr>
        <w:autoSpaceDE w:val="0"/>
        <w:autoSpaceDN w:val="0"/>
        <w:adjustRightInd w:val="0"/>
        <w:jc w:val="both"/>
        <w:rPr>
          <w:rFonts w:asciiTheme="minorHAnsi" w:eastAsia="SimSun" w:hAnsiTheme="minorHAnsi" w:cstheme="minorHAnsi"/>
          <w:bCs/>
          <w:sz w:val="26"/>
          <w:szCs w:val="26"/>
          <w:lang w:eastAsia="zh-CN"/>
        </w:rPr>
      </w:pPr>
    </w:p>
    <w:p w:rsidR="009C2726" w:rsidRPr="009C2726" w:rsidRDefault="009C2726" w:rsidP="009C2726">
      <w:pPr>
        <w:autoSpaceDE w:val="0"/>
        <w:autoSpaceDN w:val="0"/>
        <w:adjustRightInd w:val="0"/>
        <w:jc w:val="both"/>
        <w:rPr>
          <w:rFonts w:asciiTheme="minorHAnsi" w:eastAsia="SimSun" w:hAnsiTheme="minorHAnsi" w:cstheme="minorHAnsi"/>
          <w:b/>
          <w:bCs/>
          <w:sz w:val="26"/>
          <w:szCs w:val="26"/>
          <w:lang w:val="ro-RO" w:eastAsia="zh-CN"/>
        </w:rPr>
      </w:pPr>
      <w:r w:rsidRPr="009C2726">
        <w:rPr>
          <w:rFonts w:asciiTheme="minorHAnsi" w:eastAsia="SimSun" w:hAnsiTheme="minorHAnsi" w:cstheme="minorHAnsi"/>
          <w:sz w:val="26"/>
          <w:szCs w:val="26"/>
          <w:lang w:val="ro-RO" w:eastAsia="zh-CN"/>
        </w:rPr>
        <w:t xml:space="preserve">  </w:t>
      </w:r>
      <w:r w:rsidRPr="009C2726">
        <w:rPr>
          <w:rFonts w:asciiTheme="minorHAnsi" w:eastAsia="SimSun" w:hAnsiTheme="minorHAnsi" w:cstheme="minorHAnsi"/>
          <w:b/>
          <w:bCs/>
          <w:sz w:val="26"/>
          <w:szCs w:val="26"/>
          <w:lang w:val="ro-RO" w:eastAsia="zh-CN"/>
        </w:rPr>
        <w:t xml:space="preserve">    Servicii subordonate directorului general adjunct protecția copilului și adultului</w:t>
      </w:r>
    </w:p>
    <w:p w:rsidR="009C2726" w:rsidRPr="009C2726" w:rsidRDefault="00165BBF" w:rsidP="005D2419">
      <w:pPr>
        <w:numPr>
          <w:ilvl w:val="0"/>
          <w:numId w:val="7"/>
        </w:numPr>
        <w:autoSpaceDE w:val="0"/>
        <w:autoSpaceDN w:val="0"/>
        <w:adjustRightInd w:val="0"/>
        <w:ind w:hanging="450"/>
        <w:jc w:val="both"/>
        <w:rPr>
          <w:rFonts w:asciiTheme="minorHAnsi" w:eastAsia="SimSun" w:hAnsiTheme="minorHAnsi" w:cstheme="minorHAnsi"/>
          <w:sz w:val="26"/>
          <w:szCs w:val="26"/>
          <w:lang w:eastAsia="zh-CN"/>
        </w:rPr>
      </w:pPr>
      <w:r>
        <w:rPr>
          <w:rFonts w:asciiTheme="minorHAnsi" w:eastAsia="SimSun" w:hAnsiTheme="minorHAnsi" w:cstheme="minorHAnsi"/>
          <w:sz w:val="26"/>
          <w:szCs w:val="26"/>
          <w:lang w:eastAsia="zh-CN"/>
        </w:rPr>
        <w:t xml:space="preserve">    </w:t>
      </w:r>
      <w:r w:rsidR="009C2726" w:rsidRPr="009C2726">
        <w:rPr>
          <w:rFonts w:asciiTheme="minorHAnsi" w:eastAsia="SimSun" w:hAnsiTheme="minorHAnsi" w:cstheme="minorHAnsi"/>
          <w:sz w:val="26"/>
          <w:szCs w:val="26"/>
          <w:lang w:eastAsia="zh-CN"/>
        </w:rPr>
        <w:t>Serviciul management de caz copii</w:t>
      </w:r>
    </w:p>
    <w:p w:rsidR="009C2726" w:rsidRPr="009C2726" w:rsidRDefault="009C2726" w:rsidP="009C2726">
      <w:pPr>
        <w:autoSpaceDE w:val="0"/>
        <w:autoSpaceDN w:val="0"/>
        <w:adjustRightInd w:val="0"/>
        <w:jc w:val="both"/>
        <w:rPr>
          <w:rFonts w:asciiTheme="minorHAnsi" w:eastAsia="SimSun" w:hAnsiTheme="minorHAnsi" w:cstheme="minorHAnsi"/>
          <w:sz w:val="26"/>
          <w:szCs w:val="26"/>
          <w:lang w:eastAsia="zh-CN"/>
        </w:rPr>
      </w:pPr>
      <w:r w:rsidRPr="009C2726">
        <w:rPr>
          <w:rFonts w:asciiTheme="minorHAnsi" w:eastAsia="SimSun" w:hAnsiTheme="minorHAnsi" w:cstheme="minorHAnsi"/>
          <w:sz w:val="26"/>
          <w:szCs w:val="26"/>
          <w:lang w:eastAsia="zh-CN"/>
        </w:rPr>
        <w:t xml:space="preserve">     10.1</w:t>
      </w:r>
      <w:proofErr w:type="gramStart"/>
      <w:r w:rsidRPr="009C2726">
        <w:rPr>
          <w:rFonts w:asciiTheme="minorHAnsi" w:eastAsia="SimSun" w:hAnsiTheme="minorHAnsi" w:cstheme="minorHAnsi"/>
          <w:sz w:val="26"/>
          <w:szCs w:val="26"/>
          <w:lang w:eastAsia="zh-CN"/>
        </w:rPr>
        <w:t>.  Plasamente</w:t>
      </w:r>
      <w:proofErr w:type="gramEnd"/>
      <w:r w:rsidRPr="009C2726">
        <w:rPr>
          <w:rFonts w:asciiTheme="minorHAnsi" w:eastAsia="SimSun" w:hAnsiTheme="minorHAnsi" w:cstheme="minorHAnsi"/>
          <w:sz w:val="26"/>
          <w:szCs w:val="26"/>
          <w:lang w:eastAsia="zh-CN"/>
        </w:rPr>
        <w:t xml:space="preserve"> familiale (anexa nr. 25)</w:t>
      </w:r>
    </w:p>
    <w:p w:rsidR="009C2726" w:rsidRPr="009C2726" w:rsidRDefault="00165BBF" w:rsidP="005D2419">
      <w:pPr>
        <w:numPr>
          <w:ilvl w:val="0"/>
          <w:numId w:val="7"/>
        </w:numPr>
        <w:tabs>
          <w:tab w:val="left" w:pos="1080"/>
        </w:tabs>
        <w:autoSpaceDE w:val="0"/>
        <w:autoSpaceDN w:val="0"/>
        <w:adjustRightInd w:val="0"/>
        <w:ind w:hanging="450"/>
        <w:jc w:val="both"/>
        <w:rPr>
          <w:rFonts w:asciiTheme="minorHAnsi" w:eastAsia="SimSun" w:hAnsiTheme="minorHAnsi" w:cstheme="minorHAnsi"/>
          <w:sz w:val="26"/>
          <w:szCs w:val="26"/>
          <w:lang w:val="ro-RO" w:eastAsia="zh-CN"/>
        </w:rPr>
      </w:pPr>
      <w:r w:rsidRPr="00AD448F">
        <w:rPr>
          <w:rFonts w:asciiTheme="minorHAnsi" w:eastAsia="SimSun" w:hAnsiTheme="minorHAnsi" w:cstheme="minorHAnsi"/>
          <w:sz w:val="26"/>
          <w:szCs w:val="26"/>
          <w:lang w:val="fr-FR" w:eastAsia="zh-CN"/>
        </w:rPr>
        <w:t xml:space="preserve">    </w:t>
      </w:r>
      <w:r w:rsidR="009C2726" w:rsidRPr="00AD448F">
        <w:rPr>
          <w:rFonts w:asciiTheme="minorHAnsi" w:eastAsia="SimSun" w:hAnsiTheme="minorHAnsi" w:cstheme="minorHAnsi"/>
          <w:sz w:val="26"/>
          <w:szCs w:val="26"/>
          <w:lang w:val="fr-FR" w:eastAsia="zh-CN"/>
        </w:rPr>
        <w:t>Serviciul management de caz pentru îngrijire de tip reziden</w:t>
      </w:r>
      <w:r w:rsidR="009C2726" w:rsidRPr="009C2726">
        <w:rPr>
          <w:rFonts w:asciiTheme="minorHAnsi" w:eastAsia="SimSun" w:hAnsiTheme="minorHAnsi" w:cstheme="minorHAnsi"/>
          <w:sz w:val="26"/>
          <w:szCs w:val="26"/>
          <w:lang w:val="ro-RO" w:eastAsia="zh-CN"/>
        </w:rPr>
        <w:t>ţial copii</w:t>
      </w:r>
    </w:p>
    <w:p w:rsidR="009C2726" w:rsidRPr="009C2726" w:rsidRDefault="00165BBF" w:rsidP="005D2419">
      <w:pPr>
        <w:numPr>
          <w:ilvl w:val="0"/>
          <w:numId w:val="7"/>
        </w:numPr>
        <w:tabs>
          <w:tab w:val="left" w:pos="1080"/>
        </w:tabs>
        <w:autoSpaceDE w:val="0"/>
        <w:autoSpaceDN w:val="0"/>
        <w:adjustRightInd w:val="0"/>
        <w:ind w:hanging="450"/>
        <w:jc w:val="both"/>
        <w:rPr>
          <w:rFonts w:asciiTheme="minorHAnsi" w:eastAsia="SimSun" w:hAnsiTheme="minorHAnsi" w:cstheme="minorHAnsi"/>
          <w:sz w:val="26"/>
          <w:szCs w:val="26"/>
          <w:lang w:val="ro-RO" w:eastAsia="zh-CN"/>
        </w:rPr>
      </w:pPr>
      <w:r w:rsidRPr="00AD448F">
        <w:rPr>
          <w:rFonts w:asciiTheme="minorHAnsi" w:eastAsia="SimSun" w:hAnsiTheme="minorHAnsi" w:cstheme="minorHAnsi"/>
          <w:sz w:val="26"/>
          <w:szCs w:val="26"/>
          <w:lang w:val="fr-FR" w:eastAsia="zh-CN"/>
        </w:rPr>
        <w:t xml:space="preserve">    </w:t>
      </w:r>
      <w:r w:rsidR="009C2726" w:rsidRPr="00AD448F">
        <w:rPr>
          <w:rFonts w:asciiTheme="minorHAnsi" w:eastAsia="SimSun" w:hAnsiTheme="minorHAnsi" w:cstheme="minorHAnsi"/>
          <w:sz w:val="26"/>
          <w:szCs w:val="26"/>
          <w:lang w:val="fr-FR" w:eastAsia="zh-CN"/>
        </w:rPr>
        <w:t xml:space="preserve">Serviciul </w:t>
      </w:r>
      <w:proofErr w:type="gramStart"/>
      <w:r w:rsidR="009C2726" w:rsidRPr="00AD448F">
        <w:rPr>
          <w:rFonts w:asciiTheme="minorHAnsi" w:eastAsia="SimSun" w:hAnsiTheme="minorHAnsi" w:cstheme="minorHAnsi"/>
          <w:sz w:val="26"/>
          <w:szCs w:val="26"/>
          <w:lang w:val="fr-FR" w:eastAsia="zh-CN"/>
        </w:rPr>
        <w:t>de evaluare</w:t>
      </w:r>
      <w:proofErr w:type="gramEnd"/>
      <w:r w:rsidR="009C2726" w:rsidRPr="00AD448F">
        <w:rPr>
          <w:rFonts w:asciiTheme="minorHAnsi" w:eastAsia="SimSun" w:hAnsiTheme="minorHAnsi" w:cstheme="minorHAnsi"/>
          <w:sz w:val="26"/>
          <w:szCs w:val="26"/>
          <w:lang w:val="fr-FR" w:eastAsia="zh-CN"/>
        </w:rPr>
        <w:t xml:space="preserve"> complex</w:t>
      </w:r>
      <w:r w:rsidR="009C2726" w:rsidRPr="009C2726">
        <w:rPr>
          <w:rFonts w:asciiTheme="minorHAnsi" w:eastAsia="SimSun" w:hAnsiTheme="minorHAnsi" w:cstheme="minorHAnsi"/>
          <w:sz w:val="26"/>
          <w:szCs w:val="26"/>
          <w:lang w:val="ro-RO" w:eastAsia="zh-CN"/>
        </w:rPr>
        <w:t>ă a copilului</w:t>
      </w:r>
    </w:p>
    <w:p w:rsidR="009C2726" w:rsidRPr="009C2726" w:rsidRDefault="00165BBF" w:rsidP="00271C60">
      <w:pPr>
        <w:numPr>
          <w:ilvl w:val="0"/>
          <w:numId w:val="7"/>
        </w:numPr>
        <w:tabs>
          <w:tab w:val="clear" w:pos="720"/>
          <w:tab w:val="num" w:pos="360"/>
          <w:tab w:val="left" w:pos="630"/>
          <w:tab w:val="left" w:pos="990"/>
          <w:tab w:val="left" w:pos="1080"/>
        </w:tabs>
        <w:autoSpaceDE w:val="0"/>
        <w:autoSpaceDN w:val="0"/>
        <w:adjustRightInd w:val="0"/>
        <w:ind w:left="630"/>
        <w:jc w:val="both"/>
        <w:rPr>
          <w:rFonts w:asciiTheme="minorHAnsi" w:eastAsia="SimSun" w:hAnsiTheme="minorHAnsi" w:cstheme="minorHAnsi"/>
          <w:sz w:val="26"/>
          <w:szCs w:val="26"/>
          <w:lang w:val="ro-RO" w:eastAsia="zh-CN"/>
        </w:rPr>
      </w:pPr>
      <w:r>
        <w:rPr>
          <w:rFonts w:asciiTheme="minorHAnsi" w:eastAsia="SimSun" w:hAnsiTheme="minorHAnsi" w:cstheme="minorHAnsi"/>
          <w:sz w:val="26"/>
          <w:szCs w:val="26"/>
          <w:lang w:val="ro-RO" w:eastAsia="zh-CN"/>
        </w:rPr>
        <w:t xml:space="preserve">   </w:t>
      </w:r>
      <w:r w:rsidR="00271C60">
        <w:rPr>
          <w:rFonts w:asciiTheme="minorHAnsi" w:eastAsia="SimSun" w:hAnsiTheme="minorHAnsi" w:cstheme="minorHAnsi"/>
          <w:sz w:val="26"/>
          <w:szCs w:val="26"/>
          <w:lang w:val="ro-RO" w:eastAsia="zh-CN"/>
        </w:rPr>
        <w:t xml:space="preserve">  </w:t>
      </w:r>
      <w:r>
        <w:rPr>
          <w:rFonts w:asciiTheme="minorHAnsi" w:eastAsia="SimSun" w:hAnsiTheme="minorHAnsi" w:cstheme="minorHAnsi"/>
          <w:sz w:val="26"/>
          <w:szCs w:val="26"/>
          <w:lang w:val="ro-RO" w:eastAsia="zh-CN"/>
        </w:rPr>
        <w:t xml:space="preserve"> </w:t>
      </w:r>
      <w:r w:rsidR="009C2726" w:rsidRPr="009C2726">
        <w:rPr>
          <w:rFonts w:asciiTheme="minorHAnsi" w:eastAsia="SimSun" w:hAnsiTheme="minorHAnsi" w:cstheme="minorHAnsi"/>
          <w:sz w:val="26"/>
          <w:szCs w:val="26"/>
          <w:lang w:eastAsia="zh-CN"/>
        </w:rPr>
        <w:t>Serviciul de evaluare complex</w:t>
      </w:r>
      <w:r w:rsidR="009C2726" w:rsidRPr="009C2726">
        <w:rPr>
          <w:rFonts w:asciiTheme="minorHAnsi" w:eastAsia="SimSun" w:hAnsiTheme="minorHAnsi" w:cstheme="minorHAnsi"/>
          <w:sz w:val="26"/>
          <w:szCs w:val="26"/>
          <w:lang w:val="ro-RO" w:eastAsia="zh-CN"/>
        </w:rPr>
        <w:t>ă a persoanelor adulte cu handicap</w:t>
      </w:r>
    </w:p>
    <w:p w:rsidR="009C2726" w:rsidRPr="009C2726" w:rsidRDefault="00DC723A" w:rsidP="00DC723A">
      <w:pPr>
        <w:autoSpaceDE w:val="0"/>
        <w:autoSpaceDN w:val="0"/>
        <w:adjustRightInd w:val="0"/>
        <w:ind w:left="270" w:hanging="720"/>
        <w:jc w:val="both"/>
        <w:rPr>
          <w:rFonts w:asciiTheme="minorHAnsi" w:eastAsia="SimSun" w:hAnsiTheme="minorHAnsi" w:cstheme="minorHAnsi"/>
          <w:sz w:val="26"/>
          <w:szCs w:val="26"/>
          <w:lang w:val="ro-RO" w:eastAsia="zh-CN"/>
        </w:rPr>
      </w:pPr>
      <w:r>
        <w:rPr>
          <w:rFonts w:asciiTheme="minorHAnsi" w:eastAsia="SimSun" w:hAnsiTheme="minorHAnsi" w:cstheme="minorHAnsi"/>
          <w:sz w:val="26"/>
          <w:szCs w:val="26"/>
          <w:lang w:val="ro-RO" w:eastAsia="zh-CN"/>
        </w:rPr>
        <w:t xml:space="preserve">            </w:t>
      </w:r>
      <w:r w:rsidR="009C2726" w:rsidRPr="009C2726">
        <w:rPr>
          <w:rFonts w:asciiTheme="minorHAnsi" w:eastAsia="SimSun" w:hAnsiTheme="minorHAnsi" w:cstheme="minorHAnsi"/>
          <w:sz w:val="26"/>
          <w:szCs w:val="26"/>
          <w:lang w:val="ro-RO" w:eastAsia="zh-CN"/>
        </w:rPr>
        <w:t xml:space="preserve">13.1.  </w:t>
      </w:r>
      <w:r w:rsidR="009C2726" w:rsidRPr="009C2726">
        <w:rPr>
          <w:rFonts w:asciiTheme="minorHAnsi" w:eastAsia="SimSun" w:hAnsiTheme="minorHAnsi" w:cstheme="minorHAnsi"/>
          <w:sz w:val="26"/>
          <w:szCs w:val="26"/>
          <w:lang w:eastAsia="zh-CN"/>
        </w:rPr>
        <w:t>Compartimentul Secretariatul Comisiei de evaluare a persoanelor adulte cu handicap</w:t>
      </w:r>
    </w:p>
    <w:p w:rsidR="009C2726" w:rsidRPr="009C2726" w:rsidRDefault="00165BBF" w:rsidP="009C2726">
      <w:pPr>
        <w:tabs>
          <w:tab w:val="left" w:pos="1080"/>
        </w:tabs>
        <w:autoSpaceDE w:val="0"/>
        <w:autoSpaceDN w:val="0"/>
        <w:adjustRightInd w:val="0"/>
        <w:ind w:left="270"/>
        <w:jc w:val="both"/>
        <w:rPr>
          <w:rFonts w:asciiTheme="minorHAnsi" w:eastAsia="SimSun" w:hAnsiTheme="minorHAnsi" w:cstheme="minorHAnsi"/>
          <w:sz w:val="26"/>
          <w:szCs w:val="26"/>
          <w:lang w:val="ro-RO" w:eastAsia="zh-CN"/>
        </w:rPr>
      </w:pPr>
      <w:r w:rsidRPr="00AD448F">
        <w:rPr>
          <w:rFonts w:asciiTheme="minorHAnsi" w:eastAsia="SimSun" w:hAnsiTheme="minorHAnsi" w:cstheme="minorHAnsi"/>
          <w:bCs/>
          <w:sz w:val="26"/>
          <w:szCs w:val="26"/>
          <w:lang w:val="fr-FR" w:eastAsia="zh-CN"/>
        </w:rPr>
        <w:t xml:space="preserve">14.       </w:t>
      </w:r>
      <w:r w:rsidR="009C2726" w:rsidRPr="00AD448F">
        <w:rPr>
          <w:rFonts w:asciiTheme="minorHAnsi" w:eastAsia="SimSun" w:hAnsiTheme="minorHAnsi" w:cstheme="minorHAnsi"/>
          <w:bCs/>
          <w:sz w:val="26"/>
          <w:szCs w:val="26"/>
          <w:lang w:val="fr-FR" w:eastAsia="zh-CN"/>
        </w:rPr>
        <w:t>Serviciul pentru îngrijire de tip rezidențial, de tip familial și comunitar adulți. Management de caz</w:t>
      </w:r>
      <w:r w:rsidR="009C2726" w:rsidRPr="00AD448F">
        <w:rPr>
          <w:rFonts w:asciiTheme="minorHAnsi" w:eastAsia="SimSun" w:hAnsiTheme="minorHAnsi" w:cstheme="minorHAnsi"/>
          <w:sz w:val="26"/>
          <w:szCs w:val="26"/>
          <w:lang w:val="fr-FR" w:eastAsia="zh-CN"/>
        </w:rPr>
        <w:t xml:space="preserve"> adulți</w:t>
      </w:r>
    </w:p>
    <w:p w:rsidR="009C2726" w:rsidRPr="009C2726" w:rsidRDefault="00DC723A" w:rsidP="00DC723A">
      <w:pPr>
        <w:tabs>
          <w:tab w:val="left" w:pos="360"/>
          <w:tab w:val="left" w:pos="1080"/>
        </w:tabs>
        <w:autoSpaceDE w:val="0"/>
        <w:autoSpaceDN w:val="0"/>
        <w:adjustRightInd w:val="0"/>
        <w:jc w:val="both"/>
        <w:rPr>
          <w:rFonts w:asciiTheme="minorHAnsi" w:eastAsia="SimSun" w:hAnsiTheme="minorHAnsi" w:cstheme="minorHAnsi"/>
          <w:bCs/>
          <w:sz w:val="26"/>
          <w:szCs w:val="26"/>
          <w:lang w:val="ro-RO" w:eastAsia="zh-CN"/>
        </w:rPr>
      </w:pPr>
      <w:r w:rsidRPr="00AD448F">
        <w:rPr>
          <w:rFonts w:asciiTheme="minorHAnsi" w:eastAsia="SimSun" w:hAnsiTheme="minorHAnsi" w:cstheme="minorHAnsi"/>
          <w:bCs/>
          <w:sz w:val="26"/>
          <w:szCs w:val="26"/>
          <w:lang w:val="fr-FR" w:eastAsia="zh-CN"/>
        </w:rPr>
        <w:t xml:space="preserve">     14.1.  </w:t>
      </w:r>
      <w:r w:rsidR="009C2726" w:rsidRPr="00AD448F">
        <w:rPr>
          <w:rFonts w:asciiTheme="minorHAnsi" w:eastAsia="SimSun" w:hAnsiTheme="minorHAnsi" w:cstheme="minorHAnsi"/>
          <w:bCs/>
          <w:sz w:val="26"/>
          <w:szCs w:val="26"/>
          <w:lang w:val="fr-FR" w:eastAsia="zh-CN"/>
        </w:rPr>
        <w:t>Compartimentul  îngrijire de tip familial și comunitar adul</w:t>
      </w:r>
      <w:r w:rsidR="009C2726" w:rsidRPr="009C2726">
        <w:rPr>
          <w:rFonts w:asciiTheme="minorHAnsi" w:eastAsia="SimSun" w:hAnsiTheme="minorHAnsi" w:cstheme="minorHAnsi"/>
          <w:bCs/>
          <w:sz w:val="26"/>
          <w:szCs w:val="26"/>
          <w:lang w:val="ro-RO" w:eastAsia="zh-CN"/>
        </w:rPr>
        <w:t xml:space="preserve">ţi     </w:t>
      </w:r>
    </w:p>
    <w:p w:rsidR="009C2726" w:rsidRPr="009C2726" w:rsidRDefault="009C2726" w:rsidP="009C2726">
      <w:pPr>
        <w:jc w:val="both"/>
        <w:rPr>
          <w:rFonts w:asciiTheme="minorHAnsi" w:hAnsiTheme="minorHAnsi" w:cstheme="minorHAnsi"/>
          <w:sz w:val="26"/>
          <w:szCs w:val="26"/>
          <w:lang w:val="ro-RO" w:eastAsia="ro-RO"/>
        </w:rPr>
      </w:pPr>
      <w:r w:rsidRPr="00AD448F">
        <w:rPr>
          <w:rFonts w:asciiTheme="minorHAnsi" w:hAnsiTheme="minorHAnsi" w:cstheme="minorHAnsi"/>
          <w:b/>
          <w:sz w:val="26"/>
          <w:szCs w:val="26"/>
          <w:lang w:val="fr-FR" w:eastAsia="ro-RO"/>
        </w:rPr>
        <w:t xml:space="preserve">     </w:t>
      </w:r>
      <w:r w:rsidRPr="009C2726">
        <w:rPr>
          <w:rFonts w:asciiTheme="minorHAnsi" w:hAnsiTheme="minorHAnsi" w:cstheme="minorHAnsi"/>
          <w:sz w:val="26"/>
          <w:szCs w:val="26"/>
          <w:lang w:val="pt-BR" w:eastAsia="ro-RO"/>
        </w:rPr>
        <w:t>14.2</w:t>
      </w:r>
      <w:r w:rsidR="00DC723A">
        <w:rPr>
          <w:rFonts w:asciiTheme="minorHAnsi" w:hAnsiTheme="minorHAnsi" w:cstheme="minorHAnsi"/>
          <w:sz w:val="26"/>
          <w:szCs w:val="26"/>
          <w:lang w:val="pt-BR" w:eastAsia="ro-RO"/>
        </w:rPr>
        <w:t>.</w:t>
      </w:r>
      <w:r w:rsidRPr="009C2726">
        <w:rPr>
          <w:rFonts w:asciiTheme="minorHAnsi" w:hAnsiTheme="minorHAnsi" w:cstheme="minorHAnsi"/>
          <w:sz w:val="26"/>
          <w:szCs w:val="26"/>
          <w:lang w:val="ro-RO" w:eastAsia="ro-RO"/>
        </w:rPr>
        <w:t xml:space="preserve">  Centrul de servicii de recuperare neuromotorie de tip ambulatoriu pentru persoane adulte cu handicap Odorheiu Secuiesc (Anexa nr. 15)</w:t>
      </w:r>
    </w:p>
    <w:p w:rsidR="009C2726" w:rsidRPr="00AD448F" w:rsidRDefault="009C2726" w:rsidP="009C2726">
      <w:pPr>
        <w:jc w:val="both"/>
        <w:rPr>
          <w:rFonts w:asciiTheme="minorHAnsi" w:eastAsia="SimSun" w:hAnsiTheme="minorHAnsi" w:cstheme="minorHAnsi"/>
          <w:sz w:val="26"/>
          <w:szCs w:val="26"/>
          <w:lang w:val="ro-RO"/>
        </w:rPr>
      </w:pPr>
      <w:r w:rsidRPr="009C2726">
        <w:rPr>
          <w:rFonts w:asciiTheme="minorHAnsi" w:hAnsiTheme="minorHAnsi" w:cstheme="minorHAnsi"/>
          <w:sz w:val="26"/>
          <w:szCs w:val="26"/>
          <w:lang w:val="ro-RO" w:eastAsia="ro-RO"/>
        </w:rPr>
        <w:t xml:space="preserve">     14.3</w:t>
      </w:r>
      <w:r w:rsidR="00DC723A">
        <w:rPr>
          <w:rFonts w:asciiTheme="minorHAnsi" w:hAnsiTheme="minorHAnsi" w:cstheme="minorHAnsi"/>
          <w:sz w:val="26"/>
          <w:szCs w:val="26"/>
          <w:lang w:val="ro-RO" w:eastAsia="ro-RO"/>
        </w:rPr>
        <w:t xml:space="preserve">.    </w:t>
      </w:r>
      <w:r w:rsidRPr="009C2726">
        <w:rPr>
          <w:rFonts w:asciiTheme="minorHAnsi" w:hAnsiTheme="minorHAnsi" w:cstheme="minorHAnsi"/>
          <w:sz w:val="26"/>
          <w:szCs w:val="26"/>
          <w:lang w:val="ro-RO" w:eastAsia="ro-RO"/>
        </w:rPr>
        <w:t xml:space="preserve">Compartimentul </w:t>
      </w:r>
      <w:r w:rsidRPr="00AD448F">
        <w:rPr>
          <w:rFonts w:asciiTheme="minorHAnsi" w:eastAsia="SimSun" w:hAnsiTheme="minorHAnsi" w:cstheme="minorHAnsi"/>
          <w:sz w:val="26"/>
          <w:szCs w:val="26"/>
          <w:lang w:val="ro-RO"/>
        </w:rPr>
        <w:t xml:space="preserve"> asistenţă persoane vârstnice</w:t>
      </w:r>
    </w:p>
    <w:p w:rsidR="009C2726" w:rsidRPr="00AD448F" w:rsidRDefault="009C2726" w:rsidP="009C2726">
      <w:pPr>
        <w:tabs>
          <w:tab w:val="left" w:pos="1080"/>
        </w:tabs>
        <w:jc w:val="both"/>
        <w:rPr>
          <w:rFonts w:asciiTheme="minorHAnsi" w:eastAsia="SimSun" w:hAnsiTheme="minorHAnsi" w:cstheme="minorHAnsi"/>
          <w:sz w:val="26"/>
          <w:szCs w:val="26"/>
          <w:lang w:val="ro-RO"/>
        </w:rPr>
      </w:pPr>
      <w:r w:rsidRPr="00AD448F">
        <w:rPr>
          <w:rFonts w:asciiTheme="minorHAnsi" w:eastAsia="SimSun" w:hAnsiTheme="minorHAnsi" w:cstheme="minorHAnsi"/>
          <w:sz w:val="26"/>
          <w:szCs w:val="26"/>
          <w:lang w:val="ro-RO"/>
        </w:rPr>
        <w:t xml:space="preserve">     14.4.    Compartimentul asistenți personali profesioniști </w:t>
      </w:r>
    </w:p>
    <w:p w:rsidR="009C2726" w:rsidRPr="009C2726" w:rsidRDefault="009C2726" w:rsidP="009C2726">
      <w:pPr>
        <w:rPr>
          <w:rFonts w:asciiTheme="minorHAnsi" w:eastAsia="Calibri" w:hAnsiTheme="minorHAnsi" w:cstheme="minorHAnsi"/>
          <w:bCs/>
          <w:sz w:val="26"/>
          <w:szCs w:val="26"/>
          <w:lang w:val="ro-RO"/>
        </w:rPr>
      </w:pPr>
      <w:r w:rsidRPr="00AD448F">
        <w:rPr>
          <w:rFonts w:asciiTheme="minorHAnsi" w:eastAsia="SimSun" w:hAnsiTheme="minorHAnsi" w:cstheme="minorHAnsi"/>
          <w:sz w:val="26"/>
          <w:szCs w:val="26"/>
          <w:lang w:val="ro-RO"/>
        </w:rPr>
        <w:t xml:space="preserve">     14.4.1. </w:t>
      </w:r>
      <w:r w:rsidRPr="009C2726">
        <w:rPr>
          <w:rFonts w:asciiTheme="minorHAnsi" w:eastAsia="Calibri" w:hAnsiTheme="minorHAnsi" w:cstheme="minorHAnsi"/>
          <w:bCs/>
          <w:sz w:val="26"/>
          <w:szCs w:val="26"/>
          <w:lang w:val="ro-RO"/>
        </w:rPr>
        <w:t xml:space="preserve">Asistenți personali profesioniști </w:t>
      </w:r>
      <w:r w:rsidRPr="00AD448F">
        <w:rPr>
          <w:rFonts w:asciiTheme="minorHAnsi" w:eastAsia="SimSun" w:hAnsiTheme="minorHAnsi" w:cstheme="minorHAnsi"/>
          <w:sz w:val="26"/>
          <w:szCs w:val="26"/>
          <w:lang w:val="ro-RO"/>
        </w:rPr>
        <w:t>(Anexa nr. 24)</w:t>
      </w:r>
    </w:p>
    <w:p w:rsidR="009C2726" w:rsidRPr="009C2726" w:rsidRDefault="00165BBF" w:rsidP="00165BBF">
      <w:pPr>
        <w:autoSpaceDE w:val="0"/>
        <w:autoSpaceDN w:val="0"/>
        <w:adjustRightInd w:val="0"/>
        <w:jc w:val="both"/>
        <w:rPr>
          <w:rFonts w:asciiTheme="minorHAnsi" w:eastAsia="SimSun" w:hAnsiTheme="minorHAnsi" w:cstheme="minorHAnsi"/>
          <w:sz w:val="26"/>
          <w:szCs w:val="26"/>
          <w:lang w:val="ro-RO" w:eastAsia="zh-CN"/>
        </w:rPr>
      </w:pPr>
      <w:r>
        <w:rPr>
          <w:rFonts w:asciiTheme="minorHAnsi" w:eastAsia="SimSun" w:hAnsiTheme="minorHAnsi" w:cstheme="minorHAnsi"/>
          <w:sz w:val="26"/>
          <w:szCs w:val="26"/>
          <w:lang w:val="ro-RO" w:eastAsia="zh-CN"/>
        </w:rPr>
        <w:t xml:space="preserve">     15.</w:t>
      </w:r>
      <w:r w:rsidR="009C2726" w:rsidRPr="009C2726">
        <w:rPr>
          <w:rFonts w:asciiTheme="minorHAnsi" w:eastAsia="SimSun" w:hAnsiTheme="minorHAnsi" w:cstheme="minorHAnsi"/>
          <w:sz w:val="26"/>
          <w:szCs w:val="26"/>
          <w:lang w:val="ro-RO" w:eastAsia="zh-CN"/>
        </w:rPr>
        <w:t xml:space="preserve">    </w:t>
      </w:r>
      <w:r w:rsidR="00271C60">
        <w:rPr>
          <w:rFonts w:asciiTheme="minorHAnsi" w:eastAsia="SimSun" w:hAnsiTheme="minorHAnsi" w:cstheme="minorHAnsi"/>
          <w:sz w:val="26"/>
          <w:szCs w:val="26"/>
          <w:lang w:val="ro-RO" w:eastAsia="zh-CN"/>
        </w:rPr>
        <w:t xml:space="preserve">  </w:t>
      </w:r>
      <w:r w:rsidR="009C2726" w:rsidRPr="009C2726">
        <w:rPr>
          <w:rFonts w:asciiTheme="minorHAnsi" w:eastAsia="SimSun" w:hAnsiTheme="minorHAnsi" w:cstheme="minorHAnsi"/>
          <w:sz w:val="26"/>
          <w:szCs w:val="26"/>
          <w:lang w:val="ro-RO" w:eastAsia="zh-CN"/>
        </w:rPr>
        <w:t xml:space="preserve"> </w:t>
      </w:r>
      <w:r w:rsidR="009C2726" w:rsidRPr="00AD448F">
        <w:rPr>
          <w:rFonts w:asciiTheme="minorHAnsi" w:eastAsia="SimSun" w:hAnsiTheme="minorHAnsi" w:cstheme="minorHAnsi"/>
          <w:sz w:val="26"/>
          <w:szCs w:val="26"/>
          <w:lang w:val="ro-RO" w:eastAsia="zh-CN"/>
        </w:rPr>
        <w:t>Serviciul de asisten</w:t>
      </w:r>
      <w:r w:rsidR="009C2726" w:rsidRPr="009C2726">
        <w:rPr>
          <w:rFonts w:asciiTheme="minorHAnsi" w:eastAsia="SimSun" w:hAnsiTheme="minorHAnsi" w:cstheme="minorHAnsi"/>
          <w:sz w:val="26"/>
          <w:szCs w:val="26"/>
          <w:lang w:val="ro-RO" w:eastAsia="zh-CN"/>
        </w:rPr>
        <w:t xml:space="preserve">ţă maternală profesionistă. (Anexa nr.1 ) </w:t>
      </w:r>
    </w:p>
    <w:p w:rsidR="009C2726" w:rsidRPr="009C2726" w:rsidRDefault="009C2726" w:rsidP="009C2726">
      <w:pPr>
        <w:tabs>
          <w:tab w:val="left" w:pos="900"/>
        </w:tabs>
        <w:autoSpaceDE w:val="0"/>
        <w:autoSpaceDN w:val="0"/>
        <w:adjustRightInd w:val="0"/>
        <w:jc w:val="both"/>
        <w:rPr>
          <w:rFonts w:asciiTheme="minorHAnsi" w:hAnsiTheme="minorHAnsi" w:cstheme="minorHAnsi"/>
          <w:b/>
          <w:bCs/>
          <w:sz w:val="26"/>
          <w:szCs w:val="26"/>
          <w:lang w:eastAsia="ro-RO"/>
        </w:rPr>
      </w:pPr>
      <w:r w:rsidRPr="00AD448F">
        <w:rPr>
          <w:rFonts w:asciiTheme="minorHAnsi" w:hAnsiTheme="minorHAnsi" w:cstheme="minorHAnsi"/>
          <w:sz w:val="26"/>
          <w:szCs w:val="26"/>
          <w:lang w:val="ro-RO" w:eastAsia="ro-RO"/>
        </w:rPr>
        <w:lastRenderedPageBreak/>
        <w:t xml:space="preserve">     </w:t>
      </w:r>
      <w:r w:rsidRPr="009C2726">
        <w:rPr>
          <w:rFonts w:asciiTheme="minorHAnsi" w:hAnsiTheme="minorHAnsi" w:cstheme="minorHAnsi"/>
          <w:sz w:val="26"/>
          <w:szCs w:val="26"/>
          <w:lang w:eastAsia="ro-RO"/>
        </w:rPr>
        <w:t>15</w:t>
      </w:r>
      <w:r w:rsidRPr="009C2726">
        <w:rPr>
          <w:rFonts w:asciiTheme="minorHAnsi" w:hAnsiTheme="minorHAnsi" w:cstheme="minorHAnsi"/>
          <w:b/>
          <w:bCs/>
          <w:sz w:val="26"/>
          <w:szCs w:val="26"/>
          <w:lang w:eastAsia="ro-RO"/>
        </w:rPr>
        <w:t>.</w:t>
      </w:r>
      <w:r w:rsidRPr="009C2726">
        <w:rPr>
          <w:rFonts w:asciiTheme="minorHAnsi" w:hAnsiTheme="minorHAnsi" w:cstheme="minorHAnsi"/>
          <w:sz w:val="26"/>
          <w:szCs w:val="26"/>
          <w:lang w:eastAsia="ro-RO"/>
        </w:rPr>
        <w:t>1.   Compartimentul de coordonare Sânmartin</w:t>
      </w:r>
      <w:r w:rsidRPr="009C2726">
        <w:rPr>
          <w:rFonts w:asciiTheme="minorHAnsi" w:hAnsiTheme="minorHAnsi" w:cstheme="minorHAnsi"/>
          <w:b/>
          <w:bCs/>
          <w:sz w:val="26"/>
          <w:szCs w:val="26"/>
          <w:lang w:eastAsia="ro-RO"/>
        </w:rPr>
        <w:t xml:space="preserve"> </w:t>
      </w:r>
    </w:p>
    <w:p w:rsidR="009C2726" w:rsidRPr="009C2726" w:rsidRDefault="00165BBF" w:rsidP="00271C60">
      <w:pPr>
        <w:jc w:val="both"/>
        <w:rPr>
          <w:rFonts w:asciiTheme="minorHAnsi" w:hAnsiTheme="minorHAnsi" w:cstheme="minorHAnsi"/>
          <w:b/>
          <w:sz w:val="26"/>
          <w:szCs w:val="26"/>
          <w:lang w:val="ro-RO" w:eastAsia="ro-RO"/>
        </w:rPr>
      </w:pPr>
      <w:r>
        <w:rPr>
          <w:rFonts w:asciiTheme="minorHAnsi" w:eastAsia="SimSun" w:hAnsiTheme="minorHAnsi" w:cstheme="minorHAnsi"/>
          <w:sz w:val="26"/>
          <w:szCs w:val="26"/>
          <w:lang w:val="ro-RO" w:eastAsia="zh-CN"/>
        </w:rPr>
        <w:t xml:space="preserve">     </w:t>
      </w:r>
      <w:r w:rsidR="009C2726" w:rsidRPr="009C2726">
        <w:rPr>
          <w:rFonts w:asciiTheme="minorHAnsi" w:eastAsia="SimSun" w:hAnsiTheme="minorHAnsi" w:cstheme="minorHAnsi"/>
          <w:sz w:val="26"/>
          <w:szCs w:val="26"/>
          <w:lang w:val="ro-RO" w:eastAsia="zh-CN"/>
        </w:rPr>
        <w:t xml:space="preserve">15.2. </w:t>
      </w:r>
      <w:r w:rsidR="009C2726" w:rsidRPr="009C2726">
        <w:rPr>
          <w:rFonts w:asciiTheme="minorHAnsi" w:hAnsiTheme="minorHAnsi" w:cstheme="minorHAnsi"/>
          <w:b/>
          <w:sz w:val="26"/>
          <w:szCs w:val="26"/>
          <w:lang w:val="ro-RO" w:eastAsia="ro-RO"/>
        </w:rPr>
        <w:t xml:space="preserve">  </w:t>
      </w:r>
      <w:r w:rsidR="009C2726" w:rsidRPr="009C2726">
        <w:rPr>
          <w:rFonts w:asciiTheme="minorHAnsi" w:hAnsiTheme="minorHAnsi" w:cstheme="minorHAnsi"/>
          <w:bCs/>
          <w:sz w:val="26"/>
          <w:szCs w:val="26"/>
          <w:lang w:val="ro-RO" w:eastAsia="ro-RO"/>
        </w:rPr>
        <w:t>Asistenţii maternali profesionişti</w:t>
      </w:r>
    </w:p>
    <w:p w:rsidR="00165BBF" w:rsidRPr="00DC723A" w:rsidRDefault="00DC723A" w:rsidP="00DC723A">
      <w:pPr>
        <w:tabs>
          <w:tab w:val="left" w:pos="900"/>
          <w:tab w:val="left" w:pos="1080"/>
        </w:tabs>
        <w:autoSpaceDE w:val="0"/>
        <w:autoSpaceDN w:val="0"/>
        <w:adjustRightInd w:val="0"/>
        <w:jc w:val="both"/>
        <w:rPr>
          <w:rFonts w:asciiTheme="minorHAnsi" w:eastAsia="SimSun" w:hAnsiTheme="minorHAnsi" w:cstheme="minorHAnsi"/>
          <w:sz w:val="26"/>
          <w:szCs w:val="26"/>
          <w:lang w:val="ro-RO" w:eastAsia="zh-CN"/>
        </w:rPr>
      </w:pPr>
      <w:r>
        <w:rPr>
          <w:rFonts w:asciiTheme="minorHAnsi" w:eastAsia="SimSun" w:hAnsiTheme="minorHAnsi" w:cstheme="minorHAnsi"/>
          <w:sz w:val="26"/>
          <w:szCs w:val="26"/>
          <w:lang w:eastAsia="zh-CN"/>
        </w:rPr>
        <w:t xml:space="preserve"> </w:t>
      </w:r>
      <w:r w:rsidR="009C2726" w:rsidRPr="00DC723A">
        <w:rPr>
          <w:rFonts w:asciiTheme="minorHAnsi" w:eastAsia="SimSun" w:hAnsiTheme="minorHAnsi" w:cstheme="minorHAnsi"/>
          <w:sz w:val="26"/>
          <w:szCs w:val="26"/>
          <w:lang w:eastAsia="zh-CN"/>
        </w:rPr>
        <w:t xml:space="preserve"> </w:t>
      </w:r>
      <w:r w:rsidR="00271C60" w:rsidRPr="00DC723A">
        <w:rPr>
          <w:rFonts w:asciiTheme="minorHAnsi" w:eastAsia="SimSun" w:hAnsiTheme="minorHAnsi" w:cstheme="minorHAnsi"/>
          <w:sz w:val="26"/>
          <w:szCs w:val="26"/>
          <w:lang w:eastAsia="zh-CN"/>
        </w:rPr>
        <w:t xml:space="preserve"> </w:t>
      </w:r>
      <w:r w:rsidR="009C2726" w:rsidRPr="00AD448F">
        <w:rPr>
          <w:rFonts w:asciiTheme="minorHAnsi" w:eastAsia="SimSun" w:hAnsiTheme="minorHAnsi" w:cstheme="minorHAnsi"/>
          <w:sz w:val="26"/>
          <w:szCs w:val="26"/>
          <w:lang w:val="fr-FR" w:eastAsia="zh-CN"/>
        </w:rPr>
        <w:t xml:space="preserve">Centrul de plasament de tip familial nr.1 – Cristuru Secuiesc </w:t>
      </w:r>
      <w:proofErr w:type="gramStart"/>
      <w:r w:rsidR="009C2726" w:rsidRPr="00DC723A">
        <w:rPr>
          <w:rFonts w:asciiTheme="minorHAnsi" w:eastAsia="SimSun" w:hAnsiTheme="minorHAnsi" w:cstheme="minorHAnsi"/>
          <w:sz w:val="26"/>
          <w:szCs w:val="26"/>
          <w:lang w:val="ro-RO" w:eastAsia="zh-CN"/>
        </w:rPr>
        <w:t>( Anexa</w:t>
      </w:r>
      <w:proofErr w:type="gramEnd"/>
      <w:r w:rsidR="009C2726" w:rsidRPr="00DC723A">
        <w:rPr>
          <w:rFonts w:asciiTheme="minorHAnsi" w:eastAsia="SimSun" w:hAnsiTheme="minorHAnsi" w:cstheme="minorHAnsi"/>
          <w:sz w:val="26"/>
          <w:szCs w:val="26"/>
          <w:lang w:val="ro-RO" w:eastAsia="zh-CN"/>
        </w:rPr>
        <w:t xml:space="preserve"> nr.2)</w:t>
      </w:r>
    </w:p>
    <w:p w:rsidR="00165BBF" w:rsidRDefault="00271C60" w:rsidP="00271C60">
      <w:pPr>
        <w:pStyle w:val="ListParagraph"/>
        <w:numPr>
          <w:ilvl w:val="0"/>
          <w:numId w:val="9"/>
        </w:numPr>
        <w:tabs>
          <w:tab w:val="left" w:pos="900"/>
          <w:tab w:val="left" w:pos="1080"/>
        </w:tabs>
        <w:autoSpaceDE w:val="0"/>
        <w:autoSpaceDN w:val="0"/>
        <w:adjustRightInd w:val="0"/>
        <w:spacing w:after="0" w:line="240" w:lineRule="auto"/>
        <w:ind w:hanging="165"/>
        <w:jc w:val="both"/>
        <w:rPr>
          <w:rFonts w:asciiTheme="minorHAnsi" w:eastAsia="SimSun" w:hAnsiTheme="minorHAnsi" w:cstheme="minorHAnsi"/>
          <w:sz w:val="26"/>
          <w:szCs w:val="26"/>
          <w:lang w:val="ro-RO" w:eastAsia="zh-CN"/>
        </w:rPr>
      </w:pPr>
      <w:r>
        <w:rPr>
          <w:rFonts w:asciiTheme="minorHAnsi" w:eastAsia="SimSun" w:hAnsiTheme="minorHAnsi" w:cstheme="minorHAnsi"/>
          <w:sz w:val="26"/>
          <w:szCs w:val="26"/>
          <w:lang w:val="ro-RO" w:eastAsia="zh-CN"/>
        </w:rPr>
        <w:t xml:space="preserve">  </w:t>
      </w:r>
      <w:r w:rsidR="009C2726" w:rsidRPr="00AD448F">
        <w:rPr>
          <w:rFonts w:asciiTheme="minorHAnsi" w:eastAsia="SimSun" w:hAnsiTheme="minorHAnsi" w:cstheme="minorHAnsi"/>
          <w:sz w:val="26"/>
          <w:szCs w:val="26"/>
          <w:lang w:val="fr-FR" w:eastAsia="zh-CN"/>
        </w:rPr>
        <w:t xml:space="preserve">Centrul de plasament de tip familial nr.2 – Miercurea-Ciuc </w:t>
      </w:r>
      <w:r w:rsidR="009C2726" w:rsidRPr="00165BBF">
        <w:rPr>
          <w:rFonts w:asciiTheme="minorHAnsi" w:eastAsia="SimSun" w:hAnsiTheme="minorHAnsi" w:cstheme="minorHAnsi"/>
          <w:sz w:val="26"/>
          <w:szCs w:val="26"/>
          <w:lang w:val="ro-RO" w:eastAsia="zh-CN"/>
        </w:rPr>
        <w:t>(Anexa nr.3)</w:t>
      </w:r>
    </w:p>
    <w:p w:rsidR="009C2726" w:rsidRDefault="00271C60" w:rsidP="00271C60">
      <w:pPr>
        <w:pStyle w:val="ListParagraph"/>
        <w:numPr>
          <w:ilvl w:val="0"/>
          <w:numId w:val="9"/>
        </w:numPr>
        <w:tabs>
          <w:tab w:val="left" w:pos="900"/>
          <w:tab w:val="left" w:pos="990"/>
          <w:tab w:val="left" w:pos="1080"/>
        </w:tabs>
        <w:autoSpaceDE w:val="0"/>
        <w:autoSpaceDN w:val="0"/>
        <w:adjustRightInd w:val="0"/>
        <w:spacing w:after="0" w:line="240" w:lineRule="auto"/>
        <w:ind w:hanging="165"/>
        <w:jc w:val="both"/>
        <w:rPr>
          <w:rFonts w:asciiTheme="minorHAnsi" w:eastAsia="SimSun" w:hAnsiTheme="minorHAnsi" w:cstheme="minorHAnsi"/>
          <w:sz w:val="26"/>
          <w:szCs w:val="26"/>
          <w:lang w:val="ro-RO" w:eastAsia="zh-CN"/>
        </w:rPr>
      </w:pPr>
      <w:r w:rsidRPr="00AD448F">
        <w:rPr>
          <w:rFonts w:asciiTheme="minorHAnsi" w:eastAsia="SimSun" w:hAnsiTheme="minorHAnsi" w:cstheme="minorHAnsi"/>
          <w:sz w:val="26"/>
          <w:szCs w:val="26"/>
          <w:lang w:val="fr-FR" w:eastAsia="zh-CN"/>
        </w:rPr>
        <w:t xml:space="preserve">  </w:t>
      </w:r>
      <w:r w:rsidR="009C2726" w:rsidRPr="00AD448F">
        <w:rPr>
          <w:rFonts w:asciiTheme="minorHAnsi" w:eastAsia="SimSun" w:hAnsiTheme="minorHAnsi" w:cstheme="minorHAnsi"/>
          <w:sz w:val="26"/>
          <w:szCs w:val="26"/>
          <w:lang w:val="fr-FR" w:eastAsia="zh-CN"/>
        </w:rPr>
        <w:t>Centrul de plasament Bilbor</w:t>
      </w:r>
      <w:r w:rsidR="009C2726" w:rsidRPr="00165BBF">
        <w:rPr>
          <w:rFonts w:asciiTheme="minorHAnsi" w:eastAsia="SimSun" w:hAnsiTheme="minorHAnsi" w:cstheme="minorHAnsi"/>
          <w:sz w:val="26"/>
          <w:szCs w:val="26"/>
          <w:lang w:val="ro-RO" w:eastAsia="zh-CN"/>
        </w:rPr>
        <w:t xml:space="preserve"> (Anexa nr.5),</w:t>
      </w:r>
      <w:r w:rsidR="009C2726" w:rsidRPr="00AD448F">
        <w:rPr>
          <w:rFonts w:asciiTheme="minorHAnsi" w:eastAsia="SimSun" w:hAnsiTheme="minorHAnsi" w:cstheme="minorHAnsi"/>
          <w:sz w:val="26"/>
          <w:szCs w:val="26"/>
          <w:lang w:val="fr-FR" w:eastAsia="zh-CN"/>
        </w:rPr>
        <w:t xml:space="preserve"> având în componența Casa de                                                                     tip familial Subcetate </w:t>
      </w:r>
      <w:r w:rsidR="009C2726" w:rsidRPr="00165BBF">
        <w:rPr>
          <w:rFonts w:asciiTheme="minorHAnsi" w:eastAsia="SimSun" w:hAnsiTheme="minorHAnsi" w:cstheme="minorHAnsi"/>
          <w:sz w:val="26"/>
          <w:szCs w:val="26"/>
          <w:lang w:val="ro-RO" w:eastAsia="zh-CN"/>
        </w:rPr>
        <w:t>(Anexa nr.4)</w:t>
      </w:r>
    </w:p>
    <w:p w:rsidR="009C2726" w:rsidRPr="00165BBF" w:rsidRDefault="00271C60" w:rsidP="00271C60">
      <w:pPr>
        <w:pStyle w:val="ListParagraph"/>
        <w:numPr>
          <w:ilvl w:val="0"/>
          <w:numId w:val="9"/>
        </w:numPr>
        <w:tabs>
          <w:tab w:val="left" w:pos="900"/>
          <w:tab w:val="left" w:pos="990"/>
          <w:tab w:val="left" w:pos="1080"/>
        </w:tabs>
        <w:autoSpaceDE w:val="0"/>
        <w:autoSpaceDN w:val="0"/>
        <w:adjustRightInd w:val="0"/>
        <w:spacing w:after="0" w:line="240" w:lineRule="auto"/>
        <w:ind w:hanging="165"/>
        <w:jc w:val="both"/>
        <w:rPr>
          <w:rFonts w:asciiTheme="minorHAnsi" w:eastAsia="SimSun" w:hAnsiTheme="minorHAnsi" w:cstheme="minorHAnsi"/>
          <w:sz w:val="26"/>
          <w:szCs w:val="26"/>
          <w:lang w:val="ro-RO" w:eastAsia="zh-CN"/>
        </w:rPr>
      </w:pPr>
      <w:r w:rsidRPr="00AD448F">
        <w:rPr>
          <w:rFonts w:asciiTheme="minorHAnsi" w:eastAsia="SimSun" w:hAnsiTheme="minorHAnsi" w:cstheme="minorHAnsi"/>
          <w:sz w:val="26"/>
          <w:szCs w:val="26"/>
          <w:lang w:val="fr-FR" w:eastAsia="zh-CN"/>
        </w:rPr>
        <w:t xml:space="preserve">  </w:t>
      </w:r>
      <w:r w:rsidR="009C2726" w:rsidRPr="00AD448F">
        <w:rPr>
          <w:rFonts w:asciiTheme="minorHAnsi" w:eastAsia="SimSun" w:hAnsiTheme="minorHAnsi" w:cstheme="minorHAnsi"/>
          <w:sz w:val="26"/>
          <w:szCs w:val="26"/>
          <w:lang w:val="fr-FR" w:eastAsia="zh-CN"/>
        </w:rPr>
        <w:t>Centrul de plasament Ocland</w:t>
      </w:r>
      <w:r w:rsidR="009C2726" w:rsidRPr="00AD448F">
        <w:rPr>
          <w:rFonts w:asciiTheme="minorHAnsi" w:eastAsia="SimSun" w:hAnsiTheme="minorHAnsi" w:cstheme="minorHAnsi"/>
          <w:sz w:val="26"/>
          <w:szCs w:val="26"/>
          <w:lang w:val="fr-FR" w:eastAsia="zh-CN"/>
        </w:rPr>
        <w:tab/>
      </w:r>
      <w:r w:rsidR="009C2726" w:rsidRPr="00165BBF">
        <w:rPr>
          <w:rFonts w:asciiTheme="minorHAnsi" w:eastAsia="SimSun" w:hAnsiTheme="minorHAnsi" w:cstheme="minorHAnsi"/>
          <w:sz w:val="26"/>
          <w:szCs w:val="26"/>
          <w:lang w:val="ro-RO" w:eastAsia="zh-CN"/>
        </w:rPr>
        <w:t>(Anexa nr.6)</w:t>
      </w:r>
    </w:p>
    <w:p w:rsidR="009C2726" w:rsidRPr="00AD448F" w:rsidRDefault="009C2726" w:rsidP="00271C60">
      <w:pPr>
        <w:tabs>
          <w:tab w:val="left" w:pos="720"/>
          <w:tab w:val="left" w:pos="1080"/>
        </w:tabs>
        <w:autoSpaceDE w:val="0"/>
        <w:autoSpaceDN w:val="0"/>
        <w:adjustRightInd w:val="0"/>
        <w:jc w:val="both"/>
        <w:rPr>
          <w:rFonts w:asciiTheme="minorHAnsi" w:eastAsia="SimSun" w:hAnsiTheme="minorHAnsi" w:cstheme="minorHAnsi"/>
          <w:sz w:val="26"/>
          <w:szCs w:val="26"/>
          <w:lang w:val="fr-FR" w:eastAsia="zh-CN"/>
        </w:rPr>
      </w:pPr>
      <w:r w:rsidRPr="00AD448F">
        <w:rPr>
          <w:rFonts w:asciiTheme="minorHAnsi" w:eastAsia="SimSun" w:hAnsiTheme="minorHAnsi" w:cstheme="minorHAnsi"/>
          <w:sz w:val="26"/>
          <w:szCs w:val="26"/>
          <w:lang w:val="fr-FR" w:eastAsia="zh-CN"/>
        </w:rPr>
        <w:t xml:space="preserve">      20.      Complexul de servicii Miercurea-Ciuc format din: </w:t>
      </w:r>
    </w:p>
    <w:p w:rsidR="009C2726" w:rsidRPr="009C2726" w:rsidRDefault="009C2726" w:rsidP="009C2726">
      <w:pPr>
        <w:tabs>
          <w:tab w:val="left" w:pos="900"/>
        </w:tabs>
        <w:autoSpaceDE w:val="0"/>
        <w:autoSpaceDN w:val="0"/>
        <w:adjustRightInd w:val="0"/>
        <w:jc w:val="both"/>
        <w:rPr>
          <w:rFonts w:asciiTheme="minorHAnsi" w:eastAsia="SimSun" w:hAnsiTheme="minorHAnsi" w:cstheme="minorHAnsi"/>
          <w:sz w:val="26"/>
          <w:szCs w:val="26"/>
          <w:lang w:val="ro-RO" w:eastAsia="zh-CN"/>
        </w:rPr>
      </w:pPr>
      <w:r w:rsidRPr="00AD448F">
        <w:rPr>
          <w:rFonts w:asciiTheme="minorHAnsi" w:eastAsia="SimSun" w:hAnsiTheme="minorHAnsi" w:cstheme="minorHAnsi"/>
          <w:sz w:val="26"/>
          <w:szCs w:val="26"/>
          <w:lang w:val="fr-FR" w:eastAsia="zh-CN"/>
        </w:rPr>
        <w:t xml:space="preserve">             -   Centrul de recuperare pentru copiii cu dizabilit</w:t>
      </w:r>
      <w:r w:rsidRPr="009C2726">
        <w:rPr>
          <w:rFonts w:asciiTheme="minorHAnsi" w:eastAsia="SimSun" w:hAnsiTheme="minorHAnsi" w:cstheme="minorHAnsi"/>
          <w:sz w:val="26"/>
          <w:szCs w:val="26"/>
          <w:lang w:val="ro-RO" w:eastAsia="zh-CN"/>
        </w:rPr>
        <w:t xml:space="preserve">ăţi şi deficienţe </w:t>
      </w:r>
      <w:proofErr w:type="gramStart"/>
      <w:r w:rsidRPr="009C2726">
        <w:rPr>
          <w:rFonts w:asciiTheme="minorHAnsi" w:eastAsia="SimSun" w:hAnsiTheme="minorHAnsi" w:cstheme="minorHAnsi"/>
          <w:sz w:val="26"/>
          <w:szCs w:val="26"/>
          <w:lang w:val="ro-RO" w:eastAsia="zh-CN"/>
        </w:rPr>
        <w:t>de învăţare</w:t>
      </w:r>
      <w:proofErr w:type="gramEnd"/>
      <w:r w:rsidRPr="009C2726">
        <w:rPr>
          <w:rFonts w:asciiTheme="minorHAnsi" w:eastAsia="SimSun" w:hAnsiTheme="minorHAnsi" w:cstheme="minorHAnsi"/>
          <w:sz w:val="26"/>
          <w:szCs w:val="26"/>
          <w:lang w:val="ro-RO" w:eastAsia="zh-CN"/>
        </w:rPr>
        <w:t xml:space="preserve"> (Anexa nr.7)</w:t>
      </w:r>
    </w:p>
    <w:p w:rsidR="009C2726" w:rsidRPr="00AD448F" w:rsidRDefault="009C2726" w:rsidP="009C2726">
      <w:pPr>
        <w:autoSpaceDE w:val="0"/>
        <w:autoSpaceDN w:val="0"/>
        <w:adjustRightInd w:val="0"/>
        <w:jc w:val="both"/>
        <w:rPr>
          <w:rFonts w:asciiTheme="minorHAnsi" w:eastAsia="SimSun" w:hAnsiTheme="minorHAnsi" w:cstheme="minorHAnsi"/>
          <w:sz w:val="26"/>
          <w:szCs w:val="26"/>
          <w:lang w:val="fr-FR" w:eastAsia="zh-CN"/>
        </w:rPr>
      </w:pPr>
      <w:r w:rsidRPr="00AD448F">
        <w:rPr>
          <w:rFonts w:asciiTheme="minorHAnsi" w:eastAsia="SimSun" w:hAnsiTheme="minorHAnsi" w:cstheme="minorHAnsi"/>
          <w:sz w:val="26"/>
          <w:szCs w:val="26"/>
          <w:lang w:val="fr-FR" w:eastAsia="zh-CN"/>
        </w:rPr>
        <w:t xml:space="preserve">              -  Casele de tip familial nr. 2-7 </w:t>
      </w:r>
      <w:r w:rsidRPr="009C2726">
        <w:rPr>
          <w:rFonts w:asciiTheme="minorHAnsi" w:eastAsia="SimSun" w:hAnsiTheme="minorHAnsi" w:cstheme="minorHAnsi"/>
          <w:sz w:val="26"/>
          <w:szCs w:val="26"/>
          <w:lang w:val="ro-RO" w:eastAsia="zh-CN"/>
        </w:rPr>
        <w:t>(Anexa nr.</w:t>
      </w:r>
      <w:r w:rsidR="00E036AC">
        <w:rPr>
          <w:rFonts w:asciiTheme="minorHAnsi" w:eastAsia="SimSun" w:hAnsiTheme="minorHAnsi" w:cstheme="minorHAnsi"/>
          <w:sz w:val="26"/>
          <w:szCs w:val="26"/>
          <w:lang w:val="ro-RO" w:eastAsia="zh-CN"/>
        </w:rPr>
        <w:t xml:space="preserve"> </w:t>
      </w:r>
      <w:r w:rsidRPr="009C2726">
        <w:rPr>
          <w:rFonts w:asciiTheme="minorHAnsi" w:eastAsia="SimSun" w:hAnsiTheme="minorHAnsi" w:cstheme="minorHAnsi"/>
          <w:sz w:val="26"/>
          <w:szCs w:val="26"/>
          <w:lang w:val="ro-RO" w:eastAsia="zh-CN"/>
        </w:rPr>
        <w:t>8)</w:t>
      </w:r>
    </w:p>
    <w:p w:rsidR="009C2726" w:rsidRPr="009C2726" w:rsidRDefault="009C2726" w:rsidP="009C2726">
      <w:pPr>
        <w:tabs>
          <w:tab w:val="left" w:pos="4050"/>
        </w:tabs>
        <w:autoSpaceDE w:val="0"/>
        <w:autoSpaceDN w:val="0"/>
        <w:adjustRightInd w:val="0"/>
        <w:jc w:val="both"/>
        <w:rPr>
          <w:rFonts w:asciiTheme="minorHAnsi" w:eastAsia="SimSun" w:hAnsiTheme="minorHAnsi" w:cstheme="minorHAnsi"/>
          <w:sz w:val="26"/>
          <w:szCs w:val="26"/>
          <w:lang w:val="ro-RO" w:eastAsia="zh-CN"/>
        </w:rPr>
      </w:pPr>
      <w:r w:rsidRPr="00AD448F">
        <w:rPr>
          <w:rFonts w:asciiTheme="minorHAnsi" w:eastAsia="SimSun" w:hAnsiTheme="minorHAnsi" w:cstheme="minorHAnsi"/>
          <w:sz w:val="26"/>
          <w:szCs w:val="26"/>
          <w:lang w:val="fr-FR" w:eastAsia="zh-CN"/>
        </w:rPr>
        <w:t xml:space="preserve">              </w:t>
      </w:r>
      <w:r w:rsidRPr="009C2726">
        <w:rPr>
          <w:rFonts w:asciiTheme="minorHAnsi" w:eastAsia="SimSun" w:hAnsiTheme="minorHAnsi" w:cstheme="minorHAnsi"/>
          <w:sz w:val="26"/>
          <w:szCs w:val="26"/>
          <w:lang w:eastAsia="zh-CN"/>
        </w:rPr>
        <w:t xml:space="preserve">-  Casele de tip familial din municipiul Miercurea-Ciuc: str. </w:t>
      </w:r>
      <w:r w:rsidRPr="009C2726">
        <w:rPr>
          <w:rFonts w:asciiTheme="minorHAnsi" w:eastAsia="SimSun" w:hAnsiTheme="minorHAnsi" w:cstheme="minorHAnsi"/>
          <w:sz w:val="26"/>
          <w:szCs w:val="26"/>
          <w:lang w:val="ro-RO" w:eastAsia="zh-CN"/>
        </w:rPr>
        <w:t xml:space="preserve">Ferencesek, nr. 34;  </w:t>
      </w:r>
      <w:r w:rsidRPr="009C2726">
        <w:rPr>
          <w:rFonts w:asciiTheme="minorHAnsi" w:eastAsia="SimSun" w:hAnsiTheme="minorHAnsi" w:cstheme="minorHAnsi"/>
          <w:sz w:val="26"/>
          <w:szCs w:val="26"/>
          <w:lang w:eastAsia="zh-CN"/>
        </w:rPr>
        <w:t xml:space="preserve"> str. Szek, nr. 127</w:t>
      </w:r>
      <w:proofErr w:type="gramStart"/>
      <w:r w:rsidRPr="009C2726">
        <w:rPr>
          <w:rFonts w:asciiTheme="minorHAnsi" w:eastAsia="SimSun" w:hAnsiTheme="minorHAnsi" w:cstheme="minorHAnsi"/>
          <w:sz w:val="26"/>
          <w:szCs w:val="26"/>
          <w:lang w:val="ro-RO" w:eastAsia="zh-CN"/>
        </w:rPr>
        <w:t xml:space="preserve">;  </w:t>
      </w:r>
      <w:r w:rsidRPr="009C2726">
        <w:rPr>
          <w:rFonts w:asciiTheme="minorHAnsi" w:eastAsia="SimSun" w:hAnsiTheme="minorHAnsi" w:cstheme="minorHAnsi"/>
          <w:sz w:val="26"/>
          <w:szCs w:val="26"/>
          <w:lang w:eastAsia="zh-CN"/>
        </w:rPr>
        <w:t>str</w:t>
      </w:r>
      <w:proofErr w:type="gramEnd"/>
      <w:r w:rsidRPr="009C2726">
        <w:rPr>
          <w:rFonts w:asciiTheme="minorHAnsi" w:eastAsia="SimSun" w:hAnsiTheme="minorHAnsi" w:cstheme="minorHAnsi"/>
          <w:sz w:val="26"/>
          <w:szCs w:val="26"/>
          <w:lang w:eastAsia="zh-CN"/>
        </w:rPr>
        <w:t>. Prieteniei, nr. 10</w:t>
      </w:r>
      <w:r w:rsidRPr="009C2726">
        <w:rPr>
          <w:rFonts w:asciiTheme="minorHAnsi" w:eastAsia="SimSun" w:hAnsiTheme="minorHAnsi" w:cstheme="minorHAnsi"/>
          <w:sz w:val="26"/>
          <w:szCs w:val="26"/>
          <w:lang w:val="ro-RO" w:eastAsia="zh-CN"/>
        </w:rPr>
        <w:t xml:space="preserve"> (Anexa nr.9)</w:t>
      </w:r>
    </w:p>
    <w:p w:rsidR="009C2726" w:rsidRPr="009C2726" w:rsidRDefault="009C2726" w:rsidP="009C2726">
      <w:pPr>
        <w:tabs>
          <w:tab w:val="left" w:pos="284"/>
          <w:tab w:val="left" w:pos="993"/>
          <w:tab w:val="left" w:pos="1080"/>
        </w:tabs>
        <w:autoSpaceDE w:val="0"/>
        <w:autoSpaceDN w:val="0"/>
        <w:adjustRightInd w:val="0"/>
        <w:jc w:val="both"/>
        <w:rPr>
          <w:rFonts w:asciiTheme="minorHAnsi" w:eastAsia="SimSun" w:hAnsiTheme="minorHAnsi" w:cstheme="minorHAnsi"/>
          <w:sz w:val="26"/>
          <w:szCs w:val="26"/>
          <w:lang w:val="ro-RO" w:eastAsia="zh-CN"/>
        </w:rPr>
      </w:pPr>
      <w:r w:rsidRPr="009C2726">
        <w:rPr>
          <w:rFonts w:asciiTheme="minorHAnsi" w:eastAsia="SimSun" w:hAnsiTheme="minorHAnsi" w:cstheme="minorHAnsi"/>
          <w:sz w:val="26"/>
          <w:szCs w:val="26"/>
          <w:lang w:eastAsia="zh-CN"/>
        </w:rPr>
        <w:t xml:space="preserve">               </w:t>
      </w:r>
      <w:r w:rsidRPr="00AD448F">
        <w:rPr>
          <w:rFonts w:asciiTheme="minorHAnsi" w:eastAsia="SimSun" w:hAnsiTheme="minorHAnsi" w:cstheme="minorHAnsi"/>
          <w:sz w:val="26"/>
          <w:szCs w:val="26"/>
          <w:lang w:val="fr-FR" w:eastAsia="zh-CN"/>
        </w:rPr>
        <w:t>- Centrul de</w:t>
      </w:r>
      <w:r w:rsidR="002A0814" w:rsidRPr="00AD448F">
        <w:rPr>
          <w:rFonts w:asciiTheme="minorHAnsi" w:eastAsia="SimSun" w:hAnsiTheme="minorHAnsi" w:cstheme="minorHAnsi"/>
          <w:sz w:val="26"/>
          <w:szCs w:val="26"/>
          <w:lang w:val="fr-FR" w:eastAsia="zh-CN"/>
        </w:rPr>
        <w:t xml:space="preserve"> consiliere și sprjin pentru părinții și copii  </w:t>
      </w:r>
      <w:r w:rsidRPr="00AD448F">
        <w:rPr>
          <w:rFonts w:asciiTheme="minorHAnsi" w:eastAsia="SimSun" w:hAnsiTheme="minorHAnsi" w:cstheme="minorHAnsi"/>
          <w:sz w:val="26"/>
          <w:szCs w:val="26"/>
          <w:lang w:val="fr-FR" w:eastAsia="zh-CN"/>
        </w:rPr>
        <w:t xml:space="preserve"> </w:t>
      </w:r>
      <w:r w:rsidRPr="009C2726">
        <w:rPr>
          <w:rFonts w:asciiTheme="minorHAnsi" w:eastAsia="SimSun" w:hAnsiTheme="minorHAnsi" w:cstheme="minorHAnsi"/>
          <w:sz w:val="26"/>
          <w:szCs w:val="26"/>
          <w:lang w:val="ro-RO" w:eastAsia="zh-CN"/>
        </w:rPr>
        <w:t>(Anexa nr.10)</w:t>
      </w:r>
    </w:p>
    <w:p w:rsidR="009C2726" w:rsidRDefault="009C2726" w:rsidP="009C2726">
      <w:pPr>
        <w:tabs>
          <w:tab w:val="left" w:pos="450"/>
          <w:tab w:val="left" w:pos="900"/>
        </w:tabs>
        <w:autoSpaceDE w:val="0"/>
        <w:autoSpaceDN w:val="0"/>
        <w:adjustRightInd w:val="0"/>
        <w:jc w:val="both"/>
        <w:rPr>
          <w:rFonts w:asciiTheme="minorHAnsi" w:eastAsia="SimSun" w:hAnsiTheme="minorHAnsi" w:cstheme="minorHAnsi"/>
          <w:sz w:val="26"/>
          <w:szCs w:val="26"/>
          <w:lang w:val="ro-RO" w:eastAsia="zh-CN"/>
        </w:rPr>
      </w:pPr>
      <w:r w:rsidRPr="009C2726">
        <w:rPr>
          <w:rFonts w:asciiTheme="minorHAnsi" w:eastAsia="SimSun" w:hAnsiTheme="minorHAnsi" w:cstheme="minorHAnsi"/>
          <w:sz w:val="26"/>
          <w:szCs w:val="26"/>
          <w:lang w:val="ro-RO" w:eastAsia="zh-CN"/>
        </w:rPr>
        <w:tab/>
        <w:t xml:space="preserve">        -</w:t>
      </w:r>
      <w:r w:rsidR="00165BBF" w:rsidRPr="00AD448F">
        <w:rPr>
          <w:rFonts w:asciiTheme="minorHAnsi" w:eastAsia="SimSun" w:hAnsiTheme="minorHAnsi" w:cstheme="minorHAnsi"/>
          <w:sz w:val="26"/>
          <w:szCs w:val="26"/>
          <w:lang w:val="ro-RO" w:eastAsia="zh-CN"/>
        </w:rPr>
        <w:t xml:space="preserve"> </w:t>
      </w:r>
      <w:r w:rsidRPr="00AD448F">
        <w:rPr>
          <w:rFonts w:asciiTheme="minorHAnsi" w:eastAsia="SimSun" w:hAnsiTheme="minorHAnsi" w:cstheme="minorHAnsi"/>
          <w:sz w:val="26"/>
          <w:szCs w:val="26"/>
          <w:lang w:val="ro-RO" w:eastAsia="zh-CN"/>
        </w:rPr>
        <w:t>Centrul social cu destina</w:t>
      </w:r>
      <w:r w:rsidRPr="009C2726">
        <w:rPr>
          <w:rFonts w:asciiTheme="minorHAnsi" w:eastAsia="SimSun" w:hAnsiTheme="minorHAnsi" w:cstheme="minorHAnsi"/>
          <w:sz w:val="26"/>
          <w:szCs w:val="26"/>
          <w:lang w:val="ro-RO" w:eastAsia="zh-CN"/>
        </w:rPr>
        <w:t>ţie multifuncţională Sânmartin (Anexa nr.16)</w:t>
      </w:r>
    </w:p>
    <w:p w:rsidR="009C2726" w:rsidRPr="009C2726" w:rsidRDefault="00932102" w:rsidP="00932102">
      <w:pPr>
        <w:tabs>
          <w:tab w:val="left" w:pos="450"/>
          <w:tab w:val="left" w:pos="900"/>
        </w:tabs>
        <w:autoSpaceDE w:val="0"/>
        <w:autoSpaceDN w:val="0"/>
        <w:adjustRightInd w:val="0"/>
        <w:jc w:val="both"/>
        <w:rPr>
          <w:rFonts w:asciiTheme="minorHAnsi" w:eastAsia="SimSun" w:hAnsiTheme="minorHAnsi" w:cstheme="minorHAnsi"/>
          <w:sz w:val="26"/>
          <w:szCs w:val="26"/>
          <w:lang w:val="ro-RO" w:eastAsia="zh-CN"/>
        </w:rPr>
      </w:pPr>
      <w:r>
        <w:rPr>
          <w:rFonts w:asciiTheme="minorHAnsi" w:eastAsia="SimSun" w:hAnsiTheme="minorHAnsi" w:cstheme="minorHAnsi"/>
          <w:sz w:val="26"/>
          <w:szCs w:val="26"/>
          <w:lang w:val="ro-RO" w:eastAsia="zh-CN"/>
        </w:rPr>
        <w:t xml:space="preserve">                - </w:t>
      </w:r>
      <w:r>
        <w:rPr>
          <w:rFonts w:ascii="Calibri" w:hAnsi="Calibri" w:cs="Calibri"/>
          <w:sz w:val="26"/>
          <w:szCs w:val="26"/>
          <w:lang w:val="hu-HU"/>
        </w:rPr>
        <w:t>Locuința Protejată Minim pentru P</w:t>
      </w:r>
      <w:r w:rsidRPr="001C2448">
        <w:rPr>
          <w:rFonts w:ascii="Calibri" w:hAnsi="Calibri" w:cs="Calibri"/>
          <w:sz w:val="26"/>
          <w:szCs w:val="26"/>
          <w:lang w:val="hu-HU"/>
        </w:rPr>
        <w:t xml:space="preserve">ersoane </w:t>
      </w:r>
      <w:r>
        <w:rPr>
          <w:rFonts w:asciiTheme="minorHAnsi" w:hAnsiTheme="minorHAnsi" w:cstheme="minorHAnsi"/>
          <w:sz w:val="26"/>
          <w:szCs w:val="26"/>
          <w:lang w:val="hu-HU"/>
        </w:rPr>
        <w:t>Adulte cu D</w:t>
      </w:r>
      <w:r w:rsidRPr="00236469">
        <w:rPr>
          <w:rFonts w:asciiTheme="minorHAnsi" w:hAnsiTheme="minorHAnsi" w:cstheme="minorHAnsi"/>
          <w:sz w:val="26"/>
          <w:szCs w:val="26"/>
          <w:lang w:val="hu-HU"/>
        </w:rPr>
        <w:t>izabilități Nicoleșt</w:t>
      </w:r>
      <w:r>
        <w:rPr>
          <w:rFonts w:asciiTheme="minorHAnsi" w:hAnsiTheme="minorHAnsi" w:cstheme="minorHAnsi"/>
          <w:sz w:val="26"/>
          <w:szCs w:val="26"/>
          <w:lang w:val="hu-HU"/>
        </w:rPr>
        <w:t xml:space="preserve">i </w:t>
      </w:r>
      <w:r w:rsidR="009C2726" w:rsidRPr="009C2726">
        <w:rPr>
          <w:rFonts w:asciiTheme="minorHAnsi" w:eastAsia="SimSun" w:hAnsiTheme="minorHAnsi" w:cstheme="minorHAnsi"/>
          <w:sz w:val="26"/>
          <w:szCs w:val="26"/>
          <w:lang w:val="ro-RO" w:eastAsia="zh-CN"/>
        </w:rPr>
        <w:t>(Anexa nr.17)</w:t>
      </w:r>
    </w:p>
    <w:p w:rsidR="009C2726" w:rsidRPr="009C2726" w:rsidRDefault="009C2726" w:rsidP="009C2726">
      <w:pPr>
        <w:tabs>
          <w:tab w:val="left" w:pos="900"/>
        </w:tabs>
        <w:autoSpaceDE w:val="0"/>
        <w:autoSpaceDN w:val="0"/>
        <w:adjustRightInd w:val="0"/>
        <w:jc w:val="both"/>
        <w:rPr>
          <w:rFonts w:asciiTheme="minorHAnsi" w:eastAsia="SimSun" w:hAnsiTheme="minorHAnsi" w:cstheme="minorHAnsi"/>
          <w:sz w:val="26"/>
          <w:szCs w:val="26"/>
          <w:lang w:val="ro-RO" w:eastAsia="zh-CN"/>
        </w:rPr>
      </w:pPr>
      <w:r w:rsidRPr="009C2726">
        <w:rPr>
          <w:rFonts w:asciiTheme="minorHAnsi" w:eastAsia="SimSun" w:hAnsiTheme="minorHAnsi" w:cstheme="minorHAnsi"/>
          <w:sz w:val="26"/>
          <w:szCs w:val="26"/>
          <w:lang w:val="ro-RO" w:eastAsia="zh-CN"/>
        </w:rPr>
        <w:t xml:space="preserve">                 -Locuința protejată Vlăhița (Anexa nr.18)</w:t>
      </w:r>
    </w:p>
    <w:p w:rsidR="009C2726" w:rsidRPr="00F32E40" w:rsidRDefault="009C2726" w:rsidP="00F32E40">
      <w:pPr>
        <w:tabs>
          <w:tab w:val="left" w:pos="900"/>
        </w:tabs>
        <w:autoSpaceDE w:val="0"/>
        <w:autoSpaceDN w:val="0"/>
        <w:adjustRightInd w:val="0"/>
        <w:jc w:val="both"/>
        <w:rPr>
          <w:rFonts w:asciiTheme="minorHAnsi" w:eastAsia="SimSun" w:hAnsiTheme="minorHAnsi" w:cstheme="minorHAnsi"/>
          <w:sz w:val="26"/>
          <w:szCs w:val="26"/>
          <w:lang w:val="ro-RO" w:eastAsia="zh-CN"/>
        </w:rPr>
      </w:pPr>
      <w:r w:rsidRPr="00F32E40">
        <w:rPr>
          <w:rFonts w:asciiTheme="minorHAnsi" w:eastAsia="SimSun" w:hAnsiTheme="minorHAnsi" w:cstheme="minorHAnsi"/>
          <w:sz w:val="26"/>
          <w:szCs w:val="26"/>
          <w:lang w:val="ro-RO" w:eastAsia="zh-CN"/>
        </w:rPr>
        <w:t xml:space="preserve">                 -Locuința </w:t>
      </w:r>
      <w:r w:rsidR="002A0814">
        <w:rPr>
          <w:rFonts w:asciiTheme="minorHAnsi" w:eastAsia="SimSun" w:hAnsiTheme="minorHAnsi" w:cstheme="minorHAnsi"/>
          <w:sz w:val="26"/>
          <w:szCs w:val="26"/>
          <w:lang w:val="ro-RO" w:eastAsia="zh-CN"/>
        </w:rPr>
        <w:t>Pr</w:t>
      </w:r>
      <w:r w:rsidRPr="00F32E40">
        <w:rPr>
          <w:rFonts w:asciiTheme="minorHAnsi" w:eastAsia="SimSun" w:hAnsiTheme="minorHAnsi" w:cstheme="minorHAnsi"/>
          <w:sz w:val="26"/>
          <w:szCs w:val="26"/>
          <w:lang w:val="ro-RO" w:eastAsia="zh-CN"/>
        </w:rPr>
        <w:t>otejată</w:t>
      </w:r>
      <w:r w:rsidR="002A0814">
        <w:rPr>
          <w:rFonts w:asciiTheme="minorHAnsi" w:eastAsia="SimSun" w:hAnsiTheme="minorHAnsi" w:cstheme="minorHAnsi"/>
          <w:sz w:val="26"/>
          <w:szCs w:val="26"/>
          <w:lang w:val="ro-RO" w:eastAsia="zh-CN"/>
        </w:rPr>
        <w:t xml:space="preserve"> Minim pentru Persoane Adulte cu D</w:t>
      </w:r>
      <w:r w:rsidRPr="00F32E40">
        <w:rPr>
          <w:rFonts w:asciiTheme="minorHAnsi" w:eastAsia="SimSun" w:hAnsiTheme="minorHAnsi" w:cstheme="minorHAnsi"/>
          <w:sz w:val="26"/>
          <w:szCs w:val="26"/>
          <w:lang w:val="ro-RO" w:eastAsia="zh-CN"/>
        </w:rPr>
        <w:t xml:space="preserve">izabilități Miercurea-Ciuc (Anexa nr. 27) </w:t>
      </w:r>
    </w:p>
    <w:p w:rsidR="009C2726" w:rsidRPr="00F32E40" w:rsidRDefault="009C2726" w:rsidP="00F32E40">
      <w:pPr>
        <w:tabs>
          <w:tab w:val="left" w:pos="990"/>
        </w:tabs>
        <w:autoSpaceDE w:val="0"/>
        <w:autoSpaceDN w:val="0"/>
        <w:adjustRightInd w:val="0"/>
        <w:jc w:val="both"/>
        <w:rPr>
          <w:rFonts w:asciiTheme="minorHAnsi" w:eastAsia="SimSun" w:hAnsiTheme="minorHAnsi" w:cstheme="minorHAnsi"/>
          <w:sz w:val="26"/>
          <w:szCs w:val="26"/>
          <w:lang w:val="ro-RO" w:eastAsia="zh-CN"/>
        </w:rPr>
      </w:pPr>
      <w:r w:rsidRPr="00AD448F">
        <w:rPr>
          <w:rFonts w:asciiTheme="minorHAnsi" w:eastAsia="SimSun" w:hAnsiTheme="minorHAnsi" w:cstheme="minorHAnsi"/>
          <w:sz w:val="26"/>
          <w:szCs w:val="26"/>
          <w:lang w:val="fr-FR" w:eastAsia="zh-CN"/>
        </w:rPr>
        <w:t xml:space="preserve">    </w:t>
      </w:r>
      <w:r w:rsidR="00026473" w:rsidRPr="00AD448F">
        <w:rPr>
          <w:rFonts w:asciiTheme="minorHAnsi" w:eastAsia="SimSun" w:hAnsiTheme="minorHAnsi" w:cstheme="minorHAnsi"/>
          <w:sz w:val="26"/>
          <w:szCs w:val="26"/>
          <w:lang w:val="fr-FR" w:eastAsia="zh-CN"/>
        </w:rPr>
        <w:t xml:space="preserve"> </w:t>
      </w:r>
      <w:r w:rsidRPr="00AD448F">
        <w:rPr>
          <w:rFonts w:asciiTheme="minorHAnsi" w:eastAsia="SimSun" w:hAnsiTheme="minorHAnsi" w:cstheme="minorHAnsi"/>
          <w:sz w:val="26"/>
          <w:szCs w:val="26"/>
          <w:lang w:val="fr-FR" w:eastAsia="zh-CN"/>
        </w:rPr>
        <w:t xml:space="preserve">21.    Centrul de plasament pentru copii cu handicap sever Cristuru Secuiesc </w:t>
      </w:r>
      <w:r w:rsidRPr="00F32E40">
        <w:rPr>
          <w:rFonts w:asciiTheme="minorHAnsi" w:eastAsia="SimSun" w:hAnsiTheme="minorHAnsi" w:cstheme="minorHAnsi"/>
          <w:sz w:val="26"/>
          <w:szCs w:val="26"/>
          <w:lang w:val="ro-RO" w:eastAsia="zh-CN"/>
        </w:rPr>
        <w:t>(Anexa nr.12)</w:t>
      </w:r>
    </w:p>
    <w:p w:rsidR="009C2726" w:rsidRPr="00F32E40" w:rsidRDefault="009C2726" w:rsidP="00F32E40">
      <w:pPr>
        <w:tabs>
          <w:tab w:val="left" w:pos="360"/>
          <w:tab w:val="left" w:pos="990"/>
        </w:tabs>
        <w:autoSpaceDE w:val="0"/>
        <w:autoSpaceDN w:val="0"/>
        <w:adjustRightInd w:val="0"/>
        <w:jc w:val="both"/>
        <w:rPr>
          <w:rFonts w:asciiTheme="minorHAnsi" w:eastAsia="SimSun" w:hAnsiTheme="minorHAnsi" w:cstheme="minorHAnsi"/>
          <w:sz w:val="26"/>
          <w:szCs w:val="26"/>
          <w:lang w:val="ro-RO" w:eastAsia="zh-CN"/>
        </w:rPr>
      </w:pPr>
      <w:r w:rsidRPr="00F32E40">
        <w:rPr>
          <w:rFonts w:asciiTheme="minorHAnsi" w:eastAsia="SimSun" w:hAnsiTheme="minorHAnsi" w:cstheme="minorHAnsi"/>
          <w:bCs/>
          <w:sz w:val="26"/>
          <w:szCs w:val="26"/>
          <w:lang w:val="ro-RO" w:eastAsia="zh-CN"/>
        </w:rPr>
        <w:t xml:space="preserve">     22.</w:t>
      </w:r>
      <w:r w:rsidR="00026473" w:rsidRPr="00F32E40">
        <w:rPr>
          <w:rFonts w:asciiTheme="minorHAnsi" w:eastAsia="SimSun" w:hAnsiTheme="minorHAnsi" w:cstheme="minorHAnsi"/>
          <w:b/>
          <w:sz w:val="26"/>
          <w:szCs w:val="26"/>
          <w:lang w:val="ro-RO" w:eastAsia="zh-CN"/>
        </w:rPr>
        <w:t xml:space="preserve"> </w:t>
      </w:r>
      <w:r w:rsidRPr="00F32E40">
        <w:rPr>
          <w:rFonts w:asciiTheme="minorHAnsi" w:eastAsia="SimSun" w:hAnsiTheme="minorHAnsi" w:cstheme="minorHAnsi"/>
          <w:b/>
          <w:sz w:val="26"/>
          <w:szCs w:val="26"/>
          <w:lang w:val="ro-RO" w:eastAsia="zh-CN"/>
        </w:rPr>
        <w:t xml:space="preserve"> </w:t>
      </w:r>
      <w:r w:rsidRPr="00F32E40">
        <w:rPr>
          <w:rFonts w:asciiTheme="minorHAnsi" w:hAnsiTheme="minorHAnsi" w:cstheme="minorHAnsi"/>
          <w:sz w:val="26"/>
          <w:szCs w:val="26"/>
          <w:lang w:val="ro-RO" w:eastAsia="ro-RO"/>
        </w:rPr>
        <w:t>Centrul de primire în regim de urgenţă în caz de abuz, neglijare, exploatare, trafic şi migraţie</w:t>
      </w:r>
      <w:r w:rsidRPr="00F32E40">
        <w:rPr>
          <w:rFonts w:asciiTheme="minorHAnsi" w:hAnsiTheme="minorHAnsi" w:cstheme="minorHAnsi"/>
          <w:bCs/>
          <w:sz w:val="26"/>
          <w:szCs w:val="26"/>
          <w:lang w:val="ro-RO" w:eastAsia="ro-RO"/>
        </w:rPr>
        <w:t xml:space="preserve"> Miercurea-Ciuc. </w:t>
      </w:r>
      <w:r w:rsidRPr="00F32E40">
        <w:rPr>
          <w:rFonts w:asciiTheme="minorHAnsi" w:eastAsia="SimSun" w:hAnsiTheme="minorHAnsi" w:cstheme="minorHAnsi"/>
          <w:sz w:val="26"/>
          <w:szCs w:val="26"/>
          <w:lang w:val="ro-RO" w:eastAsia="zh-CN"/>
        </w:rPr>
        <w:t>Telefonul copilului şi adultului (Anexa nr.13)</w:t>
      </w:r>
    </w:p>
    <w:p w:rsidR="009C2726" w:rsidRPr="00F32E40" w:rsidRDefault="009C2726" w:rsidP="00F32E40">
      <w:pPr>
        <w:tabs>
          <w:tab w:val="left" w:pos="990"/>
        </w:tabs>
        <w:autoSpaceDE w:val="0"/>
        <w:autoSpaceDN w:val="0"/>
        <w:adjustRightInd w:val="0"/>
        <w:jc w:val="both"/>
        <w:rPr>
          <w:rFonts w:asciiTheme="minorHAnsi" w:eastAsia="SimSun" w:hAnsiTheme="minorHAnsi" w:cstheme="minorHAnsi"/>
          <w:sz w:val="26"/>
          <w:szCs w:val="26"/>
          <w:lang w:val="ro-RO" w:eastAsia="zh-CN"/>
        </w:rPr>
      </w:pPr>
      <w:r w:rsidRPr="00F32E40">
        <w:rPr>
          <w:rFonts w:asciiTheme="minorHAnsi" w:eastAsia="SimSun" w:hAnsiTheme="minorHAnsi" w:cstheme="minorHAnsi"/>
          <w:sz w:val="26"/>
          <w:szCs w:val="26"/>
          <w:lang w:val="ro-RO" w:eastAsia="zh-CN"/>
        </w:rPr>
        <w:t xml:space="preserve">     23.</w:t>
      </w:r>
      <w:r w:rsidR="00026473" w:rsidRPr="00F32E40">
        <w:rPr>
          <w:rFonts w:asciiTheme="minorHAnsi" w:eastAsia="SimSun" w:hAnsiTheme="minorHAnsi" w:cstheme="minorHAnsi"/>
          <w:b/>
          <w:bCs/>
          <w:sz w:val="26"/>
          <w:szCs w:val="26"/>
          <w:lang w:val="ro-RO" w:eastAsia="zh-CN"/>
        </w:rPr>
        <w:t xml:space="preserve">  </w:t>
      </w:r>
      <w:r w:rsidRPr="00F32E40">
        <w:rPr>
          <w:rFonts w:asciiTheme="minorHAnsi" w:hAnsiTheme="minorHAnsi" w:cstheme="minorHAnsi"/>
          <w:bCs/>
          <w:sz w:val="26"/>
          <w:szCs w:val="26"/>
          <w:lang w:val="ro-RO"/>
        </w:rPr>
        <w:t>Centrul  pentru recreere și pregătire profesională</w:t>
      </w:r>
      <w:r w:rsidRPr="00F32E40">
        <w:rPr>
          <w:rFonts w:asciiTheme="minorHAnsi" w:hAnsiTheme="minorHAnsi" w:cstheme="minorHAnsi"/>
          <w:b/>
          <w:bCs/>
          <w:sz w:val="26"/>
          <w:szCs w:val="26"/>
          <w:lang w:val="ro-RO"/>
        </w:rPr>
        <w:t xml:space="preserve">  </w:t>
      </w:r>
      <w:r w:rsidRPr="00F32E40">
        <w:rPr>
          <w:rFonts w:asciiTheme="minorHAnsi" w:hAnsiTheme="minorHAnsi" w:cstheme="minorHAnsi"/>
          <w:bCs/>
          <w:sz w:val="26"/>
          <w:szCs w:val="26"/>
          <w:lang w:val="ro-RO"/>
        </w:rPr>
        <w:t>Șumuleu</w:t>
      </w:r>
      <w:r w:rsidRPr="00F32E40">
        <w:rPr>
          <w:rFonts w:asciiTheme="minorHAnsi" w:eastAsia="SimSun" w:hAnsiTheme="minorHAnsi" w:cstheme="minorHAnsi"/>
          <w:sz w:val="26"/>
          <w:szCs w:val="26"/>
          <w:lang w:val="ro-RO" w:eastAsia="zh-CN"/>
        </w:rPr>
        <w:t xml:space="preserve">  (Anexa nr.14)</w:t>
      </w:r>
    </w:p>
    <w:p w:rsidR="009C2726" w:rsidRPr="00AD448F" w:rsidRDefault="009C2726" w:rsidP="00F32E40">
      <w:pPr>
        <w:tabs>
          <w:tab w:val="left" w:pos="720"/>
          <w:tab w:val="left" w:pos="990"/>
          <w:tab w:val="left" w:pos="1080"/>
        </w:tabs>
        <w:autoSpaceDE w:val="0"/>
        <w:autoSpaceDN w:val="0"/>
        <w:adjustRightInd w:val="0"/>
        <w:jc w:val="both"/>
        <w:rPr>
          <w:rFonts w:asciiTheme="minorHAnsi" w:eastAsia="SimSun" w:hAnsiTheme="minorHAnsi" w:cstheme="minorHAnsi"/>
          <w:sz w:val="26"/>
          <w:szCs w:val="26"/>
          <w:lang w:val="fr-FR" w:eastAsia="zh-CN"/>
        </w:rPr>
      </w:pPr>
      <w:r w:rsidRPr="00F32E40">
        <w:rPr>
          <w:rFonts w:asciiTheme="minorHAnsi" w:eastAsia="SimSun" w:hAnsiTheme="minorHAnsi" w:cstheme="minorHAnsi"/>
          <w:sz w:val="26"/>
          <w:szCs w:val="26"/>
          <w:lang w:val="ro-RO" w:eastAsia="zh-CN"/>
        </w:rPr>
        <w:t xml:space="preserve">     </w:t>
      </w:r>
      <w:r w:rsidR="00026473" w:rsidRPr="00AD448F">
        <w:rPr>
          <w:rFonts w:asciiTheme="minorHAnsi" w:eastAsia="SimSun" w:hAnsiTheme="minorHAnsi" w:cstheme="minorHAnsi"/>
          <w:sz w:val="26"/>
          <w:szCs w:val="26"/>
          <w:lang w:val="fr-FR" w:eastAsia="zh-CN"/>
        </w:rPr>
        <w:t xml:space="preserve">24. </w:t>
      </w:r>
      <w:r w:rsidRPr="00AD448F">
        <w:rPr>
          <w:rFonts w:asciiTheme="minorHAnsi" w:eastAsia="SimSun" w:hAnsiTheme="minorHAnsi" w:cstheme="minorHAnsi"/>
          <w:sz w:val="26"/>
          <w:szCs w:val="26"/>
          <w:lang w:val="fr-FR" w:eastAsia="zh-CN"/>
        </w:rPr>
        <w:t xml:space="preserve">Centrul de servicii de recuperare neuromotorie de tip ambulatoriu pentru persoane adulte cu handicap Odorheiu Secuiesc </w:t>
      </w:r>
      <w:r w:rsidRPr="00F32E40">
        <w:rPr>
          <w:rFonts w:asciiTheme="minorHAnsi" w:eastAsia="SimSun" w:hAnsiTheme="minorHAnsi" w:cstheme="minorHAnsi"/>
          <w:sz w:val="26"/>
          <w:szCs w:val="26"/>
          <w:lang w:val="ro-RO" w:eastAsia="zh-CN"/>
        </w:rPr>
        <w:t>(Anexa nr.15)</w:t>
      </w:r>
    </w:p>
    <w:p w:rsidR="009C2726" w:rsidRPr="00F32E40" w:rsidRDefault="009C2726" w:rsidP="00F32E40">
      <w:pPr>
        <w:tabs>
          <w:tab w:val="left" w:pos="270"/>
          <w:tab w:val="left" w:pos="900"/>
          <w:tab w:val="left" w:pos="990"/>
        </w:tabs>
        <w:autoSpaceDE w:val="0"/>
        <w:autoSpaceDN w:val="0"/>
        <w:adjustRightInd w:val="0"/>
        <w:jc w:val="both"/>
        <w:rPr>
          <w:rFonts w:asciiTheme="minorHAnsi" w:eastAsia="SimSun" w:hAnsiTheme="minorHAnsi" w:cstheme="minorHAnsi"/>
          <w:sz w:val="26"/>
          <w:szCs w:val="26"/>
          <w:lang w:val="ro-RO" w:eastAsia="zh-CN"/>
        </w:rPr>
      </w:pPr>
      <w:r w:rsidRPr="00F32E40">
        <w:rPr>
          <w:rFonts w:asciiTheme="minorHAnsi" w:eastAsia="SimSun" w:hAnsiTheme="minorHAnsi" w:cstheme="minorHAnsi"/>
          <w:sz w:val="26"/>
          <w:szCs w:val="26"/>
          <w:lang w:val="ro-RO" w:eastAsia="zh-CN"/>
        </w:rPr>
        <w:t xml:space="preserve">     </w:t>
      </w:r>
      <w:r w:rsidRPr="00932102">
        <w:rPr>
          <w:rFonts w:asciiTheme="minorHAnsi" w:eastAsia="SimSun" w:hAnsiTheme="minorHAnsi" w:cstheme="minorHAnsi"/>
          <w:sz w:val="26"/>
          <w:szCs w:val="26"/>
          <w:lang w:val="ro-RO" w:eastAsia="zh-CN"/>
        </w:rPr>
        <w:t xml:space="preserve">25. </w:t>
      </w:r>
      <w:r w:rsidR="00026473" w:rsidRPr="00932102">
        <w:rPr>
          <w:rFonts w:asciiTheme="minorHAnsi" w:eastAsia="SimSun" w:hAnsiTheme="minorHAnsi" w:cstheme="minorHAnsi"/>
          <w:sz w:val="26"/>
          <w:szCs w:val="26"/>
          <w:lang w:val="ro-RO" w:eastAsia="zh-CN"/>
        </w:rPr>
        <w:t xml:space="preserve">  </w:t>
      </w:r>
      <w:r w:rsidR="00932102" w:rsidRPr="00932102">
        <w:rPr>
          <w:rFonts w:ascii="Calibri" w:hAnsi="Calibri" w:cs="Calibri"/>
          <w:sz w:val="26"/>
          <w:szCs w:val="26"/>
          <w:lang w:val="hu-HU"/>
        </w:rPr>
        <w:t>Locuința Protejată Maxim pentru Persoane Adulte cu Dizabilități Bodogai</w:t>
      </w:r>
      <w:r w:rsidRPr="00932102">
        <w:rPr>
          <w:rFonts w:asciiTheme="minorHAnsi" w:eastAsia="SimSun" w:hAnsiTheme="minorHAnsi" w:cstheme="minorHAnsi"/>
          <w:sz w:val="26"/>
          <w:szCs w:val="26"/>
          <w:lang w:val="ro-RO" w:eastAsia="zh-CN"/>
        </w:rPr>
        <w:t>a (Anexa nr.19)</w:t>
      </w:r>
    </w:p>
    <w:p w:rsidR="00F15162" w:rsidRPr="00F32E40" w:rsidRDefault="00F32E40" w:rsidP="00F32E40">
      <w:pPr>
        <w:tabs>
          <w:tab w:val="left" w:pos="284"/>
          <w:tab w:val="left" w:pos="720"/>
          <w:tab w:val="left" w:pos="900"/>
        </w:tabs>
        <w:autoSpaceDE w:val="0"/>
        <w:autoSpaceDN w:val="0"/>
        <w:adjustRightInd w:val="0"/>
        <w:jc w:val="both"/>
        <w:rPr>
          <w:rFonts w:asciiTheme="minorHAnsi" w:eastAsia="SimSun" w:hAnsiTheme="minorHAnsi" w:cstheme="minorHAnsi"/>
          <w:sz w:val="26"/>
          <w:szCs w:val="26"/>
          <w:lang w:val="ro-RO" w:eastAsia="zh-CN"/>
        </w:rPr>
      </w:pPr>
      <w:r>
        <w:rPr>
          <w:rFonts w:asciiTheme="minorHAnsi" w:eastAsia="SimSun" w:hAnsiTheme="minorHAnsi" w:cstheme="minorHAnsi"/>
          <w:sz w:val="26"/>
          <w:szCs w:val="26"/>
          <w:lang w:val="ro-RO" w:eastAsia="zh-CN"/>
        </w:rPr>
        <w:t xml:space="preserve">     26.  </w:t>
      </w:r>
      <w:r w:rsidR="00F15162" w:rsidRPr="00F32E40">
        <w:rPr>
          <w:rFonts w:asciiTheme="minorHAnsi" w:hAnsiTheme="minorHAnsi" w:cstheme="minorHAnsi"/>
          <w:sz w:val="26"/>
          <w:szCs w:val="26"/>
          <w:lang w:val="hu-HU"/>
        </w:rPr>
        <w:t xml:space="preserve">Centrul de Îngrijire și Asistență pentru Persoane </w:t>
      </w:r>
      <w:r w:rsidR="00E036AC">
        <w:rPr>
          <w:rFonts w:asciiTheme="minorHAnsi" w:hAnsiTheme="minorHAnsi" w:cstheme="minorHAnsi"/>
          <w:sz w:val="26"/>
          <w:szCs w:val="26"/>
          <w:lang w:val="hu-HU"/>
        </w:rPr>
        <w:t>Adulte cu Dizabilități Frumoasa</w:t>
      </w:r>
      <w:r w:rsidR="00F15162" w:rsidRPr="00F32E40">
        <w:rPr>
          <w:rFonts w:asciiTheme="minorHAnsi" w:eastAsia="SimSun" w:hAnsiTheme="minorHAnsi" w:cstheme="minorHAnsi"/>
          <w:sz w:val="26"/>
          <w:szCs w:val="26"/>
          <w:lang w:val="ro-RO" w:eastAsia="zh-CN"/>
        </w:rPr>
        <w:t xml:space="preserve"> (Anexa nr.20)</w:t>
      </w:r>
    </w:p>
    <w:p w:rsidR="00932102" w:rsidRPr="00F32E40" w:rsidRDefault="00026473" w:rsidP="00F32E40">
      <w:pPr>
        <w:tabs>
          <w:tab w:val="left" w:pos="284"/>
          <w:tab w:val="left" w:pos="567"/>
          <w:tab w:val="left" w:pos="720"/>
        </w:tabs>
        <w:autoSpaceDE w:val="0"/>
        <w:autoSpaceDN w:val="0"/>
        <w:adjustRightInd w:val="0"/>
        <w:jc w:val="both"/>
        <w:rPr>
          <w:rFonts w:asciiTheme="minorHAnsi" w:eastAsia="SimSun" w:hAnsiTheme="minorHAnsi" w:cstheme="minorHAnsi"/>
          <w:sz w:val="26"/>
          <w:szCs w:val="26"/>
          <w:lang w:val="ro-RO" w:eastAsia="zh-CN"/>
        </w:rPr>
      </w:pPr>
      <w:r w:rsidRPr="00F32E40">
        <w:rPr>
          <w:rFonts w:asciiTheme="minorHAnsi" w:eastAsia="SimSun" w:hAnsiTheme="minorHAnsi" w:cstheme="minorHAnsi"/>
          <w:sz w:val="26"/>
          <w:szCs w:val="26"/>
          <w:lang w:val="ro-RO" w:eastAsia="zh-CN"/>
        </w:rPr>
        <w:t xml:space="preserve">     27. </w:t>
      </w:r>
      <w:r w:rsidR="00F15162" w:rsidRPr="00F32E40">
        <w:rPr>
          <w:rFonts w:asciiTheme="minorHAnsi" w:hAnsiTheme="minorHAnsi" w:cstheme="minorHAnsi"/>
          <w:sz w:val="26"/>
          <w:szCs w:val="26"/>
          <w:lang w:val="hu-HU"/>
        </w:rPr>
        <w:t xml:space="preserve">Centrul de Îngrijire și Asistență pentru Persoane Adulte cu Dizabilități Gheorgheni </w:t>
      </w:r>
      <w:r w:rsidR="009C2726" w:rsidRPr="00F32E40">
        <w:rPr>
          <w:rFonts w:asciiTheme="minorHAnsi" w:eastAsia="SimSun" w:hAnsiTheme="minorHAnsi" w:cstheme="minorHAnsi"/>
          <w:sz w:val="26"/>
          <w:szCs w:val="26"/>
          <w:lang w:val="ro-RO" w:eastAsia="zh-CN"/>
        </w:rPr>
        <w:t>(Anexa nr.21)</w:t>
      </w:r>
    </w:p>
    <w:p w:rsidR="009C2726" w:rsidRPr="00F32E40" w:rsidRDefault="00026473" w:rsidP="00F32E40">
      <w:pPr>
        <w:tabs>
          <w:tab w:val="left" w:pos="284"/>
          <w:tab w:val="left" w:pos="567"/>
          <w:tab w:val="left" w:pos="720"/>
        </w:tabs>
        <w:autoSpaceDE w:val="0"/>
        <w:autoSpaceDN w:val="0"/>
        <w:adjustRightInd w:val="0"/>
        <w:jc w:val="both"/>
        <w:rPr>
          <w:rFonts w:asciiTheme="minorHAnsi" w:eastAsia="SimSun" w:hAnsiTheme="minorHAnsi" w:cstheme="minorHAnsi"/>
          <w:sz w:val="26"/>
          <w:szCs w:val="26"/>
          <w:lang w:val="ro-RO" w:eastAsia="zh-CN"/>
        </w:rPr>
      </w:pPr>
      <w:r w:rsidRPr="00F32E40">
        <w:rPr>
          <w:rFonts w:asciiTheme="minorHAnsi" w:eastAsia="SimSun" w:hAnsiTheme="minorHAnsi" w:cstheme="minorHAnsi"/>
          <w:sz w:val="26"/>
          <w:szCs w:val="26"/>
          <w:lang w:val="ro-RO" w:eastAsia="zh-CN"/>
        </w:rPr>
        <w:t xml:space="preserve">     28.   </w:t>
      </w:r>
      <w:r w:rsidR="00F15162" w:rsidRPr="00F32E40">
        <w:rPr>
          <w:rFonts w:asciiTheme="minorHAnsi" w:hAnsiTheme="minorHAnsi" w:cstheme="minorHAnsi"/>
          <w:sz w:val="26"/>
          <w:szCs w:val="26"/>
          <w:lang w:val="hu-HU"/>
        </w:rPr>
        <w:t>Centrul de Abilitare și Reabilitare pentru Persoane Adulte cu Dizabilități Tulgheș</w:t>
      </w:r>
      <w:r w:rsidR="009C2726" w:rsidRPr="00F32E40">
        <w:rPr>
          <w:rFonts w:asciiTheme="minorHAnsi" w:eastAsia="SimSun" w:hAnsiTheme="minorHAnsi" w:cstheme="minorHAnsi"/>
          <w:sz w:val="26"/>
          <w:szCs w:val="26"/>
          <w:lang w:val="ro-RO" w:eastAsia="zh-CN"/>
        </w:rPr>
        <w:t xml:space="preserve"> (Anexa nr.22)</w:t>
      </w:r>
    </w:p>
    <w:p w:rsidR="009C2726" w:rsidRPr="00F32E40" w:rsidRDefault="00026473" w:rsidP="00F32E40">
      <w:pPr>
        <w:tabs>
          <w:tab w:val="left" w:pos="284"/>
          <w:tab w:val="left" w:pos="567"/>
          <w:tab w:val="left" w:pos="720"/>
          <w:tab w:val="left" w:pos="990"/>
        </w:tabs>
        <w:autoSpaceDE w:val="0"/>
        <w:autoSpaceDN w:val="0"/>
        <w:adjustRightInd w:val="0"/>
        <w:jc w:val="both"/>
        <w:rPr>
          <w:rFonts w:asciiTheme="minorHAnsi" w:eastAsia="SimSun" w:hAnsiTheme="minorHAnsi" w:cstheme="minorHAnsi"/>
          <w:sz w:val="26"/>
          <w:szCs w:val="26"/>
          <w:lang w:val="ro-RO" w:eastAsia="zh-CN"/>
        </w:rPr>
      </w:pPr>
      <w:r w:rsidRPr="00F32E40">
        <w:rPr>
          <w:rFonts w:asciiTheme="minorHAnsi" w:eastAsia="SimSun" w:hAnsiTheme="minorHAnsi" w:cstheme="minorHAnsi"/>
          <w:sz w:val="26"/>
          <w:szCs w:val="26"/>
          <w:lang w:val="ro-RO" w:eastAsia="zh-CN"/>
        </w:rPr>
        <w:t xml:space="preserve">     29.  </w:t>
      </w:r>
      <w:r w:rsidR="009C2726" w:rsidRPr="00F32E40">
        <w:rPr>
          <w:rFonts w:asciiTheme="minorHAnsi" w:eastAsia="SimSun" w:hAnsiTheme="minorHAnsi" w:cstheme="minorHAnsi"/>
          <w:sz w:val="26"/>
          <w:szCs w:val="26"/>
          <w:lang w:val="ro-RO" w:eastAsia="zh-CN"/>
        </w:rPr>
        <w:t>Centrul de îngrijire și asistență pentru persoane adulte cu dizabilități Toplița  (Anexa nr. 26)</w:t>
      </w:r>
    </w:p>
    <w:p w:rsidR="009C2726" w:rsidRPr="00AD448F" w:rsidRDefault="00026473" w:rsidP="00F32E40">
      <w:pPr>
        <w:tabs>
          <w:tab w:val="left" w:pos="270"/>
          <w:tab w:val="left" w:pos="450"/>
          <w:tab w:val="left" w:pos="720"/>
          <w:tab w:val="left" w:pos="900"/>
        </w:tabs>
        <w:autoSpaceDE w:val="0"/>
        <w:autoSpaceDN w:val="0"/>
        <w:adjustRightInd w:val="0"/>
        <w:jc w:val="both"/>
        <w:rPr>
          <w:rFonts w:asciiTheme="minorHAnsi" w:eastAsia="SimSun" w:hAnsiTheme="minorHAnsi" w:cstheme="minorHAnsi"/>
          <w:sz w:val="26"/>
          <w:szCs w:val="26"/>
          <w:lang w:val="fr-FR" w:eastAsia="zh-CN"/>
        </w:rPr>
      </w:pPr>
      <w:r w:rsidRPr="00F32E40">
        <w:rPr>
          <w:rFonts w:asciiTheme="minorHAnsi" w:eastAsia="SimSun" w:hAnsiTheme="minorHAnsi" w:cstheme="minorHAnsi"/>
          <w:sz w:val="26"/>
          <w:szCs w:val="26"/>
          <w:lang w:val="ro-RO" w:eastAsia="zh-CN"/>
        </w:rPr>
        <w:t xml:space="preserve">     30.    </w:t>
      </w:r>
      <w:r w:rsidR="009C2726" w:rsidRPr="00AD448F">
        <w:rPr>
          <w:rFonts w:asciiTheme="minorHAnsi" w:eastAsia="SimSun" w:hAnsiTheme="minorHAnsi" w:cstheme="minorHAnsi"/>
          <w:sz w:val="26"/>
          <w:szCs w:val="26"/>
          <w:lang w:val="fr-FR" w:eastAsia="zh-CN"/>
        </w:rPr>
        <w:t xml:space="preserve">Centrul de zi pentru persoane adulte cu </w:t>
      </w:r>
      <w:r w:rsidR="00165BBF" w:rsidRPr="00AD448F">
        <w:rPr>
          <w:rFonts w:asciiTheme="minorHAnsi" w:eastAsia="SimSun" w:hAnsiTheme="minorHAnsi" w:cstheme="minorHAnsi"/>
          <w:sz w:val="26"/>
          <w:szCs w:val="26"/>
          <w:lang w:val="fr-FR" w:eastAsia="zh-CN"/>
        </w:rPr>
        <w:t>dizabilități</w:t>
      </w:r>
      <w:r w:rsidR="009C2726" w:rsidRPr="00AD448F">
        <w:rPr>
          <w:rFonts w:asciiTheme="minorHAnsi" w:eastAsia="SimSun" w:hAnsiTheme="minorHAnsi" w:cstheme="minorHAnsi"/>
          <w:sz w:val="26"/>
          <w:szCs w:val="26"/>
          <w:lang w:val="fr-FR" w:eastAsia="zh-CN"/>
        </w:rPr>
        <w:t xml:space="preserve"> Feliceni </w:t>
      </w:r>
      <w:r w:rsidR="00F32E40">
        <w:rPr>
          <w:rFonts w:asciiTheme="minorHAnsi" w:eastAsia="SimSun" w:hAnsiTheme="minorHAnsi" w:cstheme="minorHAnsi"/>
          <w:sz w:val="26"/>
          <w:szCs w:val="26"/>
          <w:lang w:val="ro-RO" w:eastAsia="zh-CN"/>
        </w:rPr>
        <w:t>(Anexa nr.23</w:t>
      </w:r>
      <w:r w:rsidR="009C2726" w:rsidRPr="00AD448F">
        <w:rPr>
          <w:rFonts w:asciiTheme="minorHAnsi" w:eastAsia="SimSun" w:hAnsiTheme="minorHAnsi" w:cstheme="minorHAnsi"/>
          <w:sz w:val="26"/>
          <w:szCs w:val="26"/>
          <w:lang w:val="fr-FR" w:eastAsia="zh-CN"/>
        </w:rPr>
        <w:t>)"</w:t>
      </w:r>
    </w:p>
    <w:p w:rsidR="009C2726" w:rsidRPr="00F32E40" w:rsidRDefault="009C2726" w:rsidP="00F32E40">
      <w:pPr>
        <w:rPr>
          <w:rFonts w:asciiTheme="minorHAnsi" w:hAnsiTheme="minorHAnsi" w:cstheme="minorHAnsi"/>
          <w:sz w:val="26"/>
          <w:szCs w:val="26"/>
          <w:lang w:val="hu-HU"/>
        </w:rPr>
      </w:pPr>
    </w:p>
    <w:p w:rsidR="009C2726" w:rsidRPr="00AD448F" w:rsidRDefault="00932102" w:rsidP="00932102">
      <w:pPr>
        <w:widowControl w:val="0"/>
        <w:autoSpaceDE w:val="0"/>
        <w:autoSpaceDN w:val="0"/>
        <w:adjustRightInd w:val="0"/>
        <w:jc w:val="both"/>
        <w:rPr>
          <w:rFonts w:asciiTheme="minorHAnsi" w:hAnsiTheme="minorHAnsi" w:cstheme="minorHAnsi"/>
          <w:sz w:val="26"/>
          <w:szCs w:val="26"/>
          <w:lang w:val="fr-FR"/>
        </w:rPr>
      </w:pPr>
      <w:r w:rsidRPr="00AD448F">
        <w:rPr>
          <w:rFonts w:asciiTheme="minorHAnsi" w:hAnsiTheme="minorHAnsi" w:cstheme="minorHAnsi"/>
          <w:b/>
          <w:bCs/>
          <w:sz w:val="26"/>
          <w:szCs w:val="26"/>
          <w:lang w:val="fr-FR"/>
        </w:rPr>
        <w:t xml:space="preserve">    2.</w:t>
      </w:r>
      <w:r w:rsidR="009C2726" w:rsidRPr="00AD448F">
        <w:rPr>
          <w:rFonts w:asciiTheme="minorHAnsi" w:hAnsiTheme="minorHAnsi" w:cstheme="minorHAnsi"/>
          <w:sz w:val="26"/>
          <w:szCs w:val="26"/>
          <w:lang w:val="fr-FR"/>
        </w:rPr>
        <w:t xml:space="preserve"> </w:t>
      </w:r>
      <w:r w:rsidR="009C2726" w:rsidRPr="009C2726">
        <w:rPr>
          <w:rFonts w:asciiTheme="minorHAnsi" w:hAnsiTheme="minorHAnsi" w:cstheme="minorHAnsi"/>
          <w:snapToGrid w:val="0"/>
          <w:sz w:val="26"/>
          <w:szCs w:val="26"/>
          <w:lang w:val="hu-HU" w:eastAsia="ro-RO"/>
        </w:rPr>
        <w:t>La</w:t>
      </w:r>
      <w:r w:rsidR="009C2726" w:rsidRPr="00AD448F">
        <w:rPr>
          <w:rFonts w:asciiTheme="minorHAnsi" w:hAnsiTheme="minorHAnsi" w:cstheme="minorHAnsi"/>
          <w:sz w:val="26"/>
          <w:szCs w:val="26"/>
          <w:lang w:val="fr-FR"/>
        </w:rPr>
        <w:t xml:space="preserve"> capitolul IV, intitulat "Atribuţii specifice şi responsabilităţi”, art. 46 se modifică astfel: </w:t>
      </w:r>
    </w:p>
    <w:p w:rsidR="00932102" w:rsidRPr="00AD448F" w:rsidRDefault="00932102" w:rsidP="00932102">
      <w:pPr>
        <w:widowControl w:val="0"/>
        <w:autoSpaceDE w:val="0"/>
        <w:autoSpaceDN w:val="0"/>
        <w:adjustRightInd w:val="0"/>
        <w:jc w:val="both"/>
        <w:rPr>
          <w:rFonts w:asciiTheme="minorHAnsi" w:hAnsiTheme="minorHAnsi" w:cstheme="minorHAnsi"/>
          <w:sz w:val="26"/>
          <w:szCs w:val="26"/>
          <w:lang w:val="fr-FR"/>
        </w:rPr>
      </w:pPr>
    </w:p>
    <w:p w:rsidR="009C2726" w:rsidRPr="009C2726" w:rsidRDefault="00932102" w:rsidP="009C2726">
      <w:pPr>
        <w:ind w:firstLine="630"/>
        <w:jc w:val="both"/>
        <w:rPr>
          <w:rFonts w:asciiTheme="minorHAnsi" w:hAnsiTheme="minorHAnsi" w:cstheme="minorHAnsi"/>
          <w:b/>
          <w:bCs/>
          <w:sz w:val="26"/>
          <w:szCs w:val="26"/>
          <w:lang w:val="ro-RO"/>
        </w:rPr>
      </w:pPr>
      <w:r>
        <w:rPr>
          <w:rFonts w:asciiTheme="minorHAnsi" w:eastAsia="SimSun" w:hAnsiTheme="minorHAnsi" w:cstheme="minorHAnsi"/>
          <w:b/>
          <w:bCs/>
          <w:sz w:val="26"/>
          <w:szCs w:val="26"/>
          <w:lang w:eastAsia="zh-CN"/>
        </w:rPr>
        <w:t>˝</w:t>
      </w:r>
      <w:r w:rsidR="009C2726" w:rsidRPr="009C2726">
        <w:rPr>
          <w:rFonts w:asciiTheme="minorHAnsi" w:eastAsia="SimSun" w:hAnsiTheme="minorHAnsi" w:cstheme="minorHAnsi"/>
          <w:b/>
          <w:bCs/>
          <w:sz w:val="26"/>
          <w:szCs w:val="26"/>
          <w:lang w:eastAsia="zh-CN"/>
        </w:rPr>
        <w:t>ART. 46</w:t>
      </w:r>
    </w:p>
    <w:p w:rsidR="009C2726" w:rsidRPr="009C2726" w:rsidRDefault="009C2726" w:rsidP="009C2726">
      <w:pPr>
        <w:autoSpaceDE w:val="0"/>
        <w:autoSpaceDN w:val="0"/>
        <w:adjustRightInd w:val="0"/>
        <w:ind w:firstLine="540"/>
        <w:jc w:val="both"/>
        <w:rPr>
          <w:rFonts w:asciiTheme="minorHAnsi" w:hAnsiTheme="minorHAnsi" w:cstheme="minorHAnsi"/>
          <w:sz w:val="26"/>
          <w:szCs w:val="26"/>
          <w:lang w:val="ro-RO"/>
        </w:rPr>
      </w:pPr>
      <w:r w:rsidRPr="009C2726">
        <w:rPr>
          <w:rFonts w:asciiTheme="minorHAnsi" w:hAnsiTheme="minorHAnsi" w:cstheme="minorHAnsi"/>
          <w:sz w:val="26"/>
          <w:szCs w:val="26"/>
          <w:lang w:val="ro-RO"/>
        </w:rPr>
        <w:lastRenderedPageBreak/>
        <w:t xml:space="preserve">1) Complexul de servicii Miercurea-Ciuc, are în componența sa: </w:t>
      </w:r>
    </w:p>
    <w:p w:rsidR="009C2726" w:rsidRPr="009C2726" w:rsidRDefault="009C2726" w:rsidP="009C2726">
      <w:pPr>
        <w:numPr>
          <w:ilvl w:val="0"/>
          <w:numId w:val="11"/>
        </w:numPr>
        <w:autoSpaceDE w:val="0"/>
        <w:autoSpaceDN w:val="0"/>
        <w:adjustRightInd w:val="0"/>
        <w:jc w:val="both"/>
        <w:rPr>
          <w:rFonts w:asciiTheme="minorHAnsi" w:hAnsiTheme="minorHAnsi" w:cstheme="minorHAnsi"/>
          <w:sz w:val="26"/>
          <w:szCs w:val="26"/>
          <w:lang w:val="ro-RO"/>
        </w:rPr>
      </w:pPr>
      <w:r w:rsidRPr="00AD448F">
        <w:rPr>
          <w:rFonts w:asciiTheme="minorHAnsi" w:eastAsia="SimSun" w:hAnsiTheme="minorHAnsi" w:cstheme="minorHAnsi"/>
          <w:bCs/>
          <w:sz w:val="26"/>
          <w:szCs w:val="26"/>
          <w:lang w:val="fr-FR" w:eastAsia="zh-CN"/>
        </w:rPr>
        <w:t>C</w:t>
      </w:r>
      <w:r w:rsidR="00F32E40" w:rsidRPr="00AD448F">
        <w:rPr>
          <w:rFonts w:asciiTheme="minorHAnsi" w:eastAsia="SimSun" w:hAnsiTheme="minorHAnsi" w:cstheme="minorHAnsi"/>
          <w:bCs/>
          <w:sz w:val="26"/>
          <w:szCs w:val="26"/>
          <w:lang w:val="fr-FR" w:eastAsia="zh-CN"/>
        </w:rPr>
        <w:t>entrul de recuperare pentru cop</w:t>
      </w:r>
      <w:r w:rsidRPr="00AD448F">
        <w:rPr>
          <w:rFonts w:asciiTheme="minorHAnsi" w:eastAsia="SimSun" w:hAnsiTheme="minorHAnsi" w:cstheme="minorHAnsi"/>
          <w:bCs/>
          <w:sz w:val="26"/>
          <w:szCs w:val="26"/>
          <w:lang w:val="fr-FR" w:eastAsia="zh-CN"/>
        </w:rPr>
        <w:t xml:space="preserve">ii cu dizabilități și deficiențe </w:t>
      </w:r>
      <w:proofErr w:type="gramStart"/>
      <w:r w:rsidRPr="00AD448F">
        <w:rPr>
          <w:rFonts w:asciiTheme="minorHAnsi" w:eastAsia="SimSun" w:hAnsiTheme="minorHAnsi" w:cstheme="minorHAnsi"/>
          <w:bCs/>
          <w:sz w:val="26"/>
          <w:szCs w:val="26"/>
          <w:lang w:val="fr-FR" w:eastAsia="zh-CN"/>
        </w:rPr>
        <w:t>de învățare</w:t>
      </w:r>
      <w:proofErr w:type="gramEnd"/>
      <w:r w:rsidRPr="00AD448F">
        <w:rPr>
          <w:rFonts w:asciiTheme="minorHAnsi" w:eastAsia="SimSun" w:hAnsiTheme="minorHAnsi" w:cstheme="minorHAnsi"/>
          <w:bCs/>
          <w:sz w:val="26"/>
          <w:szCs w:val="26"/>
          <w:lang w:val="fr-FR" w:eastAsia="zh-CN"/>
        </w:rPr>
        <w:t xml:space="preserve">; </w:t>
      </w:r>
    </w:p>
    <w:p w:rsidR="009C2726" w:rsidRPr="009C2726" w:rsidRDefault="009C2726" w:rsidP="009C2726">
      <w:pPr>
        <w:numPr>
          <w:ilvl w:val="0"/>
          <w:numId w:val="11"/>
        </w:numPr>
        <w:autoSpaceDE w:val="0"/>
        <w:autoSpaceDN w:val="0"/>
        <w:adjustRightInd w:val="0"/>
        <w:jc w:val="both"/>
        <w:rPr>
          <w:rFonts w:asciiTheme="minorHAnsi" w:hAnsiTheme="minorHAnsi" w:cstheme="minorHAnsi"/>
          <w:sz w:val="26"/>
          <w:szCs w:val="26"/>
          <w:lang w:val="ro-RO"/>
        </w:rPr>
      </w:pPr>
      <w:r w:rsidRPr="00AD448F">
        <w:rPr>
          <w:rFonts w:asciiTheme="minorHAnsi" w:eastAsia="SimSun" w:hAnsiTheme="minorHAnsi" w:cstheme="minorHAnsi"/>
          <w:bCs/>
          <w:sz w:val="26"/>
          <w:szCs w:val="26"/>
          <w:lang w:val="fr-FR" w:eastAsia="zh-CN"/>
        </w:rPr>
        <w:t xml:space="preserve">Casele de tip familial nr. 2-7;   </w:t>
      </w:r>
    </w:p>
    <w:p w:rsidR="009C2726" w:rsidRPr="009C2726" w:rsidRDefault="009C2726" w:rsidP="009C2726">
      <w:pPr>
        <w:numPr>
          <w:ilvl w:val="0"/>
          <w:numId w:val="11"/>
        </w:numPr>
        <w:autoSpaceDE w:val="0"/>
        <w:autoSpaceDN w:val="0"/>
        <w:adjustRightInd w:val="0"/>
        <w:jc w:val="both"/>
        <w:rPr>
          <w:rFonts w:asciiTheme="minorHAnsi" w:hAnsiTheme="minorHAnsi" w:cstheme="minorHAnsi"/>
          <w:sz w:val="26"/>
          <w:szCs w:val="26"/>
          <w:lang w:val="ro-RO"/>
        </w:rPr>
      </w:pPr>
      <w:r w:rsidRPr="009C2726">
        <w:rPr>
          <w:rFonts w:asciiTheme="minorHAnsi" w:eastAsia="SimSun" w:hAnsiTheme="minorHAnsi" w:cstheme="minorHAnsi"/>
          <w:bCs/>
          <w:sz w:val="26"/>
          <w:szCs w:val="26"/>
          <w:lang w:eastAsia="zh-CN"/>
        </w:rPr>
        <w:t xml:space="preserve">Casele de tip familial din municipiul Miercurea-Ciuc: str. </w:t>
      </w:r>
      <w:r w:rsidRPr="009C2726">
        <w:rPr>
          <w:rFonts w:asciiTheme="minorHAnsi" w:eastAsia="SimSun" w:hAnsiTheme="minorHAnsi" w:cstheme="minorHAnsi"/>
          <w:bCs/>
          <w:sz w:val="26"/>
          <w:szCs w:val="26"/>
          <w:lang w:val="ro-RO" w:eastAsia="zh-CN"/>
        </w:rPr>
        <w:t xml:space="preserve">Ferencesek, nr. 34;  </w:t>
      </w:r>
      <w:r w:rsidRPr="009C2726">
        <w:rPr>
          <w:rFonts w:asciiTheme="minorHAnsi" w:eastAsia="SimSun" w:hAnsiTheme="minorHAnsi" w:cstheme="minorHAnsi"/>
          <w:bCs/>
          <w:sz w:val="26"/>
          <w:szCs w:val="26"/>
          <w:lang w:eastAsia="zh-CN"/>
        </w:rPr>
        <w:t xml:space="preserve"> str. Szek, nr. 127</w:t>
      </w:r>
      <w:proofErr w:type="gramStart"/>
      <w:r w:rsidRPr="009C2726">
        <w:rPr>
          <w:rFonts w:asciiTheme="minorHAnsi" w:eastAsia="SimSun" w:hAnsiTheme="minorHAnsi" w:cstheme="minorHAnsi"/>
          <w:bCs/>
          <w:sz w:val="26"/>
          <w:szCs w:val="26"/>
          <w:lang w:val="ro-RO" w:eastAsia="zh-CN"/>
        </w:rPr>
        <w:t xml:space="preserve">;  </w:t>
      </w:r>
      <w:r w:rsidRPr="009C2726">
        <w:rPr>
          <w:rFonts w:asciiTheme="minorHAnsi" w:eastAsia="SimSun" w:hAnsiTheme="minorHAnsi" w:cstheme="minorHAnsi"/>
          <w:bCs/>
          <w:sz w:val="26"/>
          <w:szCs w:val="26"/>
          <w:lang w:eastAsia="zh-CN"/>
        </w:rPr>
        <w:t>str</w:t>
      </w:r>
      <w:proofErr w:type="gramEnd"/>
      <w:r w:rsidRPr="009C2726">
        <w:rPr>
          <w:rFonts w:asciiTheme="minorHAnsi" w:eastAsia="SimSun" w:hAnsiTheme="minorHAnsi" w:cstheme="minorHAnsi"/>
          <w:bCs/>
          <w:sz w:val="26"/>
          <w:szCs w:val="26"/>
          <w:lang w:eastAsia="zh-CN"/>
        </w:rPr>
        <w:t>. Prieteniei, nr. 10</w:t>
      </w:r>
      <w:r w:rsidRPr="009C2726">
        <w:rPr>
          <w:rFonts w:asciiTheme="minorHAnsi" w:eastAsia="SimSun" w:hAnsiTheme="minorHAnsi" w:cstheme="minorHAnsi"/>
          <w:bCs/>
          <w:sz w:val="26"/>
          <w:szCs w:val="26"/>
          <w:lang w:val="ro-RO" w:eastAsia="zh-CN"/>
        </w:rPr>
        <w:t>;</w:t>
      </w:r>
      <w:r w:rsidRPr="009C2726">
        <w:rPr>
          <w:rFonts w:asciiTheme="minorHAnsi" w:hAnsiTheme="minorHAnsi" w:cstheme="minorHAnsi"/>
          <w:sz w:val="26"/>
          <w:szCs w:val="26"/>
          <w:lang w:val="ro-RO"/>
        </w:rPr>
        <w:t xml:space="preserve"> </w:t>
      </w:r>
    </w:p>
    <w:p w:rsidR="009C2726" w:rsidRPr="009C2726" w:rsidRDefault="009C2726" w:rsidP="009C2726">
      <w:pPr>
        <w:numPr>
          <w:ilvl w:val="0"/>
          <w:numId w:val="11"/>
        </w:numPr>
        <w:autoSpaceDE w:val="0"/>
        <w:autoSpaceDN w:val="0"/>
        <w:adjustRightInd w:val="0"/>
        <w:jc w:val="both"/>
        <w:rPr>
          <w:rFonts w:asciiTheme="minorHAnsi" w:hAnsiTheme="minorHAnsi" w:cstheme="minorHAnsi"/>
          <w:sz w:val="26"/>
          <w:szCs w:val="26"/>
          <w:lang w:val="ro-RO"/>
        </w:rPr>
      </w:pPr>
      <w:r w:rsidRPr="009C2726">
        <w:rPr>
          <w:rFonts w:asciiTheme="minorHAnsi" w:eastAsia="SimSun" w:hAnsiTheme="minorHAnsi" w:cstheme="minorHAnsi"/>
          <w:bCs/>
          <w:sz w:val="26"/>
          <w:szCs w:val="26"/>
          <w:lang w:val="ro-RO" w:eastAsia="zh-CN"/>
        </w:rPr>
        <w:t xml:space="preserve">Centrul de </w:t>
      </w:r>
      <w:r w:rsidR="00F32E40">
        <w:rPr>
          <w:rFonts w:asciiTheme="minorHAnsi" w:eastAsia="SimSun" w:hAnsiTheme="minorHAnsi" w:cstheme="minorHAnsi"/>
          <w:bCs/>
          <w:sz w:val="26"/>
          <w:szCs w:val="26"/>
          <w:lang w:val="ro-RO" w:eastAsia="zh-CN"/>
        </w:rPr>
        <w:t>consiliere și sprijin pentru părinți și copii</w:t>
      </w:r>
      <w:r w:rsidRPr="009C2726">
        <w:rPr>
          <w:rFonts w:asciiTheme="minorHAnsi" w:eastAsia="SimSun" w:hAnsiTheme="minorHAnsi" w:cstheme="minorHAnsi"/>
          <w:bCs/>
          <w:sz w:val="26"/>
          <w:szCs w:val="26"/>
          <w:lang w:val="ro-RO" w:eastAsia="zh-CN"/>
        </w:rPr>
        <w:t xml:space="preserve">; </w:t>
      </w:r>
    </w:p>
    <w:p w:rsidR="009C2726" w:rsidRPr="009C2726" w:rsidRDefault="009C2726" w:rsidP="009C2726">
      <w:pPr>
        <w:numPr>
          <w:ilvl w:val="0"/>
          <w:numId w:val="11"/>
        </w:numPr>
        <w:autoSpaceDE w:val="0"/>
        <w:autoSpaceDN w:val="0"/>
        <w:adjustRightInd w:val="0"/>
        <w:jc w:val="both"/>
        <w:rPr>
          <w:rFonts w:asciiTheme="minorHAnsi" w:hAnsiTheme="minorHAnsi" w:cstheme="minorHAnsi"/>
          <w:sz w:val="26"/>
          <w:szCs w:val="26"/>
          <w:lang w:val="ro-RO"/>
        </w:rPr>
      </w:pPr>
      <w:r w:rsidRPr="009C2726">
        <w:rPr>
          <w:rFonts w:asciiTheme="minorHAnsi" w:eastAsia="SimSun" w:hAnsiTheme="minorHAnsi" w:cstheme="minorHAnsi"/>
          <w:sz w:val="26"/>
          <w:szCs w:val="26"/>
          <w:lang w:eastAsia="zh-CN"/>
        </w:rPr>
        <w:t>Centrul social cu destina</w:t>
      </w:r>
      <w:r w:rsidRPr="009C2726">
        <w:rPr>
          <w:rFonts w:asciiTheme="minorHAnsi" w:eastAsia="SimSun" w:hAnsiTheme="minorHAnsi" w:cstheme="minorHAnsi"/>
          <w:sz w:val="26"/>
          <w:szCs w:val="26"/>
          <w:lang w:val="ro-RO" w:eastAsia="zh-CN"/>
        </w:rPr>
        <w:t>ţie multifuncţională Sânmartin;</w:t>
      </w:r>
    </w:p>
    <w:p w:rsidR="009C2726" w:rsidRPr="009C2726" w:rsidRDefault="009C2726" w:rsidP="009C2726">
      <w:pPr>
        <w:numPr>
          <w:ilvl w:val="0"/>
          <w:numId w:val="11"/>
        </w:numPr>
        <w:autoSpaceDE w:val="0"/>
        <w:autoSpaceDN w:val="0"/>
        <w:adjustRightInd w:val="0"/>
        <w:jc w:val="both"/>
        <w:rPr>
          <w:rFonts w:asciiTheme="minorHAnsi" w:hAnsiTheme="minorHAnsi" w:cstheme="minorHAnsi"/>
          <w:sz w:val="26"/>
          <w:szCs w:val="26"/>
          <w:lang w:val="ro-RO"/>
        </w:rPr>
      </w:pPr>
      <w:r w:rsidRPr="009C2726">
        <w:rPr>
          <w:rFonts w:asciiTheme="minorHAnsi" w:eastAsia="SimSun" w:hAnsiTheme="minorHAnsi" w:cstheme="minorHAnsi"/>
          <w:sz w:val="26"/>
          <w:szCs w:val="26"/>
          <w:lang w:val="ro-RO" w:eastAsia="zh-CN"/>
        </w:rPr>
        <w:t xml:space="preserve">Locuința protejată Vlăhița; </w:t>
      </w:r>
    </w:p>
    <w:p w:rsidR="009C2726" w:rsidRPr="009C2726" w:rsidRDefault="00932102" w:rsidP="009C2726">
      <w:pPr>
        <w:numPr>
          <w:ilvl w:val="0"/>
          <w:numId w:val="11"/>
        </w:numPr>
        <w:autoSpaceDE w:val="0"/>
        <w:autoSpaceDN w:val="0"/>
        <w:adjustRightInd w:val="0"/>
        <w:jc w:val="both"/>
        <w:rPr>
          <w:rFonts w:asciiTheme="minorHAnsi" w:hAnsiTheme="minorHAnsi" w:cstheme="minorHAnsi"/>
          <w:sz w:val="26"/>
          <w:szCs w:val="26"/>
          <w:lang w:val="ro-RO"/>
        </w:rPr>
      </w:pPr>
      <w:r>
        <w:rPr>
          <w:rFonts w:asciiTheme="minorHAnsi" w:eastAsia="SimSun" w:hAnsiTheme="minorHAnsi" w:cstheme="minorHAnsi"/>
          <w:sz w:val="26"/>
          <w:szCs w:val="26"/>
          <w:lang w:val="ro-RO" w:eastAsia="zh-CN"/>
        </w:rPr>
        <w:t>Locuința P</w:t>
      </w:r>
      <w:r w:rsidR="009C2726" w:rsidRPr="009C2726">
        <w:rPr>
          <w:rFonts w:asciiTheme="minorHAnsi" w:eastAsia="SimSun" w:hAnsiTheme="minorHAnsi" w:cstheme="minorHAnsi"/>
          <w:sz w:val="26"/>
          <w:szCs w:val="26"/>
          <w:lang w:val="ro-RO" w:eastAsia="zh-CN"/>
        </w:rPr>
        <w:t xml:space="preserve">rotejată </w:t>
      </w:r>
      <w:r>
        <w:rPr>
          <w:rFonts w:asciiTheme="minorHAnsi" w:eastAsia="SimSun" w:hAnsiTheme="minorHAnsi" w:cstheme="minorHAnsi"/>
          <w:sz w:val="26"/>
          <w:szCs w:val="26"/>
          <w:lang w:val="ro-RO" w:eastAsia="zh-CN"/>
        </w:rPr>
        <w:t>M</w:t>
      </w:r>
      <w:r w:rsidR="005D2419">
        <w:rPr>
          <w:rFonts w:asciiTheme="minorHAnsi" w:eastAsia="SimSun" w:hAnsiTheme="minorHAnsi" w:cstheme="minorHAnsi"/>
          <w:sz w:val="26"/>
          <w:szCs w:val="26"/>
          <w:lang w:val="ro-RO" w:eastAsia="zh-CN"/>
        </w:rPr>
        <w:t xml:space="preserve">inim </w:t>
      </w:r>
      <w:r>
        <w:rPr>
          <w:rFonts w:asciiTheme="minorHAnsi" w:eastAsia="SimSun" w:hAnsiTheme="minorHAnsi" w:cstheme="minorHAnsi"/>
          <w:sz w:val="26"/>
          <w:szCs w:val="26"/>
          <w:lang w:val="ro-RO" w:eastAsia="zh-CN"/>
        </w:rPr>
        <w:t>pentru Persoane Adulte cu D</w:t>
      </w:r>
      <w:r w:rsidR="009C2726" w:rsidRPr="009C2726">
        <w:rPr>
          <w:rFonts w:asciiTheme="minorHAnsi" w:eastAsia="SimSun" w:hAnsiTheme="minorHAnsi" w:cstheme="minorHAnsi"/>
          <w:sz w:val="26"/>
          <w:szCs w:val="26"/>
          <w:lang w:val="ro-RO" w:eastAsia="zh-CN"/>
        </w:rPr>
        <w:t xml:space="preserve">izabilități Miercurea-Ciuc </w:t>
      </w:r>
    </w:p>
    <w:p w:rsidR="009C2726" w:rsidRPr="009C2726" w:rsidRDefault="009C2726" w:rsidP="009C2726">
      <w:pPr>
        <w:tabs>
          <w:tab w:val="left" w:pos="540"/>
        </w:tabs>
        <w:autoSpaceDE w:val="0"/>
        <w:autoSpaceDN w:val="0"/>
        <w:adjustRightInd w:val="0"/>
        <w:ind w:firstLine="360"/>
        <w:jc w:val="both"/>
        <w:rPr>
          <w:rFonts w:asciiTheme="minorHAnsi" w:hAnsiTheme="minorHAnsi" w:cstheme="minorHAnsi"/>
          <w:sz w:val="26"/>
          <w:szCs w:val="26"/>
          <w:lang w:val="ro-RO"/>
        </w:rPr>
      </w:pPr>
      <w:r w:rsidRPr="009C2726">
        <w:rPr>
          <w:rFonts w:asciiTheme="minorHAnsi" w:hAnsiTheme="minorHAnsi" w:cstheme="minorHAnsi"/>
          <w:sz w:val="26"/>
          <w:szCs w:val="26"/>
          <w:lang w:val="ro-RO"/>
        </w:rPr>
        <w:t xml:space="preserve">  2)</w:t>
      </w:r>
      <w:r w:rsidR="00AD448F">
        <w:rPr>
          <w:rFonts w:asciiTheme="minorHAnsi" w:hAnsiTheme="minorHAnsi" w:cstheme="minorHAnsi"/>
          <w:sz w:val="26"/>
          <w:szCs w:val="26"/>
          <w:lang w:val="ro-RO"/>
        </w:rPr>
        <w:t xml:space="preserve"> </w:t>
      </w:r>
      <w:r w:rsidRPr="009C2726">
        <w:rPr>
          <w:rFonts w:asciiTheme="minorHAnsi" w:hAnsiTheme="minorHAnsi" w:cstheme="minorHAnsi"/>
          <w:sz w:val="26"/>
          <w:szCs w:val="26"/>
          <w:lang w:val="ro-RO"/>
        </w:rPr>
        <w:t xml:space="preserve">Complexul de servicii Miercurea-Ciuc funcționează ca și componentă funcțională a Direcției Generale de Asistență Socială și Protecția Copilului Harghita, fără personalitate juridică, în structura organizatorică a acesteia. </w:t>
      </w:r>
    </w:p>
    <w:p w:rsidR="009C2726" w:rsidRPr="009C2726" w:rsidRDefault="009C2726" w:rsidP="009C2726">
      <w:pPr>
        <w:tabs>
          <w:tab w:val="left" w:pos="0"/>
          <w:tab w:val="left" w:pos="900"/>
          <w:tab w:val="left" w:pos="1080"/>
        </w:tabs>
        <w:jc w:val="both"/>
        <w:rPr>
          <w:rFonts w:asciiTheme="minorHAnsi" w:hAnsiTheme="minorHAnsi" w:cstheme="minorHAnsi"/>
          <w:sz w:val="26"/>
          <w:szCs w:val="26"/>
          <w:lang w:val="ro-RO"/>
        </w:rPr>
      </w:pPr>
      <w:r w:rsidRPr="009C2726">
        <w:rPr>
          <w:rFonts w:asciiTheme="minorHAnsi" w:hAnsiTheme="minorHAnsi" w:cstheme="minorHAnsi"/>
          <w:sz w:val="26"/>
          <w:szCs w:val="26"/>
          <w:lang w:val="ro-RO"/>
        </w:rPr>
        <w:t xml:space="preserve">        3) Conducerea Complexului de servicii Miercurea-Ciuc este asigurată de un șef complex și de către un coordonator al personalului de specialitate.</w:t>
      </w:r>
    </w:p>
    <w:p w:rsidR="009C2726" w:rsidRPr="009C2726" w:rsidRDefault="009C2726" w:rsidP="009C2726">
      <w:pPr>
        <w:tabs>
          <w:tab w:val="left" w:pos="0"/>
          <w:tab w:val="left" w:pos="900"/>
          <w:tab w:val="left" w:pos="1080"/>
        </w:tabs>
        <w:jc w:val="both"/>
        <w:rPr>
          <w:rFonts w:asciiTheme="minorHAnsi" w:hAnsiTheme="minorHAnsi" w:cstheme="minorHAnsi"/>
          <w:sz w:val="26"/>
          <w:szCs w:val="26"/>
          <w:lang w:val="ro-RO"/>
        </w:rPr>
      </w:pPr>
      <w:r w:rsidRPr="009C2726">
        <w:rPr>
          <w:rFonts w:asciiTheme="minorHAnsi" w:hAnsiTheme="minorHAnsi" w:cstheme="minorHAnsi"/>
          <w:sz w:val="26"/>
          <w:szCs w:val="26"/>
          <w:lang w:val="ro-RO"/>
        </w:rPr>
        <w:t xml:space="preserve">        4) Complexul de servicii Miercurea-Ciuc, funcționează pe baza Regulamentelor  de organizare și funcționare ale serviciilor sociale aflate în componența acestuia, care constituie anexele nr.7, nr.8, nr.9, nr.10, nr. 16, nr. 18, nr. 2</w:t>
      </w:r>
      <w:r w:rsidR="00932102">
        <w:rPr>
          <w:rFonts w:asciiTheme="minorHAnsi" w:hAnsiTheme="minorHAnsi" w:cstheme="minorHAnsi"/>
          <w:sz w:val="26"/>
          <w:szCs w:val="26"/>
          <w:lang w:val="ro-RO"/>
        </w:rPr>
        <w:t>7</w:t>
      </w:r>
      <w:r w:rsidRPr="009C2726">
        <w:rPr>
          <w:rFonts w:asciiTheme="minorHAnsi" w:hAnsiTheme="minorHAnsi" w:cstheme="minorHAnsi"/>
          <w:sz w:val="26"/>
          <w:szCs w:val="26"/>
          <w:lang w:val="ro-RO"/>
        </w:rPr>
        <w:t xml:space="preserve"> la Regulamentul de organizare și funcționare al Direcției Generale de Asistență Socială și Protecția Copilului Harghita. </w:t>
      </w:r>
    </w:p>
    <w:p w:rsidR="009C2726" w:rsidRPr="009C2726" w:rsidRDefault="009C2726" w:rsidP="009C2726">
      <w:pPr>
        <w:tabs>
          <w:tab w:val="left" w:pos="360"/>
        </w:tabs>
        <w:jc w:val="both"/>
        <w:rPr>
          <w:rFonts w:asciiTheme="minorHAnsi" w:hAnsiTheme="minorHAnsi" w:cstheme="minorHAnsi"/>
          <w:snapToGrid w:val="0"/>
          <w:sz w:val="26"/>
          <w:szCs w:val="26"/>
          <w:lang w:val="hu-HU" w:eastAsia="ro-RO"/>
        </w:rPr>
      </w:pPr>
    </w:p>
    <w:p w:rsidR="009C2726" w:rsidRPr="00AD448F" w:rsidRDefault="009C2726" w:rsidP="009C2726">
      <w:pPr>
        <w:widowControl w:val="0"/>
        <w:autoSpaceDE w:val="0"/>
        <w:autoSpaceDN w:val="0"/>
        <w:adjustRightInd w:val="0"/>
        <w:jc w:val="both"/>
        <w:rPr>
          <w:rFonts w:asciiTheme="minorHAnsi" w:hAnsiTheme="minorHAnsi" w:cstheme="minorHAnsi"/>
          <w:sz w:val="26"/>
          <w:szCs w:val="26"/>
          <w:lang w:val="fr-FR"/>
        </w:rPr>
      </w:pPr>
      <w:r w:rsidRPr="00AD448F">
        <w:rPr>
          <w:rFonts w:asciiTheme="minorHAnsi" w:hAnsiTheme="minorHAnsi" w:cstheme="minorHAnsi"/>
          <w:b/>
          <w:bCs/>
          <w:sz w:val="26"/>
          <w:szCs w:val="26"/>
          <w:lang w:val="ro-RO"/>
        </w:rPr>
        <w:t xml:space="preserve">    </w:t>
      </w:r>
      <w:r w:rsidR="008F1DF5" w:rsidRPr="00AD448F">
        <w:rPr>
          <w:rFonts w:asciiTheme="minorHAnsi" w:hAnsiTheme="minorHAnsi" w:cstheme="minorHAnsi"/>
          <w:b/>
          <w:bCs/>
          <w:sz w:val="26"/>
          <w:szCs w:val="26"/>
          <w:lang w:val="fr-FR"/>
        </w:rPr>
        <w:t xml:space="preserve">3. </w:t>
      </w:r>
      <w:r w:rsidRPr="00AD448F">
        <w:rPr>
          <w:rFonts w:asciiTheme="minorHAnsi" w:hAnsiTheme="minorHAnsi" w:cstheme="minorHAnsi"/>
          <w:sz w:val="26"/>
          <w:szCs w:val="26"/>
          <w:lang w:val="fr-FR"/>
        </w:rPr>
        <w:t xml:space="preserve"> </w:t>
      </w:r>
      <w:r w:rsidRPr="009C2726">
        <w:rPr>
          <w:rFonts w:asciiTheme="minorHAnsi" w:hAnsiTheme="minorHAnsi" w:cstheme="minorHAnsi"/>
          <w:snapToGrid w:val="0"/>
          <w:sz w:val="26"/>
          <w:szCs w:val="26"/>
          <w:lang w:val="hu-HU" w:eastAsia="ro-RO"/>
        </w:rPr>
        <w:t>La</w:t>
      </w:r>
      <w:r w:rsidRPr="00AD448F">
        <w:rPr>
          <w:rFonts w:asciiTheme="minorHAnsi" w:hAnsiTheme="minorHAnsi" w:cstheme="minorHAnsi"/>
          <w:sz w:val="26"/>
          <w:szCs w:val="26"/>
          <w:lang w:val="fr-FR"/>
        </w:rPr>
        <w:t xml:space="preserve"> capitolul IV, intitulat "Atribuţii specifice şi responsabilităţi”, art. 51 se modifică astfel: </w:t>
      </w:r>
    </w:p>
    <w:p w:rsidR="009C2726" w:rsidRPr="009C2726" w:rsidRDefault="009C2726" w:rsidP="009C2726">
      <w:pPr>
        <w:tabs>
          <w:tab w:val="left" w:pos="360"/>
        </w:tabs>
        <w:jc w:val="both"/>
        <w:rPr>
          <w:rFonts w:asciiTheme="minorHAnsi" w:hAnsiTheme="minorHAnsi" w:cstheme="minorHAnsi"/>
          <w:snapToGrid w:val="0"/>
          <w:sz w:val="26"/>
          <w:szCs w:val="26"/>
          <w:lang w:val="hu-HU" w:eastAsia="ro-RO"/>
        </w:rPr>
      </w:pPr>
    </w:p>
    <w:p w:rsidR="009C2726" w:rsidRPr="008F1DF5" w:rsidRDefault="008F1DF5" w:rsidP="009C2726">
      <w:pPr>
        <w:numPr>
          <w:ilvl w:val="12"/>
          <w:numId w:val="0"/>
        </w:numPr>
        <w:rPr>
          <w:rFonts w:asciiTheme="minorHAnsi" w:hAnsiTheme="minorHAnsi" w:cstheme="minorHAnsi"/>
          <w:b/>
          <w:bCs/>
          <w:sz w:val="26"/>
          <w:szCs w:val="26"/>
          <w:lang w:val="ro-RO"/>
        </w:rPr>
      </w:pPr>
      <w:r>
        <w:rPr>
          <w:rFonts w:asciiTheme="minorHAnsi" w:hAnsiTheme="minorHAnsi" w:cstheme="minorHAnsi"/>
          <w:b/>
          <w:bCs/>
          <w:sz w:val="26"/>
          <w:szCs w:val="26"/>
          <w:lang w:val="ro-RO"/>
        </w:rPr>
        <w:tab/>
        <w:t>"</w:t>
      </w:r>
      <w:r w:rsidR="009C2726" w:rsidRPr="009C2726">
        <w:rPr>
          <w:rFonts w:asciiTheme="minorHAnsi" w:hAnsiTheme="minorHAnsi" w:cstheme="minorHAnsi"/>
          <w:b/>
          <w:sz w:val="26"/>
          <w:szCs w:val="26"/>
          <w:lang w:val="ro-RO"/>
        </w:rPr>
        <w:t>ART. 51</w:t>
      </w:r>
    </w:p>
    <w:p w:rsidR="009C2726" w:rsidRPr="009C2726" w:rsidRDefault="009C2726" w:rsidP="009C2726">
      <w:pPr>
        <w:numPr>
          <w:ilvl w:val="12"/>
          <w:numId w:val="0"/>
        </w:numPr>
        <w:jc w:val="both"/>
        <w:rPr>
          <w:rFonts w:asciiTheme="minorHAnsi" w:hAnsiTheme="minorHAnsi" w:cstheme="minorHAnsi"/>
          <w:sz w:val="26"/>
          <w:szCs w:val="26"/>
          <w:lang w:val="ro-RO"/>
        </w:rPr>
      </w:pPr>
      <w:r w:rsidRPr="009C2726">
        <w:rPr>
          <w:rFonts w:asciiTheme="minorHAnsi" w:hAnsiTheme="minorHAnsi" w:cstheme="minorHAnsi"/>
          <w:sz w:val="26"/>
          <w:szCs w:val="26"/>
          <w:lang w:val="ro-RO"/>
        </w:rPr>
        <w:tab/>
      </w:r>
      <w:r w:rsidR="008F1DF5">
        <w:rPr>
          <w:rFonts w:asciiTheme="minorHAnsi" w:hAnsiTheme="minorHAnsi" w:cstheme="minorHAnsi"/>
          <w:sz w:val="26"/>
          <w:szCs w:val="26"/>
          <w:lang w:val="ro-RO"/>
        </w:rPr>
        <w:t xml:space="preserve"> </w:t>
      </w:r>
      <w:r w:rsidRPr="009C2726">
        <w:rPr>
          <w:rFonts w:asciiTheme="minorHAnsi" w:hAnsiTheme="minorHAnsi" w:cstheme="minorHAnsi"/>
          <w:sz w:val="26"/>
          <w:szCs w:val="26"/>
          <w:lang w:val="ro-RO"/>
        </w:rPr>
        <w:t>Centrul social cu destinație multifuncțională Sânmartin destinat tinerilor aflați în situație de risc ieșiți din sistemul de protecție a copilului, funcționează ca și componentă funcțională a Direcției generale, fără personalitate juridică.</w:t>
      </w:r>
    </w:p>
    <w:p w:rsidR="009C2726" w:rsidRPr="009C2726" w:rsidRDefault="009C2726" w:rsidP="009C2726">
      <w:pPr>
        <w:numPr>
          <w:ilvl w:val="12"/>
          <w:numId w:val="0"/>
        </w:numPr>
        <w:jc w:val="both"/>
        <w:rPr>
          <w:rFonts w:asciiTheme="minorHAnsi" w:hAnsiTheme="minorHAnsi" w:cstheme="minorHAnsi"/>
          <w:sz w:val="26"/>
          <w:szCs w:val="26"/>
          <w:lang w:val="ro-RO"/>
        </w:rPr>
      </w:pPr>
      <w:r w:rsidRPr="009C2726">
        <w:rPr>
          <w:rFonts w:asciiTheme="minorHAnsi" w:hAnsiTheme="minorHAnsi" w:cstheme="minorHAnsi"/>
          <w:sz w:val="26"/>
          <w:szCs w:val="26"/>
          <w:lang w:val="ro-RO"/>
        </w:rPr>
        <w:tab/>
        <w:t>1) Conducerea centrului este asigurată de către șef complex din cadrul Complexului de servicii Miercurea-Ciuc.</w:t>
      </w:r>
    </w:p>
    <w:p w:rsidR="009C2726" w:rsidRPr="009C2726" w:rsidRDefault="009C2726" w:rsidP="009C2726">
      <w:pPr>
        <w:numPr>
          <w:ilvl w:val="12"/>
          <w:numId w:val="0"/>
        </w:numPr>
        <w:jc w:val="both"/>
        <w:rPr>
          <w:rFonts w:asciiTheme="minorHAnsi" w:hAnsiTheme="minorHAnsi" w:cstheme="minorHAnsi"/>
          <w:sz w:val="26"/>
          <w:szCs w:val="26"/>
          <w:lang w:val="ro-RO"/>
        </w:rPr>
      </w:pPr>
      <w:r w:rsidRPr="009C2726">
        <w:rPr>
          <w:rFonts w:asciiTheme="minorHAnsi" w:hAnsiTheme="minorHAnsi" w:cstheme="minorHAnsi"/>
          <w:sz w:val="26"/>
          <w:szCs w:val="26"/>
          <w:lang w:val="ro-RO"/>
        </w:rPr>
        <w:tab/>
        <w:t xml:space="preserve">2) Centrul social cu destinație multifuncțională Sânmartin funcționează în baza regulamentului de organizare și funcționare, care constituie anexa nr. 16 la prezentul Regulament de organizare și funcționare al Direcției Generale de Asistență Socială și Protecția Copilului Harghita. </w:t>
      </w:r>
    </w:p>
    <w:p w:rsidR="009C2726" w:rsidRPr="009C2726" w:rsidRDefault="009C2726" w:rsidP="009C2726">
      <w:pPr>
        <w:numPr>
          <w:ilvl w:val="12"/>
          <w:numId w:val="0"/>
        </w:numPr>
        <w:jc w:val="both"/>
        <w:rPr>
          <w:rFonts w:asciiTheme="minorHAnsi" w:hAnsiTheme="minorHAnsi" w:cstheme="minorHAnsi"/>
          <w:sz w:val="26"/>
          <w:szCs w:val="26"/>
          <w:lang w:val="ro-RO"/>
        </w:rPr>
      </w:pPr>
      <w:r w:rsidRPr="009C2726">
        <w:rPr>
          <w:rFonts w:asciiTheme="minorHAnsi" w:hAnsiTheme="minorHAnsi" w:cstheme="minorHAnsi"/>
          <w:sz w:val="26"/>
          <w:szCs w:val="26"/>
          <w:lang w:val="ro-RO"/>
        </w:rPr>
        <w:tab/>
        <w:t>3) Centrul social cu destinație multifuncțională Sânmartin are sediul în comuna Sânmartin, nr. 38/C, județul Harghita. "</w:t>
      </w:r>
    </w:p>
    <w:p w:rsidR="009C2726" w:rsidRPr="009C2726" w:rsidRDefault="009C2726" w:rsidP="009C2726">
      <w:pPr>
        <w:numPr>
          <w:ilvl w:val="12"/>
          <w:numId w:val="0"/>
        </w:numPr>
        <w:jc w:val="both"/>
        <w:rPr>
          <w:rFonts w:asciiTheme="minorHAnsi" w:hAnsiTheme="minorHAnsi" w:cstheme="minorHAnsi"/>
          <w:sz w:val="26"/>
          <w:szCs w:val="26"/>
          <w:lang w:val="ro-RO"/>
        </w:rPr>
      </w:pPr>
    </w:p>
    <w:p w:rsidR="009C2726" w:rsidRPr="00AD448F" w:rsidRDefault="008F1DF5" w:rsidP="009C2726">
      <w:pPr>
        <w:widowControl w:val="0"/>
        <w:autoSpaceDE w:val="0"/>
        <w:autoSpaceDN w:val="0"/>
        <w:adjustRightInd w:val="0"/>
        <w:jc w:val="both"/>
        <w:rPr>
          <w:rFonts w:asciiTheme="minorHAnsi" w:hAnsiTheme="minorHAnsi" w:cstheme="minorHAnsi"/>
          <w:sz w:val="26"/>
          <w:szCs w:val="26"/>
          <w:lang w:val="ro-RO"/>
        </w:rPr>
      </w:pPr>
      <w:r w:rsidRPr="00AD448F">
        <w:rPr>
          <w:rFonts w:asciiTheme="minorHAnsi" w:hAnsiTheme="minorHAnsi" w:cstheme="minorHAnsi"/>
          <w:b/>
          <w:bCs/>
          <w:sz w:val="26"/>
          <w:szCs w:val="26"/>
          <w:lang w:val="ro-RO"/>
        </w:rPr>
        <w:t xml:space="preserve">4. </w:t>
      </w:r>
      <w:r w:rsidR="009C2726" w:rsidRPr="00AD448F">
        <w:rPr>
          <w:rFonts w:asciiTheme="minorHAnsi" w:hAnsiTheme="minorHAnsi" w:cstheme="minorHAnsi"/>
          <w:sz w:val="26"/>
          <w:szCs w:val="26"/>
          <w:lang w:val="ro-RO"/>
        </w:rPr>
        <w:t xml:space="preserve"> </w:t>
      </w:r>
      <w:r w:rsidR="009C2726" w:rsidRPr="009C2726">
        <w:rPr>
          <w:rFonts w:asciiTheme="minorHAnsi" w:hAnsiTheme="minorHAnsi" w:cstheme="minorHAnsi"/>
          <w:snapToGrid w:val="0"/>
          <w:sz w:val="26"/>
          <w:szCs w:val="26"/>
          <w:lang w:val="hu-HU" w:eastAsia="ro-RO"/>
        </w:rPr>
        <w:t>La</w:t>
      </w:r>
      <w:r w:rsidR="009C2726" w:rsidRPr="00AD448F">
        <w:rPr>
          <w:rFonts w:asciiTheme="minorHAnsi" w:hAnsiTheme="minorHAnsi" w:cstheme="minorHAnsi"/>
          <w:sz w:val="26"/>
          <w:szCs w:val="26"/>
          <w:lang w:val="ro-RO"/>
        </w:rPr>
        <w:t xml:space="preserve"> capitolul IV, intitulat "Atribuţii specifice şi responsabilităţi”, art. 52 se modifică astfel: </w:t>
      </w:r>
    </w:p>
    <w:p w:rsidR="009C2726" w:rsidRPr="00AD448F" w:rsidRDefault="009C2726" w:rsidP="009C2726">
      <w:pPr>
        <w:widowControl w:val="0"/>
        <w:autoSpaceDE w:val="0"/>
        <w:autoSpaceDN w:val="0"/>
        <w:adjustRightInd w:val="0"/>
        <w:jc w:val="both"/>
        <w:rPr>
          <w:rFonts w:asciiTheme="minorHAnsi" w:hAnsiTheme="minorHAnsi" w:cstheme="minorHAnsi"/>
          <w:sz w:val="26"/>
          <w:szCs w:val="26"/>
          <w:lang w:val="ro-RO"/>
        </w:rPr>
      </w:pPr>
    </w:p>
    <w:p w:rsidR="009C2726" w:rsidRPr="008F1DF5" w:rsidRDefault="008F1DF5" w:rsidP="008F1DF5">
      <w:pPr>
        <w:ind w:firstLine="708"/>
        <w:jc w:val="both"/>
        <w:rPr>
          <w:rFonts w:asciiTheme="minorHAnsi" w:hAnsiTheme="minorHAnsi" w:cstheme="minorHAnsi"/>
          <w:b/>
          <w:sz w:val="26"/>
          <w:szCs w:val="26"/>
          <w:lang w:val="ro-RO"/>
        </w:rPr>
      </w:pPr>
      <w:r>
        <w:rPr>
          <w:rFonts w:asciiTheme="minorHAnsi" w:hAnsiTheme="minorHAnsi" w:cstheme="minorHAnsi"/>
          <w:b/>
          <w:sz w:val="26"/>
          <w:szCs w:val="26"/>
          <w:lang w:val="ro-RO"/>
        </w:rPr>
        <w:t>"</w:t>
      </w:r>
      <w:r w:rsidR="009C2726" w:rsidRPr="00AD448F">
        <w:rPr>
          <w:rFonts w:asciiTheme="minorHAnsi" w:hAnsiTheme="minorHAnsi" w:cstheme="minorHAnsi"/>
          <w:b/>
          <w:bCs/>
          <w:sz w:val="26"/>
          <w:szCs w:val="26"/>
          <w:lang w:val="ro-RO"/>
        </w:rPr>
        <w:t>ART. 52</w:t>
      </w:r>
    </w:p>
    <w:p w:rsidR="009C2726" w:rsidRPr="00AD448F" w:rsidRDefault="009C2726" w:rsidP="009C2726">
      <w:pPr>
        <w:autoSpaceDE w:val="0"/>
        <w:autoSpaceDN w:val="0"/>
        <w:adjustRightInd w:val="0"/>
        <w:ind w:firstLine="720"/>
        <w:jc w:val="both"/>
        <w:rPr>
          <w:rFonts w:asciiTheme="minorHAnsi" w:hAnsiTheme="minorHAnsi" w:cstheme="minorHAnsi"/>
          <w:sz w:val="26"/>
          <w:szCs w:val="26"/>
          <w:lang w:val="ro-RO"/>
        </w:rPr>
      </w:pPr>
      <w:r w:rsidRPr="00AD448F">
        <w:rPr>
          <w:rFonts w:asciiTheme="minorHAnsi" w:hAnsiTheme="minorHAnsi" w:cstheme="minorHAnsi"/>
          <w:sz w:val="26"/>
          <w:szCs w:val="26"/>
          <w:lang w:val="ro-RO"/>
        </w:rPr>
        <w:t>Locuinţele protejate pentru persoane adulte cu dizabilități funcţionează ca şi componentă funcţională a Direcţiei generale, fără personalitate juridică.</w:t>
      </w:r>
    </w:p>
    <w:p w:rsidR="009C2726" w:rsidRPr="00AD448F" w:rsidRDefault="009C2726" w:rsidP="009C2726">
      <w:pPr>
        <w:autoSpaceDE w:val="0"/>
        <w:autoSpaceDN w:val="0"/>
        <w:adjustRightInd w:val="0"/>
        <w:jc w:val="both"/>
        <w:rPr>
          <w:rFonts w:asciiTheme="minorHAnsi" w:hAnsiTheme="minorHAnsi" w:cstheme="minorHAnsi"/>
          <w:sz w:val="26"/>
          <w:szCs w:val="26"/>
          <w:lang w:val="ro-RO"/>
        </w:rPr>
      </w:pPr>
      <w:r w:rsidRPr="00AD448F">
        <w:rPr>
          <w:rFonts w:asciiTheme="minorHAnsi" w:hAnsiTheme="minorHAnsi" w:cstheme="minorHAnsi"/>
          <w:sz w:val="26"/>
          <w:szCs w:val="26"/>
          <w:lang w:val="ro-RO"/>
        </w:rPr>
        <w:lastRenderedPageBreak/>
        <w:t xml:space="preserve">            1) Cele patru locuințe protejate care funcționează în subordinea Direcţiei Generale de Asistenţă Socială şi Protecţia Copilului Harghita sunt: </w:t>
      </w:r>
    </w:p>
    <w:p w:rsidR="00F15162" w:rsidRPr="00AD448F" w:rsidRDefault="00F15162" w:rsidP="00F15162">
      <w:pPr>
        <w:numPr>
          <w:ilvl w:val="0"/>
          <w:numId w:val="5"/>
        </w:numPr>
        <w:autoSpaceDE w:val="0"/>
        <w:autoSpaceDN w:val="0"/>
        <w:adjustRightInd w:val="0"/>
        <w:ind w:hanging="120"/>
        <w:jc w:val="both"/>
        <w:rPr>
          <w:rFonts w:asciiTheme="minorHAnsi" w:hAnsiTheme="minorHAnsi" w:cstheme="minorHAnsi"/>
          <w:sz w:val="26"/>
          <w:szCs w:val="26"/>
          <w:lang w:val="fr-FR"/>
        </w:rPr>
      </w:pPr>
      <w:r w:rsidRPr="00F15162">
        <w:rPr>
          <w:rFonts w:ascii="Calibri" w:hAnsi="Calibri" w:cs="Calibri"/>
          <w:sz w:val="26"/>
          <w:szCs w:val="26"/>
          <w:lang w:val="hu-HU"/>
        </w:rPr>
        <w:t xml:space="preserve">Locuința Protejată Minim pentru Persoane </w:t>
      </w:r>
      <w:r w:rsidRPr="00F15162">
        <w:rPr>
          <w:rFonts w:asciiTheme="minorHAnsi" w:hAnsiTheme="minorHAnsi" w:cstheme="minorHAnsi"/>
          <w:sz w:val="26"/>
          <w:szCs w:val="26"/>
          <w:lang w:val="hu-HU"/>
        </w:rPr>
        <w:t>Adulte cu D</w:t>
      </w:r>
      <w:r>
        <w:rPr>
          <w:rFonts w:asciiTheme="minorHAnsi" w:hAnsiTheme="minorHAnsi" w:cstheme="minorHAnsi"/>
          <w:sz w:val="26"/>
          <w:szCs w:val="26"/>
          <w:lang w:val="hu-HU"/>
        </w:rPr>
        <w:t xml:space="preserve">izabilități Nicolești </w:t>
      </w:r>
      <w:r w:rsidRPr="00AD448F">
        <w:rPr>
          <w:rFonts w:asciiTheme="minorHAnsi" w:hAnsiTheme="minorHAnsi" w:cstheme="minorHAnsi"/>
          <w:sz w:val="26"/>
          <w:szCs w:val="26"/>
          <w:lang w:val="fr-FR"/>
        </w:rPr>
        <w:t>(LmP)</w:t>
      </w:r>
    </w:p>
    <w:p w:rsidR="009C2726" w:rsidRDefault="009C2726" w:rsidP="00D0467A">
      <w:pPr>
        <w:numPr>
          <w:ilvl w:val="0"/>
          <w:numId w:val="5"/>
        </w:numPr>
        <w:autoSpaceDE w:val="0"/>
        <w:autoSpaceDN w:val="0"/>
        <w:adjustRightInd w:val="0"/>
        <w:ind w:hanging="120"/>
        <w:jc w:val="both"/>
        <w:rPr>
          <w:rFonts w:asciiTheme="minorHAnsi" w:hAnsiTheme="minorHAnsi" w:cstheme="minorHAnsi"/>
          <w:sz w:val="26"/>
          <w:szCs w:val="26"/>
        </w:rPr>
      </w:pPr>
      <w:r w:rsidRPr="00AD448F">
        <w:rPr>
          <w:rFonts w:asciiTheme="minorHAnsi" w:hAnsiTheme="minorHAnsi" w:cstheme="minorHAnsi"/>
          <w:sz w:val="26"/>
          <w:szCs w:val="26"/>
          <w:lang w:val="fr-FR"/>
        </w:rPr>
        <w:t xml:space="preserve"> </w:t>
      </w:r>
      <w:r w:rsidRPr="009C2726">
        <w:rPr>
          <w:rFonts w:asciiTheme="minorHAnsi" w:hAnsiTheme="minorHAnsi" w:cstheme="minorHAnsi"/>
          <w:sz w:val="26"/>
          <w:szCs w:val="26"/>
        </w:rPr>
        <w:t>Locuința protejată Vlăhița (LmP)</w:t>
      </w:r>
    </w:p>
    <w:p w:rsidR="00F15162" w:rsidRPr="00AD448F" w:rsidRDefault="00F15162" w:rsidP="00F15162">
      <w:pPr>
        <w:numPr>
          <w:ilvl w:val="0"/>
          <w:numId w:val="5"/>
        </w:numPr>
        <w:autoSpaceDE w:val="0"/>
        <w:autoSpaceDN w:val="0"/>
        <w:adjustRightInd w:val="0"/>
        <w:ind w:hanging="120"/>
        <w:jc w:val="both"/>
        <w:rPr>
          <w:rFonts w:asciiTheme="minorHAnsi" w:hAnsiTheme="minorHAnsi" w:cstheme="minorHAnsi"/>
          <w:sz w:val="26"/>
          <w:szCs w:val="26"/>
          <w:lang w:val="fr-FR"/>
        </w:rPr>
      </w:pPr>
      <w:r w:rsidRPr="00F15162">
        <w:rPr>
          <w:rFonts w:ascii="Calibri" w:hAnsi="Calibri" w:cs="Calibri"/>
          <w:sz w:val="26"/>
          <w:szCs w:val="26"/>
          <w:lang w:val="hu-HU"/>
        </w:rPr>
        <w:t xml:space="preserve">Locuința Protejată Maxim pentru Persoane Adulte cu Dizabilități </w:t>
      </w:r>
      <w:proofErr w:type="gramStart"/>
      <w:r w:rsidRPr="00F15162">
        <w:rPr>
          <w:rFonts w:ascii="Calibri" w:hAnsi="Calibri" w:cs="Calibri"/>
          <w:sz w:val="26"/>
          <w:szCs w:val="26"/>
          <w:lang w:val="hu-HU"/>
        </w:rPr>
        <w:t>Bodogaia</w:t>
      </w:r>
      <w:r>
        <w:rPr>
          <w:rFonts w:ascii="Calibri" w:hAnsi="Calibri" w:cs="Calibri"/>
          <w:sz w:val="26"/>
          <w:szCs w:val="26"/>
          <w:lang w:val="hu-HU"/>
        </w:rPr>
        <w:t xml:space="preserve">  (</w:t>
      </w:r>
      <w:proofErr w:type="gramEnd"/>
      <w:r>
        <w:rPr>
          <w:rFonts w:ascii="Calibri" w:hAnsi="Calibri" w:cs="Calibri"/>
          <w:sz w:val="26"/>
          <w:szCs w:val="26"/>
          <w:lang w:val="hu-HU"/>
        </w:rPr>
        <w:t>LMP)</w:t>
      </w:r>
    </w:p>
    <w:p w:rsidR="009C2726" w:rsidRPr="00AD448F" w:rsidRDefault="00D0467A" w:rsidP="00D0467A">
      <w:pPr>
        <w:numPr>
          <w:ilvl w:val="0"/>
          <w:numId w:val="5"/>
        </w:numPr>
        <w:autoSpaceDE w:val="0"/>
        <w:autoSpaceDN w:val="0"/>
        <w:adjustRightInd w:val="0"/>
        <w:ind w:hanging="120"/>
        <w:jc w:val="both"/>
        <w:rPr>
          <w:rFonts w:asciiTheme="minorHAnsi" w:hAnsiTheme="minorHAnsi" w:cstheme="minorHAnsi"/>
          <w:sz w:val="26"/>
          <w:szCs w:val="26"/>
          <w:lang w:val="fr-FR"/>
        </w:rPr>
      </w:pPr>
      <w:r w:rsidRPr="00AD448F">
        <w:rPr>
          <w:rFonts w:asciiTheme="minorHAnsi" w:hAnsiTheme="minorHAnsi" w:cstheme="minorHAnsi"/>
          <w:sz w:val="26"/>
          <w:szCs w:val="26"/>
          <w:lang w:val="fr-FR"/>
        </w:rPr>
        <w:t xml:space="preserve">Locuința </w:t>
      </w:r>
      <w:r w:rsidR="00F15162" w:rsidRPr="00AD448F">
        <w:rPr>
          <w:rFonts w:asciiTheme="minorHAnsi" w:hAnsiTheme="minorHAnsi" w:cstheme="minorHAnsi"/>
          <w:sz w:val="26"/>
          <w:szCs w:val="26"/>
          <w:lang w:val="fr-FR"/>
        </w:rPr>
        <w:t>P</w:t>
      </w:r>
      <w:r w:rsidR="009C2726" w:rsidRPr="00AD448F">
        <w:rPr>
          <w:rFonts w:asciiTheme="minorHAnsi" w:hAnsiTheme="minorHAnsi" w:cstheme="minorHAnsi"/>
          <w:sz w:val="26"/>
          <w:szCs w:val="26"/>
          <w:lang w:val="fr-FR"/>
        </w:rPr>
        <w:t xml:space="preserve">rotejată </w:t>
      </w:r>
      <w:r w:rsidR="00F15162" w:rsidRPr="00AD448F">
        <w:rPr>
          <w:rFonts w:asciiTheme="minorHAnsi" w:hAnsiTheme="minorHAnsi" w:cstheme="minorHAnsi"/>
          <w:sz w:val="26"/>
          <w:szCs w:val="26"/>
          <w:lang w:val="fr-FR"/>
        </w:rPr>
        <w:t>M</w:t>
      </w:r>
      <w:r w:rsidRPr="00AD448F">
        <w:rPr>
          <w:rFonts w:asciiTheme="minorHAnsi" w:hAnsiTheme="minorHAnsi" w:cstheme="minorHAnsi"/>
          <w:sz w:val="26"/>
          <w:szCs w:val="26"/>
          <w:lang w:val="fr-FR"/>
        </w:rPr>
        <w:t xml:space="preserve">inim </w:t>
      </w:r>
      <w:r w:rsidR="00F15162" w:rsidRPr="00AD448F">
        <w:rPr>
          <w:rFonts w:asciiTheme="minorHAnsi" w:hAnsiTheme="minorHAnsi" w:cstheme="minorHAnsi"/>
          <w:sz w:val="26"/>
          <w:szCs w:val="26"/>
          <w:lang w:val="fr-FR"/>
        </w:rPr>
        <w:t>pentru Persoane A</w:t>
      </w:r>
      <w:r w:rsidR="009C2726" w:rsidRPr="00AD448F">
        <w:rPr>
          <w:rFonts w:asciiTheme="minorHAnsi" w:hAnsiTheme="minorHAnsi" w:cstheme="minorHAnsi"/>
          <w:sz w:val="26"/>
          <w:szCs w:val="26"/>
          <w:lang w:val="fr-FR"/>
        </w:rPr>
        <w:t>dulte cu</w:t>
      </w:r>
      <w:r w:rsidR="00F15162" w:rsidRPr="00AD448F">
        <w:rPr>
          <w:rFonts w:asciiTheme="minorHAnsi" w:hAnsiTheme="minorHAnsi" w:cstheme="minorHAnsi"/>
          <w:sz w:val="26"/>
          <w:szCs w:val="26"/>
          <w:lang w:val="fr-FR"/>
        </w:rPr>
        <w:t xml:space="preserve"> D</w:t>
      </w:r>
      <w:r w:rsidRPr="00AD448F">
        <w:rPr>
          <w:rFonts w:asciiTheme="minorHAnsi" w:hAnsiTheme="minorHAnsi" w:cstheme="minorHAnsi"/>
          <w:sz w:val="26"/>
          <w:szCs w:val="26"/>
          <w:lang w:val="fr-FR"/>
        </w:rPr>
        <w:t>izabilități Miercurea</w:t>
      </w:r>
      <w:r w:rsidR="008102E3" w:rsidRPr="00AD448F">
        <w:rPr>
          <w:rFonts w:asciiTheme="minorHAnsi" w:hAnsiTheme="minorHAnsi" w:cstheme="minorHAnsi"/>
          <w:sz w:val="26"/>
          <w:szCs w:val="26"/>
          <w:lang w:val="fr-FR"/>
        </w:rPr>
        <w:t>-</w:t>
      </w:r>
      <w:r w:rsidRPr="00AD448F">
        <w:rPr>
          <w:rFonts w:asciiTheme="minorHAnsi" w:hAnsiTheme="minorHAnsi" w:cstheme="minorHAnsi"/>
          <w:sz w:val="26"/>
          <w:szCs w:val="26"/>
          <w:lang w:val="fr-FR"/>
        </w:rPr>
        <w:t xml:space="preserve"> Ciuc (Lm</w:t>
      </w:r>
      <w:r w:rsidR="009C2726" w:rsidRPr="00AD448F">
        <w:rPr>
          <w:rFonts w:asciiTheme="minorHAnsi" w:hAnsiTheme="minorHAnsi" w:cstheme="minorHAnsi"/>
          <w:sz w:val="26"/>
          <w:szCs w:val="26"/>
          <w:lang w:val="fr-FR"/>
        </w:rPr>
        <w:t xml:space="preserve">P) </w:t>
      </w:r>
    </w:p>
    <w:p w:rsidR="009C2726" w:rsidRPr="00AD448F" w:rsidRDefault="00D0467A" w:rsidP="009C2726">
      <w:pPr>
        <w:autoSpaceDE w:val="0"/>
        <w:autoSpaceDN w:val="0"/>
        <w:adjustRightInd w:val="0"/>
        <w:ind w:firstLine="360"/>
        <w:jc w:val="both"/>
        <w:rPr>
          <w:rFonts w:asciiTheme="minorHAnsi" w:hAnsiTheme="minorHAnsi" w:cstheme="minorHAnsi"/>
          <w:sz w:val="26"/>
          <w:szCs w:val="26"/>
          <w:lang w:val="fr-FR"/>
        </w:rPr>
      </w:pPr>
      <w:r w:rsidRPr="00AD448F">
        <w:rPr>
          <w:rFonts w:asciiTheme="minorHAnsi" w:hAnsiTheme="minorHAnsi" w:cstheme="minorHAnsi"/>
          <w:sz w:val="26"/>
          <w:szCs w:val="26"/>
          <w:lang w:val="fr-FR"/>
        </w:rPr>
        <w:t xml:space="preserve">     2) Locuinţa protejată Vlăhița</w:t>
      </w:r>
      <w:r w:rsidR="009C2726" w:rsidRPr="00AD448F">
        <w:rPr>
          <w:rFonts w:asciiTheme="minorHAnsi" w:hAnsiTheme="minorHAnsi" w:cstheme="minorHAnsi"/>
          <w:sz w:val="26"/>
          <w:szCs w:val="26"/>
          <w:lang w:val="fr-FR"/>
        </w:rPr>
        <w:t xml:space="preserve"> și </w:t>
      </w:r>
      <w:r w:rsidRPr="00AD448F">
        <w:rPr>
          <w:rFonts w:asciiTheme="minorHAnsi" w:hAnsiTheme="minorHAnsi" w:cstheme="minorHAnsi"/>
          <w:sz w:val="26"/>
          <w:szCs w:val="26"/>
          <w:lang w:val="fr-FR"/>
        </w:rPr>
        <w:t>Locuința</w:t>
      </w:r>
      <w:r w:rsidR="0064260C" w:rsidRPr="00AD448F">
        <w:rPr>
          <w:rFonts w:asciiTheme="minorHAnsi" w:hAnsiTheme="minorHAnsi" w:cstheme="minorHAnsi"/>
          <w:sz w:val="26"/>
          <w:szCs w:val="26"/>
          <w:lang w:val="fr-FR"/>
        </w:rPr>
        <w:t xml:space="preserve"> P</w:t>
      </w:r>
      <w:r w:rsidR="009C2726" w:rsidRPr="00AD448F">
        <w:rPr>
          <w:rFonts w:asciiTheme="minorHAnsi" w:hAnsiTheme="minorHAnsi" w:cstheme="minorHAnsi"/>
          <w:sz w:val="26"/>
          <w:szCs w:val="26"/>
          <w:lang w:val="fr-FR"/>
        </w:rPr>
        <w:t xml:space="preserve">rotejată </w:t>
      </w:r>
      <w:r w:rsidR="0064260C" w:rsidRPr="00AD448F">
        <w:rPr>
          <w:rFonts w:asciiTheme="minorHAnsi" w:hAnsiTheme="minorHAnsi" w:cstheme="minorHAnsi"/>
          <w:sz w:val="26"/>
          <w:szCs w:val="26"/>
          <w:lang w:val="fr-FR"/>
        </w:rPr>
        <w:t>Minim pentru P</w:t>
      </w:r>
      <w:r w:rsidR="007540B5" w:rsidRPr="00AD448F">
        <w:rPr>
          <w:rFonts w:asciiTheme="minorHAnsi" w:hAnsiTheme="minorHAnsi" w:cstheme="minorHAnsi"/>
          <w:sz w:val="26"/>
          <w:szCs w:val="26"/>
          <w:lang w:val="fr-FR"/>
        </w:rPr>
        <w:t>ersoan</w:t>
      </w:r>
      <w:r w:rsidR="0064260C" w:rsidRPr="00AD448F">
        <w:rPr>
          <w:rFonts w:asciiTheme="minorHAnsi" w:hAnsiTheme="minorHAnsi" w:cstheme="minorHAnsi"/>
          <w:sz w:val="26"/>
          <w:szCs w:val="26"/>
          <w:lang w:val="fr-FR"/>
        </w:rPr>
        <w:t>e Adulte cu D</w:t>
      </w:r>
      <w:r w:rsidR="007540B5" w:rsidRPr="00AD448F">
        <w:rPr>
          <w:rFonts w:asciiTheme="minorHAnsi" w:hAnsiTheme="minorHAnsi" w:cstheme="minorHAnsi"/>
          <w:sz w:val="26"/>
          <w:szCs w:val="26"/>
          <w:lang w:val="fr-FR"/>
        </w:rPr>
        <w:t>izabilități</w:t>
      </w:r>
      <w:r w:rsidRPr="00AD448F">
        <w:rPr>
          <w:rFonts w:asciiTheme="minorHAnsi" w:hAnsiTheme="minorHAnsi" w:cstheme="minorHAnsi"/>
          <w:sz w:val="26"/>
          <w:szCs w:val="26"/>
          <w:lang w:val="fr-FR"/>
        </w:rPr>
        <w:t xml:space="preserve"> </w:t>
      </w:r>
      <w:r w:rsidR="008102E3" w:rsidRPr="00AD448F">
        <w:rPr>
          <w:rFonts w:asciiTheme="minorHAnsi" w:hAnsiTheme="minorHAnsi" w:cstheme="minorHAnsi"/>
          <w:sz w:val="26"/>
          <w:szCs w:val="26"/>
          <w:lang w:val="fr-FR"/>
        </w:rPr>
        <w:t>Miercurea-</w:t>
      </w:r>
      <w:r w:rsidR="009C2726" w:rsidRPr="00AD448F">
        <w:rPr>
          <w:rFonts w:asciiTheme="minorHAnsi" w:hAnsiTheme="minorHAnsi" w:cstheme="minorHAnsi"/>
          <w:sz w:val="26"/>
          <w:szCs w:val="26"/>
          <w:lang w:val="fr-FR"/>
        </w:rPr>
        <w:t>Ciuc, vor fi coordonate de către șeful Complexului de servicii Miercurea-Ciuc în baza dispoziției Directorului general al Direcției Generale de Asistență Socială și Protecția Copilului Harghita.</w:t>
      </w:r>
    </w:p>
    <w:p w:rsidR="009C2726" w:rsidRPr="00B7041A" w:rsidRDefault="00446987" w:rsidP="00B7041A">
      <w:pPr>
        <w:autoSpaceDE w:val="0"/>
        <w:autoSpaceDN w:val="0"/>
        <w:adjustRightInd w:val="0"/>
        <w:ind w:firstLine="360"/>
        <w:jc w:val="both"/>
        <w:rPr>
          <w:rFonts w:asciiTheme="minorHAnsi" w:hAnsiTheme="minorHAnsi" w:cstheme="minorHAnsi"/>
          <w:sz w:val="26"/>
          <w:szCs w:val="26"/>
        </w:rPr>
      </w:pPr>
      <w:r w:rsidRPr="00AD448F">
        <w:rPr>
          <w:rFonts w:asciiTheme="minorHAnsi" w:hAnsiTheme="minorHAnsi" w:cstheme="minorHAnsi"/>
          <w:sz w:val="26"/>
          <w:szCs w:val="26"/>
          <w:lang w:val="fr-FR"/>
        </w:rPr>
        <w:t xml:space="preserve"> </w:t>
      </w:r>
      <w:r w:rsidR="00B7041A" w:rsidRPr="00AD448F">
        <w:rPr>
          <w:rFonts w:asciiTheme="minorHAnsi" w:hAnsiTheme="minorHAnsi" w:cstheme="minorHAnsi"/>
          <w:sz w:val="26"/>
          <w:szCs w:val="26"/>
          <w:lang w:val="fr-FR"/>
        </w:rPr>
        <w:t xml:space="preserve">  </w:t>
      </w:r>
      <w:r w:rsidR="00B7041A">
        <w:rPr>
          <w:rFonts w:asciiTheme="minorHAnsi" w:hAnsiTheme="minorHAnsi" w:cstheme="minorHAnsi"/>
          <w:sz w:val="26"/>
          <w:szCs w:val="26"/>
        </w:rPr>
        <w:t xml:space="preserve">3) </w:t>
      </w:r>
      <w:r w:rsidR="00B7041A" w:rsidRPr="00B7041A">
        <w:rPr>
          <w:rFonts w:ascii="Calibri" w:hAnsi="Calibri" w:cs="Calibri"/>
          <w:sz w:val="26"/>
          <w:szCs w:val="26"/>
          <w:lang w:val="hu-HU"/>
        </w:rPr>
        <w:t xml:space="preserve">Locuința Protejată Maxim pentru Persoane Adulte cu Dizabilități </w:t>
      </w:r>
      <w:proofErr w:type="gramStart"/>
      <w:r w:rsidR="00B7041A" w:rsidRPr="00B7041A">
        <w:rPr>
          <w:rFonts w:ascii="Calibri" w:hAnsi="Calibri" w:cs="Calibri"/>
          <w:sz w:val="26"/>
          <w:szCs w:val="26"/>
          <w:lang w:val="hu-HU"/>
        </w:rPr>
        <w:t>Bodogaia  (</w:t>
      </w:r>
      <w:proofErr w:type="gramEnd"/>
      <w:r w:rsidR="00B7041A" w:rsidRPr="00B7041A">
        <w:rPr>
          <w:rFonts w:ascii="Calibri" w:hAnsi="Calibri" w:cs="Calibri"/>
          <w:sz w:val="26"/>
          <w:szCs w:val="26"/>
          <w:lang w:val="hu-HU"/>
        </w:rPr>
        <w:t>LMP)</w:t>
      </w:r>
      <w:r w:rsidR="00B7041A">
        <w:rPr>
          <w:rFonts w:cs="Calibri"/>
          <w:sz w:val="26"/>
          <w:szCs w:val="26"/>
          <w:lang w:val="hu-HU"/>
        </w:rPr>
        <w:t xml:space="preserve"> </w:t>
      </w:r>
      <w:r w:rsidR="00D0467A" w:rsidRPr="00B7041A">
        <w:rPr>
          <w:rFonts w:asciiTheme="minorHAnsi" w:hAnsiTheme="minorHAnsi" w:cstheme="minorHAnsi"/>
          <w:sz w:val="26"/>
          <w:szCs w:val="26"/>
        </w:rPr>
        <w:t>și</w:t>
      </w:r>
      <w:r w:rsidR="00B7041A" w:rsidRPr="00B7041A">
        <w:rPr>
          <w:rFonts w:ascii="Calibri" w:hAnsi="Calibri" w:cs="Calibri"/>
          <w:sz w:val="26"/>
          <w:szCs w:val="26"/>
          <w:lang w:val="hu-HU"/>
        </w:rPr>
        <w:t xml:space="preserve"> </w:t>
      </w:r>
      <w:r w:rsidR="00B7041A" w:rsidRPr="00F15162">
        <w:rPr>
          <w:rFonts w:ascii="Calibri" w:hAnsi="Calibri" w:cs="Calibri"/>
          <w:sz w:val="26"/>
          <w:szCs w:val="26"/>
          <w:lang w:val="hu-HU"/>
        </w:rPr>
        <w:t xml:space="preserve">Locuința Protejată Minim pentru Persoane </w:t>
      </w:r>
      <w:r w:rsidR="00B7041A" w:rsidRPr="00F15162">
        <w:rPr>
          <w:rFonts w:asciiTheme="minorHAnsi" w:hAnsiTheme="minorHAnsi" w:cstheme="minorHAnsi"/>
          <w:sz w:val="26"/>
          <w:szCs w:val="26"/>
          <w:lang w:val="hu-HU"/>
        </w:rPr>
        <w:t>Adulte cu D</w:t>
      </w:r>
      <w:r w:rsidR="00B7041A">
        <w:rPr>
          <w:rFonts w:asciiTheme="minorHAnsi" w:hAnsiTheme="minorHAnsi" w:cstheme="minorHAnsi"/>
          <w:sz w:val="26"/>
          <w:szCs w:val="26"/>
          <w:lang w:val="hu-HU"/>
        </w:rPr>
        <w:t xml:space="preserve">izabilități Nicolești </w:t>
      </w:r>
      <w:r w:rsidR="00B7041A" w:rsidRPr="009C2726">
        <w:rPr>
          <w:rFonts w:asciiTheme="minorHAnsi" w:hAnsiTheme="minorHAnsi" w:cstheme="minorHAnsi"/>
          <w:sz w:val="26"/>
          <w:szCs w:val="26"/>
        </w:rPr>
        <w:t>(LmP)</w:t>
      </w:r>
      <w:r w:rsidR="00D0467A" w:rsidRPr="00B7041A">
        <w:rPr>
          <w:rFonts w:asciiTheme="minorHAnsi" w:hAnsiTheme="minorHAnsi" w:cstheme="minorHAnsi"/>
          <w:sz w:val="26"/>
          <w:szCs w:val="26"/>
        </w:rPr>
        <w:t xml:space="preserve"> vor fi coordonate</w:t>
      </w:r>
      <w:r w:rsidR="009C2726" w:rsidRPr="00B7041A">
        <w:rPr>
          <w:rFonts w:asciiTheme="minorHAnsi" w:hAnsiTheme="minorHAnsi" w:cstheme="minorHAnsi"/>
          <w:sz w:val="26"/>
          <w:szCs w:val="26"/>
        </w:rPr>
        <w:t xml:space="preserve"> de către șeful Centrului de plasament pentru copii cu handicap sever Cristuru Secuiesc, în baza dispoziției Directorului general al Direcției Generale de Asistență Socială și Protecția Copilului Harghita.</w:t>
      </w:r>
    </w:p>
    <w:p w:rsidR="009C2726" w:rsidRPr="00B940DB" w:rsidRDefault="009C2726" w:rsidP="003E4E01">
      <w:pPr>
        <w:autoSpaceDE w:val="0"/>
        <w:autoSpaceDN w:val="0"/>
        <w:adjustRightInd w:val="0"/>
        <w:jc w:val="both"/>
        <w:rPr>
          <w:rFonts w:asciiTheme="minorHAnsi" w:hAnsiTheme="minorHAnsi" w:cstheme="minorHAnsi"/>
          <w:sz w:val="26"/>
          <w:szCs w:val="26"/>
        </w:rPr>
      </w:pPr>
      <w:r w:rsidRPr="009C2726">
        <w:rPr>
          <w:rFonts w:asciiTheme="minorHAnsi" w:hAnsiTheme="minorHAnsi" w:cstheme="minorHAnsi"/>
          <w:sz w:val="26"/>
          <w:szCs w:val="26"/>
        </w:rPr>
        <w:t xml:space="preserve">  </w:t>
      </w:r>
      <w:r w:rsidR="003E4E01">
        <w:rPr>
          <w:rFonts w:asciiTheme="minorHAnsi" w:hAnsiTheme="minorHAnsi" w:cstheme="minorHAnsi"/>
          <w:sz w:val="26"/>
          <w:szCs w:val="26"/>
        </w:rPr>
        <w:t xml:space="preserve"> </w:t>
      </w:r>
      <w:r w:rsidR="00446987">
        <w:rPr>
          <w:rFonts w:asciiTheme="minorHAnsi" w:hAnsiTheme="minorHAnsi" w:cstheme="minorHAnsi"/>
          <w:sz w:val="26"/>
          <w:szCs w:val="26"/>
        </w:rPr>
        <w:t xml:space="preserve">   </w:t>
      </w:r>
      <w:r w:rsidR="003E4E01">
        <w:rPr>
          <w:rFonts w:asciiTheme="minorHAnsi" w:hAnsiTheme="minorHAnsi" w:cstheme="minorHAnsi"/>
          <w:sz w:val="26"/>
          <w:szCs w:val="26"/>
        </w:rPr>
        <w:t xml:space="preserve"> </w:t>
      </w:r>
      <w:r w:rsidRPr="009C2726">
        <w:rPr>
          <w:rFonts w:asciiTheme="minorHAnsi" w:hAnsiTheme="minorHAnsi" w:cstheme="minorHAnsi"/>
          <w:sz w:val="26"/>
          <w:szCs w:val="26"/>
        </w:rPr>
        <w:t xml:space="preserve"> 4) Locuințele protejate funcționează în baza regulamentelor de organizare și funcționare proprii: Anexa nr.18- Locuința protejată Vlăhița, Anexa nr. </w:t>
      </w:r>
      <w:r w:rsidR="008F1DF5">
        <w:rPr>
          <w:rFonts w:asciiTheme="minorHAnsi" w:hAnsiTheme="minorHAnsi" w:cstheme="minorHAnsi"/>
          <w:sz w:val="26"/>
          <w:szCs w:val="26"/>
        </w:rPr>
        <w:t>17</w:t>
      </w:r>
      <w:r w:rsidRPr="009C2726">
        <w:rPr>
          <w:rFonts w:asciiTheme="minorHAnsi" w:hAnsiTheme="minorHAnsi" w:cstheme="minorHAnsi"/>
          <w:sz w:val="26"/>
          <w:szCs w:val="26"/>
        </w:rPr>
        <w:t xml:space="preserve"> </w:t>
      </w:r>
      <w:r w:rsidR="003E4E01">
        <w:rPr>
          <w:rFonts w:asciiTheme="minorHAnsi" w:hAnsiTheme="minorHAnsi" w:cstheme="minorHAnsi"/>
          <w:sz w:val="26"/>
          <w:szCs w:val="26"/>
        </w:rPr>
        <w:t>–</w:t>
      </w:r>
      <w:r w:rsidRPr="009C2726">
        <w:rPr>
          <w:rFonts w:asciiTheme="minorHAnsi" w:hAnsiTheme="minorHAnsi" w:cstheme="minorHAnsi"/>
          <w:sz w:val="26"/>
          <w:szCs w:val="26"/>
        </w:rPr>
        <w:t xml:space="preserve"> </w:t>
      </w:r>
      <w:r w:rsidR="003E4E01" w:rsidRPr="00F15162">
        <w:rPr>
          <w:rFonts w:ascii="Calibri" w:hAnsi="Calibri" w:cs="Calibri"/>
          <w:sz w:val="26"/>
          <w:szCs w:val="26"/>
          <w:lang w:val="hu-HU"/>
        </w:rPr>
        <w:t xml:space="preserve">Locuința Protejată Minim pentru Persoane </w:t>
      </w:r>
      <w:r w:rsidR="003E4E01" w:rsidRPr="00F15162">
        <w:rPr>
          <w:rFonts w:asciiTheme="minorHAnsi" w:hAnsiTheme="minorHAnsi" w:cstheme="minorHAnsi"/>
          <w:sz w:val="26"/>
          <w:szCs w:val="26"/>
          <w:lang w:val="hu-HU"/>
        </w:rPr>
        <w:t>Adulte cu D</w:t>
      </w:r>
      <w:r w:rsidR="003E4E01">
        <w:rPr>
          <w:rFonts w:asciiTheme="minorHAnsi" w:hAnsiTheme="minorHAnsi" w:cstheme="minorHAnsi"/>
          <w:sz w:val="26"/>
          <w:szCs w:val="26"/>
          <w:lang w:val="hu-HU"/>
        </w:rPr>
        <w:t>izabilități Nicolești</w:t>
      </w:r>
      <w:r w:rsidRPr="009C2726">
        <w:rPr>
          <w:rFonts w:asciiTheme="minorHAnsi" w:hAnsiTheme="minorHAnsi" w:cstheme="minorHAnsi"/>
          <w:sz w:val="26"/>
          <w:szCs w:val="26"/>
        </w:rPr>
        <w:t xml:space="preserve">, Anexa nr. 19 – </w:t>
      </w:r>
      <w:r w:rsidR="003E4E01" w:rsidRPr="00F15162">
        <w:rPr>
          <w:rFonts w:ascii="Calibri" w:hAnsi="Calibri" w:cs="Calibri"/>
          <w:sz w:val="26"/>
          <w:szCs w:val="26"/>
          <w:lang w:val="hu-HU"/>
        </w:rPr>
        <w:t>Locuința Protejată Maxim pentru Persoane Adulte cu Dizabilități Bodogaia</w:t>
      </w:r>
      <w:r w:rsidR="00D0467A">
        <w:rPr>
          <w:rFonts w:asciiTheme="minorHAnsi" w:hAnsiTheme="minorHAnsi" w:cstheme="minorHAnsi"/>
          <w:sz w:val="26"/>
          <w:szCs w:val="26"/>
        </w:rPr>
        <w:t>, Anexa nr. 2</w:t>
      </w:r>
      <w:r w:rsidR="008F1DF5">
        <w:rPr>
          <w:rFonts w:asciiTheme="minorHAnsi" w:hAnsiTheme="minorHAnsi" w:cstheme="minorHAnsi"/>
          <w:sz w:val="26"/>
          <w:szCs w:val="26"/>
        </w:rPr>
        <w:t>7</w:t>
      </w:r>
      <w:r w:rsidR="00D0467A">
        <w:rPr>
          <w:rFonts w:asciiTheme="minorHAnsi" w:hAnsiTheme="minorHAnsi" w:cstheme="minorHAnsi"/>
          <w:sz w:val="26"/>
          <w:szCs w:val="26"/>
        </w:rPr>
        <w:t>-</w:t>
      </w:r>
      <w:r w:rsidR="003E4E01">
        <w:rPr>
          <w:rFonts w:asciiTheme="minorHAnsi" w:hAnsiTheme="minorHAnsi" w:cstheme="minorHAnsi"/>
          <w:sz w:val="26"/>
          <w:szCs w:val="26"/>
        </w:rPr>
        <w:t>Locuința P</w:t>
      </w:r>
      <w:r w:rsidR="003E4E01" w:rsidRPr="009C2726">
        <w:rPr>
          <w:rFonts w:asciiTheme="minorHAnsi" w:hAnsiTheme="minorHAnsi" w:cstheme="minorHAnsi"/>
          <w:sz w:val="26"/>
          <w:szCs w:val="26"/>
        </w:rPr>
        <w:t xml:space="preserve">rotejată </w:t>
      </w:r>
      <w:r w:rsidR="003E4E01">
        <w:rPr>
          <w:rFonts w:asciiTheme="minorHAnsi" w:hAnsiTheme="minorHAnsi" w:cstheme="minorHAnsi"/>
          <w:sz w:val="26"/>
          <w:szCs w:val="26"/>
        </w:rPr>
        <w:t>Minim pentru Persoane A</w:t>
      </w:r>
      <w:r w:rsidR="003E4E01" w:rsidRPr="009C2726">
        <w:rPr>
          <w:rFonts w:asciiTheme="minorHAnsi" w:hAnsiTheme="minorHAnsi" w:cstheme="minorHAnsi"/>
          <w:sz w:val="26"/>
          <w:szCs w:val="26"/>
        </w:rPr>
        <w:t>dulte cu</w:t>
      </w:r>
      <w:r w:rsidR="003E4E01">
        <w:rPr>
          <w:rFonts w:asciiTheme="minorHAnsi" w:hAnsiTheme="minorHAnsi" w:cstheme="minorHAnsi"/>
          <w:sz w:val="26"/>
          <w:szCs w:val="26"/>
        </w:rPr>
        <w:t xml:space="preserve"> Dizabilități Miercurea Ciuc (LmP)</w:t>
      </w:r>
      <w:r w:rsidRPr="009C2726">
        <w:rPr>
          <w:rFonts w:asciiTheme="minorHAnsi" w:hAnsiTheme="minorHAnsi" w:cstheme="minorHAnsi"/>
          <w:sz w:val="26"/>
          <w:szCs w:val="26"/>
        </w:rPr>
        <w:t>, la prezentul Regulament de organizare şi funcţionare al Direcţiei Generale de Asistenţă Socială şi Protecţia Copilului Harghita."</w:t>
      </w:r>
    </w:p>
    <w:p w:rsidR="00566ABE" w:rsidRDefault="00BA04C1" w:rsidP="009064ED">
      <w:pPr>
        <w:tabs>
          <w:tab w:val="left" w:pos="450"/>
        </w:tabs>
        <w:autoSpaceDE w:val="0"/>
        <w:autoSpaceDN w:val="0"/>
        <w:adjustRightInd w:val="0"/>
        <w:ind w:firstLine="450"/>
        <w:jc w:val="both"/>
        <w:rPr>
          <w:rFonts w:asciiTheme="minorHAnsi" w:hAnsiTheme="minorHAnsi" w:cstheme="minorHAnsi"/>
          <w:sz w:val="26"/>
          <w:szCs w:val="26"/>
          <w:lang w:val="hu-HU"/>
        </w:rPr>
      </w:pPr>
      <w:r>
        <w:rPr>
          <w:rFonts w:asciiTheme="minorHAnsi" w:hAnsiTheme="minorHAnsi" w:cstheme="minorHAnsi"/>
          <w:b/>
          <w:sz w:val="26"/>
          <w:szCs w:val="26"/>
          <w:lang w:val="hu-HU"/>
        </w:rPr>
        <w:t>Art. VII</w:t>
      </w:r>
      <w:r w:rsidR="00566ABE" w:rsidRPr="00236469">
        <w:rPr>
          <w:rFonts w:asciiTheme="minorHAnsi" w:hAnsiTheme="minorHAnsi" w:cstheme="minorHAnsi"/>
          <w:sz w:val="26"/>
          <w:szCs w:val="26"/>
          <w:lang w:val="hu-HU"/>
        </w:rPr>
        <w:t xml:space="preserve">  Se aprobă modificarea </w:t>
      </w:r>
      <w:r w:rsidR="00FC6077">
        <w:rPr>
          <w:rFonts w:asciiTheme="minorHAnsi" w:hAnsiTheme="minorHAnsi" w:cstheme="minorHAnsi"/>
          <w:sz w:val="26"/>
          <w:szCs w:val="26"/>
          <w:lang w:val="hu-HU"/>
        </w:rPr>
        <w:t xml:space="preserve">și completarea </w:t>
      </w:r>
      <w:r w:rsidR="00566ABE" w:rsidRPr="00236469">
        <w:rPr>
          <w:rFonts w:asciiTheme="minorHAnsi" w:hAnsiTheme="minorHAnsi" w:cstheme="minorHAnsi"/>
          <w:sz w:val="26"/>
          <w:szCs w:val="26"/>
          <w:lang w:val="hu-HU"/>
        </w:rPr>
        <w:t xml:space="preserve">Organigramei Direcției Generale de Asistență Socială și Protecția Copilului Harghita, </w:t>
      </w:r>
      <w:r w:rsidR="00FC6077">
        <w:rPr>
          <w:rFonts w:asciiTheme="minorHAnsi" w:hAnsiTheme="minorHAnsi" w:cstheme="minorHAnsi"/>
          <w:sz w:val="26"/>
          <w:szCs w:val="26"/>
          <w:lang w:val="hu-HU"/>
        </w:rPr>
        <w:t>prin înlocuirea Anexei</w:t>
      </w:r>
      <w:r w:rsidR="00566ABE" w:rsidRPr="00236469">
        <w:rPr>
          <w:rFonts w:asciiTheme="minorHAnsi" w:hAnsiTheme="minorHAnsi" w:cstheme="minorHAnsi"/>
          <w:sz w:val="26"/>
          <w:szCs w:val="26"/>
          <w:lang w:val="hu-HU"/>
        </w:rPr>
        <w:t xml:space="preserve"> nr. </w:t>
      </w:r>
      <w:r w:rsidR="004E5DC7">
        <w:rPr>
          <w:rFonts w:asciiTheme="minorHAnsi" w:hAnsiTheme="minorHAnsi" w:cstheme="minorHAnsi"/>
          <w:sz w:val="26"/>
          <w:szCs w:val="26"/>
          <w:lang w:val="hu-HU"/>
        </w:rPr>
        <w:t>2</w:t>
      </w:r>
      <w:r w:rsidR="00566ABE" w:rsidRPr="00236469">
        <w:rPr>
          <w:rFonts w:asciiTheme="minorHAnsi" w:hAnsiTheme="minorHAnsi" w:cstheme="minorHAnsi"/>
          <w:sz w:val="26"/>
          <w:szCs w:val="26"/>
          <w:lang w:val="hu-HU"/>
        </w:rPr>
        <w:t xml:space="preserve"> la Hotărârea Consiliului Județean Harghita nr. 160/2004, cu modificările și completările ulter</w:t>
      </w:r>
      <w:r w:rsidR="00766229">
        <w:rPr>
          <w:rFonts w:asciiTheme="minorHAnsi" w:hAnsiTheme="minorHAnsi" w:cstheme="minorHAnsi"/>
          <w:sz w:val="26"/>
          <w:szCs w:val="26"/>
          <w:lang w:val="hu-HU"/>
        </w:rPr>
        <w:t xml:space="preserve">ioare, </w:t>
      </w:r>
      <w:r w:rsidR="00BD21FD">
        <w:rPr>
          <w:rFonts w:asciiTheme="minorHAnsi" w:hAnsiTheme="minorHAnsi" w:cstheme="minorHAnsi"/>
          <w:sz w:val="26"/>
          <w:szCs w:val="26"/>
          <w:lang w:val="hu-HU"/>
        </w:rPr>
        <w:t>cu  Anexa nr. 7</w:t>
      </w:r>
      <w:r w:rsidR="00566ABE" w:rsidRPr="00236469">
        <w:rPr>
          <w:rFonts w:asciiTheme="minorHAnsi" w:hAnsiTheme="minorHAnsi" w:cstheme="minorHAnsi"/>
          <w:sz w:val="26"/>
          <w:szCs w:val="26"/>
          <w:lang w:val="hu-HU"/>
        </w:rPr>
        <w:t xml:space="preserve"> la prezenta Hotărâre. </w:t>
      </w:r>
    </w:p>
    <w:p w:rsidR="00BA04C1" w:rsidRDefault="00BA04C1" w:rsidP="00BA04C1">
      <w:pPr>
        <w:tabs>
          <w:tab w:val="left" w:pos="450"/>
        </w:tabs>
        <w:autoSpaceDE w:val="0"/>
        <w:autoSpaceDN w:val="0"/>
        <w:adjustRightInd w:val="0"/>
        <w:ind w:firstLine="450"/>
        <w:jc w:val="both"/>
        <w:rPr>
          <w:rFonts w:asciiTheme="minorHAnsi" w:hAnsiTheme="minorHAnsi" w:cstheme="minorHAnsi"/>
          <w:sz w:val="26"/>
          <w:szCs w:val="26"/>
          <w:lang w:val="hu-HU"/>
        </w:rPr>
      </w:pPr>
      <w:r w:rsidRPr="00BA04C1">
        <w:rPr>
          <w:rFonts w:asciiTheme="minorHAnsi" w:hAnsiTheme="minorHAnsi" w:cstheme="minorHAnsi"/>
          <w:b/>
          <w:sz w:val="26"/>
          <w:szCs w:val="26"/>
          <w:lang w:val="hu-HU"/>
        </w:rPr>
        <w:t>Art.</w:t>
      </w:r>
      <w:r>
        <w:rPr>
          <w:rFonts w:asciiTheme="minorHAnsi" w:hAnsiTheme="minorHAnsi" w:cstheme="minorHAnsi"/>
          <w:sz w:val="26"/>
          <w:szCs w:val="26"/>
          <w:lang w:val="hu-HU"/>
        </w:rPr>
        <w:t xml:space="preserve"> </w:t>
      </w:r>
      <w:r w:rsidRPr="00BA04C1">
        <w:rPr>
          <w:rFonts w:asciiTheme="minorHAnsi" w:hAnsiTheme="minorHAnsi" w:cstheme="minorHAnsi"/>
          <w:b/>
          <w:sz w:val="26"/>
          <w:szCs w:val="26"/>
          <w:lang w:val="hu-HU"/>
        </w:rPr>
        <w:t>VIII</w:t>
      </w:r>
      <w:r w:rsidRPr="00BA04C1">
        <w:rPr>
          <w:rFonts w:asciiTheme="minorHAnsi" w:hAnsiTheme="minorHAnsi" w:cstheme="minorHAnsi"/>
          <w:sz w:val="26"/>
          <w:szCs w:val="26"/>
          <w:lang w:val="hu-HU"/>
        </w:rPr>
        <w:t xml:space="preserve"> Se aprobă modificarea</w:t>
      </w:r>
      <w:r w:rsidR="00FC6077">
        <w:rPr>
          <w:rFonts w:asciiTheme="minorHAnsi" w:hAnsiTheme="minorHAnsi" w:cstheme="minorHAnsi"/>
          <w:sz w:val="26"/>
          <w:szCs w:val="26"/>
          <w:lang w:val="hu-HU"/>
        </w:rPr>
        <w:t xml:space="preserve"> și completarea</w:t>
      </w:r>
      <w:r w:rsidRPr="00BA04C1">
        <w:rPr>
          <w:rFonts w:asciiTheme="minorHAnsi" w:hAnsiTheme="minorHAnsi" w:cstheme="minorHAnsi"/>
          <w:sz w:val="26"/>
          <w:szCs w:val="26"/>
          <w:lang w:val="hu-HU"/>
        </w:rPr>
        <w:t xml:space="preserve"> Statului de fu</w:t>
      </w:r>
      <w:r>
        <w:rPr>
          <w:rFonts w:asciiTheme="minorHAnsi" w:hAnsiTheme="minorHAnsi" w:cstheme="minorHAnsi"/>
          <w:sz w:val="26"/>
          <w:szCs w:val="26"/>
          <w:lang w:val="hu-HU"/>
        </w:rPr>
        <w:t>ncții al Direcției Generele de A</w:t>
      </w:r>
      <w:r w:rsidRPr="00BA04C1">
        <w:rPr>
          <w:rFonts w:asciiTheme="minorHAnsi" w:hAnsiTheme="minorHAnsi" w:cstheme="minorHAnsi"/>
          <w:sz w:val="26"/>
          <w:szCs w:val="26"/>
          <w:lang w:val="hu-HU"/>
        </w:rPr>
        <w:t xml:space="preserve">sistență Socială și Protecția Copilului Harghita, </w:t>
      </w:r>
      <w:r w:rsidR="00FC6077">
        <w:rPr>
          <w:rFonts w:asciiTheme="minorHAnsi" w:hAnsiTheme="minorHAnsi" w:cstheme="minorHAnsi"/>
          <w:sz w:val="26"/>
          <w:szCs w:val="26"/>
          <w:lang w:val="hu-HU"/>
        </w:rPr>
        <w:t>prin înlocuirea  Anexei</w:t>
      </w:r>
      <w:r w:rsidRPr="00BA04C1">
        <w:rPr>
          <w:rFonts w:asciiTheme="minorHAnsi" w:hAnsiTheme="minorHAnsi" w:cstheme="minorHAnsi"/>
          <w:sz w:val="26"/>
          <w:szCs w:val="26"/>
          <w:lang w:val="hu-HU"/>
        </w:rPr>
        <w:t xml:space="preserve"> nr. 3 la Hotărârea Consiliului Județean Harghita nr. 160/2004, cu modificările și</w:t>
      </w:r>
      <w:r w:rsidRPr="00236469">
        <w:rPr>
          <w:rFonts w:asciiTheme="minorHAnsi" w:hAnsiTheme="minorHAnsi" w:cstheme="minorHAnsi"/>
          <w:sz w:val="26"/>
          <w:szCs w:val="26"/>
          <w:lang w:val="hu-HU"/>
        </w:rPr>
        <w:t xml:space="preserve"> completările ulterioare, </w:t>
      </w:r>
      <w:r w:rsidR="00FC6077">
        <w:rPr>
          <w:rFonts w:asciiTheme="minorHAnsi" w:hAnsiTheme="minorHAnsi" w:cstheme="minorHAnsi"/>
          <w:sz w:val="26"/>
          <w:szCs w:val="26"/>
          <w:lang w:val="hu-HU"/>
        </w:rPr>
        <w:t xml:space="preserve">cu </w:t>
      </w:r>
      <w:r w:rsidRPr="00236469">
        <w:rPr>
          <w:rFonts w:asciiTheme="minorHAnsi" w:hAnsiTheme="minorHAnsi" w:cstheme="minorHAnsi"/>
          <w:sz w:val="26"/>
          <w:szCs w:val="26"/>
          <w:lang w:val="hu-HU"/>
        </w:rPr>
        <w:t xml:space="preserve">  Anexa nr. </w:t>
      </w:r>
      <w:r w:rsidR="00BD21FD">
        <w:rPr>
          <w:rFonts w:asciiTheme="minorHAnsi" w:hAnsiTheme="minorHAnsi" w:cstheme="minorHAnsi"/>
          <w:sz w:val="26"/>
          <w:szCs w:val="26"/>
          <w:lang w:val="hu-HU"/>
        </w:rPr>
        <w:t>8</w:t>
      </w:r>
      <w:r w:rsidRPr="00236469">
        <w:rPr>
          <w:rFonts w:asciiTheme="minorHAnsi" w:hAnsiTheme="minorHAnsi" w:cstheme="minorHAnsi"/>
          <w:sz w:val="26"/>
          <w:szCs w:val="26"/>
          <w:lang w:val="hu-HU"/>
        </w:rPr>
        <w:t xml:space="preserve"> la prezenta Hotărâre. </w:t>
      </w:r>
    </w:p>
    <w:p w:rsidR="005835A2" w:rsidRPr="003E0710" w:rsidRDefault="005835A2" w:rsidP="00BA04C1">
      <w:pPr>
        <w:tabs>
          <w:tab w:val="left" w:pos="450"/>
        </w:tabs>
        <w:autoSpaceDE w:val="0"/>
        <w:autoSpaceDN w:val="0"/>
        <w:adjustRightInd w:val="0"/>
        <w:ind w:firstLine="450"/>
        <w:jc w:val="both"/>
        <w:rPr>
          <w:rFonts w:asciiTheme="minorHAnsi" w:hAnsiTheme="minorHAnsi" w:cstheme="minorHAnsi"/>
          <w:sz w:val="26"/>
          <w:szCs w:val="26"/>
          <w:lang w:val="hu-HU"/>
        </w:rPr>
      </w:pPr>
      <w:r w:rsidRPr="003E0710">
        <w:rPr>
          <w:rFonts w:asciiTheme="minorHAnsi" w:hAnsiTheme="minorHAnsi" w:cstheme="minorHAnsi"/>
          <w:b/>
          <w:sz w:val="26"/>
          <w:szCs w:val="26"/>
          <w:lang w:val="hu-HU"/>
        </w:rPr>
        <w:t>Art. IX</w:t>
      </w:r>
      <w:r w:rsidR="00BD21FD">
        <w:rPr>
          <w:rFonts w:asciiTheme="minorHAnsi" w:hAnsiTheme="minorHAnsi" w:cstheme="minorHAnsi"/>
          <w:sz w:val="26"/>
          <w:szCs w:val="26"/>
          <w:lang w:val="hu-HU"/>
        </w:rPr>
        <w:t xml:space="preserve"> Anexele nr. 1-8</w:t>
      </w:r>
      <w:r w:rsidRPr="003E0710">
        <w:rPr>
          <w:rFonts w:asciiTheme="minorHAnsi" w:hAnsiTheme="minorHAnsi" w:cstheme="minorHAnsi"/>
          <w:sz w:val="26"/>
          <w:szCs w:val="26"/>
          <w:lang w:val="hu-HU"/>
        </w:rPr>
        <w:t xml:space="preserve"> </w:t>
      </w:r>
      <w:r w:rsidR="00E024A8" w:rsidRPr="003E0710">
        <w:rPr>
          <w:rFonts w:asciiTheme="minorHAnsi" w:hAnsiTheme="minorHAnsi" w:cstheme="minorHAnsi"/>
          <w:sz w:val="26"/>
          <w:szCs w:val="26"/>
          <w:lang w:val="hu-HU"/>
        </w:rPr>
        <w:t xml:space="preserve">fac parte integrantă din prezenta hotărâre. </w:t>
      </w:r>
    </w:p>
    <w:p w:rsidR="00566ABE" w:rsidRPr="00236469" w:rsidRDefault="005835A2" w:rsidP="009064ED">
      <w:pPr>
        <w:autoSpaceDE w:val="0"/>
        <w:autoSpaceDN w:val="0"/>
        <w:adjustRightInd w:val="0"/>
        <w:ind w:firstLine="450"/>
        <w:jc w:val="both"/>
        <w:rPr>
          <w:rFonts w:asciiTheme="minorHAnsi" w:eastAsia="SimSun" w:hAnsiTheme="minorHAnsi" w:cstheme="minorHAnsi"/>
          <w:sz w:val="26"/>
          <w:szCs w:val="26"/>
          <w:lang w:val="ro-RO" w:eastAsia="zh-CN"/>
        </w:rPr>
      </w:pPr>
      <w:r>
        <w:rPr>
          <w:rFonts w:asciiTheme="minorHAnsi" w:hAnsiTheme="minorHAnsi" w:cstheme="minorHAnsi"/>
          <w:b/>
          <w:sz w:val="26"/>
          <w:szCs w:val="26"/>
          <w:lang w:val="ro-RO" w:eastAsia="ar-SA"/>
        </w:rPr>
        <w:t xml:space="preserve">Art. </w:t>
      </w:r>
      <w:r w:rsidR="00566ABE" w:rsidRPr="00236469">
        <w:rPr>
          <w:rFonts w:asciiTheme="minorHAnsi" w:hAnsiTheme="minorHAnsi" w:cstheme="minorHAnsi"/>
          <w:b/>
          <w:sz w:val="26"/>
          <w:szCs w:val="26"/>
          <w:lang w:val="ro-RO" w:eastAsia="ar-SA"/>
        </w:rPr>
        <w:t>X</w:t>
      </w:r>
      <w:r w:rsidR="00566ABE" w:rsidRPr="00236469">
        <w:rPr>
          <w:rFonts w:asciiTheme="minorHAnsi" w:hAnsiTheme="minorHAnsi" w:cstheme="minorHAnsi"/>
          <w:sz w:val="26"/>
          <w:szCs w:val="26"/>
          <w:lang w:val="hu-HU"/>
        </w:rPr>
        <w:t xml:space="preserve"> Cu aducerea la îndeplinire a prezentei hotărâri se încredinţează preşedintele Consiliului Judeţean Harghita, prin Direcţia Generală de Asistenţă Socială si Protecţia  Copilului Harghita.</w:t>
      </w:r>
    </w:p>
    <w:p w:rsidR="00566ABE" w:rsidRPr="00AD448F" w:rsidRDefault="00566ABE" w:rsidP="009064ED">
      <w:pPr>
        <w:tabs>
          <w:tab w:val="left" w:pos="450"/>
          <w:tab w:val="left" w:pos="6360"/>
        </w:tabs>
        <w:jc w:val="both"/>
        <w:rPr>
          <w:rFonts w:ascii="Calibri" w:hAnsi="Calibri" w:cs="Calibri"/>
          <w:b/>
          <w:sz w:val="26"/>
          <w:szCs w:val="26"/>
          <w:lang w:val="hu-HU"/>
        </w:rPr>
      </w:pPr>
      <w:r w:rsidRPr="001C2448">
        <w:rPr>
          <w:rFonts w:ascii="Calibri" w:hAnsi="Calibri" w:cs="Calibri"/>
          <w:sz w:val="26"/>
          <w:szCs w:val="26"/>
          <w:lang w:val="hu-HU"/>
        </w:rPr>
        <w:t xml:space="preserve">       </w:t>
      </w:r>
      <w:r w:rsidRPr="001C2448">
        <w:rPr>
          <w:rFonts w:ascii="Calibri" w:hAnsi="Calibri" w:cs="Calibri"/>
          <w:b/>
          <w:sz w:val="26"/>
          <w:szCs w:val="26"/>
          <w:lang w:val="hu-HU"/>
        </w:rPr>
        <w:t>Art</w:t>
      </w:r>
      <w:r w:rsidRPr="001C2448">
        <w:rPr>
          <w:rFonts w:ascii="Calibri" w:hAnsi="Calibri" w:cs="Calibri"/>
          <w:sz w:val="26"/>
          <w:szCs w:val="26"/>
          <w:lang w:val="hu-HU"/>
        </w:rPr>
        <w:t xml:space="preserve">. </w:t>
      </w:r>
      <w:r>
        <w:rPr>
          <w:rFonts w:ascii="Calibri" w:hAnsi="Calibri" w:cs="Calibri"/>
          <w:b/>
          <w:sz w:val="26"/>
          <w:szCs w:val="26"/>
          <w:lang w:val="hu-HU"/>
        </w:rPr>
        <w:t>X</w:t>
      </w:r>
      <w:r w:rsidR="005835A2">
        <w:rPr>
          <w:rFonts w:ascii="Calibri" w:hAnsi="Calibri" w:cs="Calibri"/>
          <w:b/>
          <w:sz w:val="26"/>
          <w:szCs w:val="26"/>
          <w:lang w:val="hu-HU"/>
        </w:rPr>
        <w:t>I</w:t>
      </w:r>
      <w:r w:rsidRPr="001C2448">
        <w:rPr>
          <w:rFonts w:ascii="Calibri" w:hAnsi="Calibri" w:cs="Calibri"/>
          <w:sz w:val="26"/>
          <w:szCs w:val="26"/>
          <w:lang w:val="ro-RO"/>
        </w:rPr>
        <w:t xml:space="preserve"> Hotărârea </w:t>
      </w:r>
      <w:proofErr w:type="gramStart"/>
      <w:r w:rsidRPr="001C2448">
        <w:rPr>
          <w:rFonts w:ascii="Calibri" w:hAnsi="Calibri" w:cs="Calibri"/>
          <w:sz w:val="26"/>
          <w:szCs w:val="26"/>
          <w:lang w:val="ro-RO"/>
        </w:rPr>
        <w:t>se  comunică</w:t>
      </w:r>
      <w:proofErr w:type="gramEnd"/>
      <w:r w:rsidRPr="001C2448">
        <w:rPr>
          <w:rFonts w:ascii="Calibri" w:hAnsi="Calibri" w:cs="Calibri"/>
          <w:sz w:val="26"/>
          <w:szCs w:val="26"/>
          <w:lang w:val="ro-RO"/>
        </w:rPr>
        <w:t xml:space="preserve"> de către Direcţia </w:t>
      </w:r>
      <w:r w:rsidR="00987C42">
        <w:rPr>
          <w:rFonts w:ascii="Calibri" w:hAnsi="Calibri" w:cs="Calibri"/>
          <w:sz w:val="26"/>
          <w:szCs w:val="26"/>
          <w:lang w:val="ro-RO"/>
        </w:rPr>
        <w:t xml:space="preserve">juridică și </w:t>
      </w:r>
      <w:r w:rsidRPr="001C2448">
        <w:rPr>
          <w:rFonts w:ascii="Calibri" w:hAnsi="Calibri" w:cs="Calibri"/>
          <w:sz w:val="26"/>
          <w:szCs w:val="26"/>
          <w:lang w:val="ro-RO"/>
        </w:rPr>
        <w:t xml:space="preserve">administraţie publică </w:t>
      </w:r>
      <w:r>
        <w:rPr>
          <w:rFonts w:ascii="Calibri" w:hAnsi="Calibri" w:cs="Calibri"/>
          <w:sz w:val="26"/>
          <w:szCs w:val="26"/>
          <w:lang w:val="ro-RO"/>
        </w:rPr>
        <w:t>-</w:t>
      </w:r>
      <w:r w:rsidRPr="001C2448">
        <w:rPr>
          <w:rFonts w:ascii="Calibri" w:hAnsi="Calibri" w:cs="Calibri"/>
          <w:sz w:val="26"/>
          <w:szCs w:val="26"/>
          <w:lang w:val="ro-RO"/>
        </w:rPr>
        <w:t xml:space="preserve">Compartimentul Cancelaria Consiliului Judeţean Harghita: </w:t>
      </w:r>
      <w:r w:rsidRPr="001C2448">
        <w:rPr>
          <w:rFonts w:ascii="Calibri" w:hAnsi="Calibri" w:cs="Calibri"/>
          <w:sz w:val="26"/>
          <w:szCs w:val="26"/>
          <w:lang w:val="hu-HU"/>
        </w:rPr>
        <w:t xml:space="preserve">preşedintelui Consiliului Judeţean Harghita, Direcţiei </w:t>
      </w:r>
      <w:r w:rsidR="00987C42">
        <w:rPr>
          <w:rFonts w:ascii="Calibri" w:hAnsi="Calibri" w:cs="Calibri"/>
          <w:sz w:val="26"/>
          <w:szCs w:val="26"/>
          <w:lang w:val="hu-HU"/>
        </w:rPr>
        <w:t>generale resurse umane și comunicare, Direcţiei economice,</w:t>
      </w:r>
      <w:r w:rsidRPr="001C2448">
        <w:rPr>
          <w:rFonts w:ascii="Calibri" w:hAnsi="Calibri" w:cs="Calibri"/>
          <w:sz w:val="26"/>
          <w:szCs w:val="26"/>
          <w:lang w:val="hu-HU"/>
        </w:rPr>
        <w:t xml:space="preserve"> Direcţiei Generale de Asistenţă Socială si Protecţia Copilului Harghita</w:t>
      </w:r>
      <w:r>
        <w:rPr>
          <w:rFonts w:ascii="Calibri" w:hAnsi="Calibri" w:cs="Calibri"/>
          <w:sz w:val="26"/>
          <w:szCs w:val="26"/>
          <w:lang w:val="ro-RO"/>
        </w:rPr>
        <w:t xml:space="preserve"> </w:t>
      </w:r>
      <w:r w:rsidR="001F4415">
        <w:rPr>
          <w:rFonts w:ascii="Calibri" w:hAnsi="Calibri" w:cs="Calibri"/>
          <w:sz w:val="26"/>
          <w:szCs w:val="26"/>
          <w:lang w:val="ro-RO"/>
        </w:rPr>
        <w:t xml:space="preserve">precum </w:t>
      </w:r>
      <w:r w:rsidRPr="001C2448">
        <w:rPr>
          <w:rFonts w:ascii="Calibri" w:hAnsi="Calibri" w:cs="Calibri"/>
          <w:sz w:val="26"/>
          <w:szCs w:val="26"/>
          <w:lang w:val="hu-HU"/>
        </w:rPr>
        <w:t xml:space="preserve">şi Instituţiei Prefectului </w:t>
      </w:r>
      <w:r w:rsidR="0025570F">
        <w:rPr>
          <w:rFonts w:ascii="Calibri" w:hAnsi="Calibri" w:cs="Calibri"/>
          <w:sz w:val="26"/>
          <w:szCs w:val="26"/>
          <w:lang w:val="hu-HU"/>
        </w:rPr>
        <w:t xml:space="preserve">a </w:t>
      </w:r>
      <w:r w:rsidRPr="001C2448">
        <w:rPr>
          <w:rFonts w:ascii="Calibri" w:hAnsi="Calibri" w:cs="Calibri"/>
          <w:sz w:val="26"/>
          <w:szCs w:val="26"/>
          <w:lang w:val="hu-HU"/>
        </w:rPr>
        <w:t>Judeţului Harghita.</w:t>
      </w:r>
    </w:p>
    <w:p w:rsidR="00522E41" w:rsidRDefault="00566ABE" w:rsidP="00B940DB">
      <w:pPr>
        <w:jc w:val="both"/>
        <w:rPr>
          <w:rFonts w:ascii="Calibri" w:hAnsi="Calibri" w:cs="Calibri"/>
          <w:sz w:val="26"/>
          <w:szCs w:val="26"/>
          <w:lang w:val="hu-HU"/>
        </w:rPr>
      </w:pPr>
      <w:r w:rsidRPr="001C2448">
        <w:rPr>
          <w:rFonts w:ascii="Calibri" w:hAnsi="Calibri" w:cs="Calibri"/>
          <w:sz w:val="26"/>
          <w:szCs w:val="26"/>
          <w:lang w:val="hu-HU"/>
        </w:rPr>
        <w:t xml:space="preserve">           </w:t>
      </w:r>
      <w:r>
        <w:rPr>
          <w:rFonts w:ascii="Calibri" w:hAnsi="Calibri" w:cs="Calibri"/>
          <w:sz w:val="26"/>
          <w:szCs w:val="26"/>
          <w:lang w:val="hu-HU"/>
        </w:rPr>
        <w:t xml:space="preserve">      </w:t>
      </w:r>
    </w:p>
    <w:p w:rsidR="00566ABE" w:rsidRDefault="00522E41" w:rsidP="009064ED">
      <w:pPr>
        <w:pStyle w:val="BodyText"/>
        <w:ind w:right="274"/>
        <w:jc w:val="both"/>
        <w:rPr>
          <w:rFonts w:ascii="Calibri" w:hAnsi="Calibri" w:cs="Calibri"/>
          <w:sz w:val="26"/>
          <w:szCs w:val="26"/>
          <w:lang w:val="hu-HU"/>
        </w:rPr>
      </w:pPr>
      <w:r>
        <w:rPr>
          <w:rFonts w:ascii="Calibri" w:hAnsi="Calibri" w:cs="Calibri"/>
          <w:sz w:val="26"/>
          <w:szCs w:val="26"/>
          <w:lang w:val="hu-HU"/>
        </w:rPr>
        <w:lastRenderedPageBreak/>
        <w:t xml:space="preserve">        </w:t>
      </w:r>
      <w:r w:rsidR="00566ABE" w:rsidRPr="001C2448">
        <w:rPr>
          <w:rFonts w:ascii="Calibri" w:hAnsi="Calibri" w:cs="Calibri"/>
          <w:sz w:val="26"/>
          <w:szCs w:val="26"/>
          <w:lang w:val="hu-HU"/>
        </w:rPr>
        <w:t xml:space="preserve"> M</w:t>
      </w:r>
      <w:r w:rsidR="004809B0">
        <w:rPr>
          <w:rFonts w:ascii="Calibri" w:hAnsi="Calibri" w:cs="Calibri"/>
          <w:sz w:val="26"/>
          <w:szCs w:val="26"/>
          <w:lang w:val="hu-HU"/>
        </w:rPr>
        <w:t>iercurea – Ciuc, __________ 2021</w:t>
      </w:r>
    </w:p>
    <w:p w:rsidR="00136F05" w:rsidRDefault="00136F05" w:rsidP="009064ED">
      <w:pPr>
        <w:pStyle w:val="BodyText"/>
        <w:ind w:right="274"/>
        <w:jc w:val="both"/>
        <w:rPr>
          <w:rFonts w:ascii="Calibri" w:hAnsi="Calibri" w:cs="Calibri"/>
          <w:sz w:val="26"/>
          <w:szCs w:val="26"/>
          <w:lang w:val="hu-HU"/>
        </w:rPr>
      </w:pPr>
    </w:p>
    <w:p w:rsidR="00136F05" w:rsidRDefault="00136F05" w:rsidP="009064ED">
      <w:pPr>
        <w:pStyle w:val="BodyText"/>
        <w:ind w:right="274"/>
        <w:jc w:val="both"/>
        <w:rPr>
          <w:rFonts w:ascii="Calibri" w:hAnsi="Calibri" w:cs="Calibri"/>
          <w:sz w:val="26"/>
          <w:szCs w:val="26"/>
          <w:lang w:val="hu-HU"/>
        </w:rPr>
      </w:pPr>
    </w:p>
    <w:p w:rsidR="00522E41" w:rsidRDefault="00522E41" w:rsidP="009064ED">
      <w:pPr>
        <w:pStyle w:val="BodyText"/>
        <w:ind w:right="274"/>
        <w:jc w:val="both"/>
        <w:rPr>
          <w:rFonts w:ascii="Calibri" w:hAnsi="Calibri" w:cs="Calibri"/>
          <w:sz w:val="26"/>
          <w:szCs w:val="26"/>
          <w:lang w:val="hu-HU"/>
        </w:rPr>
      </w:pPr>
    </w:p>
    <w:p w:rsidR="00566ABE" w:rsidRPr="001C2448" w:rsidRDefault="00566ABE" w:rsidP="009064ED">
      <w:pPr>
        <w:jc w:val="both"/>
        <w:rPr>
          <w:rFonts w:ascii="Calibri" w:hAnsi="Calibri" w:cs="Calibri"/>
          <w:b/>
          <w:sz w:val="26"/>
          <w:szCs w:val="26"/>
          <w:lang w:val="it-IT"/>
        </w:rPr>
      </w:pPr>
      <w:r w:rsidRPr="001C2448">
        <w:rPr>
          <w:rFonts w:ascii="Calibri" w:hAnsi="Calibri" w:cs="Calibri"/>
          <w:b/>
          <w:sz w:val="26"/>
          <w:szCs w:val="26"/>
          <w:lang w:val="it-IT"/>
        </w:rPr>
        <w:t xml:space="preserve">                 PREŞEDINTE,                                                                CONTRASEMNEAZĂ:</w:t>
      </w:r>
    </w:p>
    <w:p w:rsidR="00566ABE" w:rsidRPr="001C2448" w:rsidRDefault="00566ABE" w:rsidP="009064ED">
      <w:pPr>
        <w:jc w:val="both"/>
        <w:rPr>
          <w:rFonts w:ascii="Calibri" w:hAnsi="Calibri" w:cs="Calibri"/>
          <w:b/>
          <w:sz w:val="26"/>
          <w:szCs w:val="26"/>
          <w:lang w:val="it-IT"/>
        </w:rPr>
      </w:pPr>
      <w:r w:rsidRPr="001C2448">
        <w:rPr>
          <w:rFonts w:ascii="Calibri" w:hAnsi="Calibri" w:cs="Calibri"/>
          <w:b/>
          <w:sz w:val="26"/>
          <w:szCs w:val="26"/>
          <w:lang w:val="it-IT"/>
        </w:rPr>
        <w:t xml:space="preserve">               Borboly Csaba                                </w:t>
      </w:r>
      <w:r>
        <w:rPr>
          <w:rFonts w:ascii="Calibri" w:hAnsi="Calibri" w:cs="Calibri"/>
          <w:b/>
          <w:sz w:val="26"/>
          <w:szCs w:val="26"/>
          <w:lang w:val="it-IT"/>
        </w:rPr>
        <w:t xml:space="preserve">  </w:t>
      </w:r>
      <w:r w:rsidR="001E7E82">
        <w:rPr>
          <w:rFonts w:ascii="Calibri" w:hAnsi="Calibri" w:cs="Calibri"/>
          <w:b/>
          <w:sz w:val="26"/>
          <w:szCs w:val="26"/>
          <w:lang w:val="it-IT"/>
        </w:rPr>
        <w:t xml:space="preserve"> </w:t>
      </w:r>
      <w:r w:rsidR="00987C42">
        <w:rPr>
          <w:rFonts w:ascii="Calibri" w:hAnsi="Calibri" w:cs="Calibri"/>
          <w:b/>
          <w:sz w:val="26"/>
          <w:szCs w:val="26"/>
          <w:lang w:val="it-IT"/>
        </w:rPr>
        <w:t xml:space="preserve">   Ptr.  </w:t>
      </w:r>
      <w:r w:rsidRPr="001C2448">
        <w:rPr>
          <w:rFonts w:ascii="Calibri" w:hAnsi="Calibri" w:cs="Calibri"/>
          <w:b/>
          <w:sz w:val="26"/>
          <w:szCs w:val="26"/>
          <w:lang w:val="it-IT"/>
        </w:rPr>
        <w:t>SECRETARUL</w:t>
      </w:r>
      <w:r>
        <w:rPr>
          <w:rFonts w:ascii="Calibri" w:hAnsi="Calibri" w:cs="Calibri"/>
          <w:b/>
          <w:sz w:val="26"/>
          <w:szCs w:val="26"/>
          <w:lang w:val="it-IT"/>
        </w:rPr>
        <w:t xml:space="preserve"> GENERAL AL </w:t>
      </w:r>
      <w:r w:rsidRPr="001C2448">
        <w:rPr>
          <w:rFonts w:ascii="Calibri" w:hAnsi="Calibri" w:cs="Calibri"/>
          <w:b/>
          <w:sz w:val="26"/>
          <w:szCs w:val="26"/>
          <w:lang w:val="it-IT"/>
        </w:rPr>
        <w:t xml:space="preserve"> JUDEȚULUI    </w:t>
      </w:r>
    </w:p>
    <w:p w:rsidR="00BA04C1" w:rsidRPr="00AD448F" w:rsidRDefault="00566ABE" w:rsidP="00522E41">
      <w:pPr>
        <w:tabs>
          <w:tab w:val="left" w:pos="4635"/>
          <w:tab w:val="left" w:pos="6360"/>
        </w:tabs>
        <w:jc w:val="both"/>
        <w:rPr>
          <w:rFonts w:ascii="Calibri" w:hAnsi="Calibri" w:cs="Calibri"/>
          <w:b/>
          <w:sz w:val="26"/>
          <w:szCs w:val="26"/>
          <w:lang w:val="hu-HU"/>
        </w:rPr>
      </w:pPr>
      <w:r w:rsidRPr="00AD448F">
        <w:rPr>
          <w:rFonts w:ascii="Calibri" w:hAnsi="Calibri" w:cs="Calibri"/>
          <w:b/>
          <w:sz w:val="26"/>
          <w:szCs w:val="26"/>
          <w:lang w:val="hu-HU"/>
        </w:rPr>
        <w:tab/>
      </w:r>
      <w:r w:rsidR="00987C42" w:rsidRPr="00AD448F">
        <w:rPr>
          <w:rFonts w:ascii="Calibri" w:hAnsi="Calibri" w:cs="Calibri"/>
          <w:b/>
          <w:sz w:val="26"/>
          <w:szCs w:val="26"/>
          <w:lang w:val="hu-HU"/>
        </w:rPr>
        <w:t xml:space="preserve">            </w:t>
      </w:r>
      <w:r w:rsidR="001E7E82" w:rsidRPr="00AD448F">
        <w:rPr>
          <w:rFonts w:ascii="Calibri" w:hAnsi="Calibri" w:cs="Calibri"/>
          <w:b/>
          <w:sz w:val="26"/>
          <w:szCs w:val="26"/>
          <w:lang w:val="hu-HU"/>
        </w:rPr>
        <w:t xml:space="preserve">          </w:t>
      </w:r>
      <w:r w:rsidR="00446987" w:rsidRPr="00AD448F">
        <w:rPr>
          <w:rFonts w:ascii="Calibri" w:hAnsi="Calibri" w:cs="Calibri"/>
          <w:b/>
          <w:sz w:val="26"/>
          <w:szCs w:val="26"/>
          <w:lang w:val="hu-HU"/>
        </w:rPr>
        <w:t xml:space="preserve">   C. J.</w:t>
      </w:r>
      <w:r w:rsidR="00987C42" w:rsidRPr="00AD448F">
        <w:rPr>
          <w:rFonts w:ascii="Calibri" w:hAnsi="Calibri" w:cs="Calibri"/>
          <w:b/>
          <w:sz w:val="26"/>
          <w:szCs w:val="26"/>
          <w:lang w:val="hu-HU"/>
        </w:rPr>
        <w:t xml:space="preserve">  Antal Renata</w:t>
      </w: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4A7003" w:rsidRPr="00AD448F" w:rsidRDefault="004A7003"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A5786E" w:rsidRPr="00AD448F" w:rsidRDefault="00A5786E" w:rsidP="00522E41">
      <w:pPr>
        <w:tabs>
          <w:tab w:val="left" w:pos="4635"/>
          <w:tab w:val="left" w:pos="6360"/>
        </w:tabs>
        <w:jc w:val="both"/>
        <w:rPr>
          <w:rFonts w:ascii="Calibri" w:hAnsi="Calibri" w:cs="Calibri"/>
          <w:b/>
          <w:sz w:val="26"/>
          <w:szCs w:val="26"/>
          <w:lang w:val="hu-HU"/>
        </w:rPr>
      </w:pPr>
    </w:p>
    <w:p w:rsidR="00446987" w:rsidRPr="00AD448F" w:rsidRDefault="00446987" w:rsidP="00522E41">
      <w:pPr>
        <w:tabs>
          <w:tab w:val="left" w:pos="4635"/>
          <w:tab w:val="left" w:pos="6360"/>
        </w:tabs>
        <w:jc w:val="both"/>
        <w:rPr>
          <w:rFonts w:ascii="Calibri" w:hAnsi="Calibri" w:cs="Calibri"/>
          <w:b/>
          <w:sz w:val="26"/>
          <w:szCs w:val="26"/>
          <w:lang w:val="hu-HU"/>
        </w:rPr>
      </w:pPr>
    </w:p>
    <w:p w:rsidR="00446987" w:rsidRPr="00AD448F" w:rsidRDefault="00446987" w:rsidP="00522E41">
      <w:pPr>
        <w:tabs>
          <w:tab w:val="left" w:pos="4635"/>
          <w:tab w:val="left" w:pos="6360"/>
        </w:tabs>
        <w:jc w:val="both"/>
        <w:rPr>
          <w:rFonts w:ascii="Calibri" w:hAnsi="Calibri" w:cs="Calibri"/>
          <w:b/>
          <w:sz w:val="26"/>
          <w:szCs w:val="26"/>
          <w:lang w:val="hu-HU"/>
        </w:rPr>
      </w:pPr>
    </w:p>
    <w:p w:rsidR="002529FF" w:rsidRPr="00AD448F" w:rsidRDefault="002529FF" w:rsidP="00522E41">
      <w:pPr>
        <w:tabs>
          <w:tab w:val="left" w:pos="4635"/>
          <w:tab w:val="left" w:pos="6360"/>
        </w:tabs>
        <w:jc w:val="both"/>
        <w:rPr>
          <w:rFonts w:ascii="Calibri" w:hAnsi="Calibri" w:cs="Calibri"/>
          <w:b/>
          <w:sz w:val="26"/>
          <w:szCs w:val="26"/>
          <w:lang w:val="hu-HU"/>
        </w:rPr>
      </w:pPr>
    </w:p>
    <w:p w:rsidR="00566ABE" w:rsidRPr="00AD448F" w:rsidRDefault="00566ABE" w:rsidP="009064ED">
      <w:pPr>
        <w:tabs>
          <w:tab w:val="left" w:pos="3780"/>
        </w:tabs>
        <w:jc w:val="center"/>
        <w:rPr>
          <w:rFonts w:ascii="Calibri" w:hAnsi="Calibri" w:cs="Calibri"/>
          <w:b/>
          <w:sz w:val="26"/>
          <w:szCs w:val="26"/>
          <w:lang w:val="hu-HU"/>
        </w:rPr>
      </w:pPr>
      <w:r w:rsidRPr="00AD448F">
        <w:rPr>
          <w:rFonts w:ascii="Calibri" w:hAnsi="Calibri" w:cs="Calibri"/>
          <w:b/>
          <w:sz w:val="26"/>
          <w:szCs w:val="26"/>
          <w:lang w:val="hu-HU"/>
        </w:rPr>
        <w:t>Avizat</w:t>
      </w:r>
    </w:p>
    <w:p w:rsidR="00566ABE" w:rsidRPr="00AD448F" w:rsidRDefault="00973210" w:rsidP="009064ED">
      <w:pPr>
        <w:rPr>
          <w:rFonts w:ascii="Calibri" w:hAnsi="Calibri" w:cs="Calibri"/>
          <w:b/>
          <w:sz w:val="26"/>
          <w:szCs w:val="26"/>
          <w:lang w:val="hu-HU"/>
        </w:rPr>
      </w:pPr>
      <w:r w:rsidRPr="00AD448F">
        <w:rPr>
          <w:rFonts w:ascii="Calibri" w:hAnsi="Calibri" w:cs="Calibri"/>
          <w:b/>
          <w:sz w:val="26"/>
          <w:szCs w:val="26"/>
          <w:lang w:val="hu-HU"/>
        </w:rPr>
        <w:t xml:space="preserve">                                       Ptr.   </w:t>
      </w:r>
      <w:r w:rsidR="00566ABE" w:rsidRPr="00AD448F">
        <w:rPr>
          <w:rFonts w:ascii="Calibri" w:hAnsi="Calibri" w:cs="Calibri"/>
          <w:b/>
          <w:sz w:val="26"/>
          <w:szCs w:val="26"/>
          <w:lang w:val="hu-HU"/>
        </w:rPr>
        <w:t>SECRETARUL GENERAL AL JUDEŢULUI,</w:t>
      </w:r>
    </w:p>
    <w:p w:rsidR="00566ABE" w:rsidRPr="00AD448F" w:rsidRDefault="00446987" w:rsidP="009064ED">
      <w:pPr>
        <w:tabs>
          <w:tab w:val="left" w:pos="2985"/>
        </w:tabs>
        <w:jc w:val="both"/>
        <w:rPr>
          <w:rFonts w:ascii="Calibri" w:hAnsi="Calibri" w:cs="Calibri"/>
          <w:b/>
          <w:sz w:val="26"/>
          <w:szCs w:val="26"/>
          <w:lang w:val="hu-HU"/>
        </w:rPr>
      </w:pPr>
      <w:r w:rsidRPr="00AD448F">
        <w:rPr>
          <w:rFonts w:ascii="Calibri" w:hAnsi="Calibri" w:cs="Calibri"/>
          <w:b/>
          <w:sz w:val="26"/>
          <w:szCs w:val="26"/>
          <w:lang w:val="hu-HU"/>
        </w:rPr>
        <w:tab/>
        <w:t xml:space="preserve">       C.J. </w:t>
      </w:r>
      <w:r w:rsidR="00973210" w:rsidRPr="00AD448F">
        <w:rPr>
          <w:rFonts w:ascii="Calibri" w:hAnsi="Calibri" w:cs="Calibri"/>
          <w:b/>
          <w:sz w:val="26"/>
          <w:szCs w:val="26"/>
          <w:lang w:val="hu-HU"/>
        </w:rPr>
        <w:t xml:space="preserve"> Antal Renata </w:t>
      </w:r>
    </w:p>
    <w:p w:rsidR="00566ABE" w:rsidRPr="00AD448F" w:rsidRDefault="00566ABE" w:rsidP="009064ED">
      <w:pPr>
        <w:jc w:val="both"/>
        <w:rPr>
          <w:rFonts w:ascii="Calibri" w:hAnsi="Calibri" w:cs="Calibri"/>
          <w:b/>
          <w:sz w:val="26"/>
          <w:szCs w:val="26"/>
          <w:lang w:val="hu-HU"/>
        </w:rPr>
      </w:pPr>
    </w:p>
    <w:p w:rsidR="00566ABE" w:rsidRPr="001C2448" w:rsidRDefault="00566ABE" w:rsidP="009064ED">
      <w:pPr>
        <w:jc w:val="both"/>
        <w:rPr>
          <w:rFonts w:ascii="Calibri" w:hAnsi="Calibri" w:cs="Calibri"/>
          <w:b/>
          <w:sz w:val="26"/>
          <w:szCs w:val="26"/>
          <w:lang w:val="hu-HU"/>
        </w:rPr>
      </w:pPr>
    </w:p>
    <w:p w:rsidR="00566ABE" w:rsidRPr="001C2448" w:rsidRDefault="00566ABE" w:rsidP="009064ED">
      <w:pPr>
        <w:jc w:val="both"/>
        <w:rPr>
          <w:rFonts w:ascii="Calibri" w:hAnsi="Calibri" w:cs="Calibri"/>
          <w:sz w:val="26"/>
          <w:szCs w:val="26"/>
          <w:lang w:val="hu-HU"/>
        </w:rPr>
      </w:pPr>
      <w:r w:rsidRPr="001C2448">
        <w:rPr>
          <w:rFonts w:ascii="Calibri" w:hAnsi="Calibri" w:cs="Calibri"/>
          <w:sz w:val="26"/>
          <w:szCs w:val="26"/>
          <w:lang w:val="hu-HU"/>
        </w:rPr>
        <w:t xml:space="preserve">         Prezentul proiect de hotăr</w:t>
      </w:r>
      <w:r>
        <w:rPr>
          <w:rFonts w:ascii="Calibri" w:hAnsi="Calibri" w:cs="Calibri"/>
          <w:sz w:val="26"/>
          <w:szCs w:val="26"/>
          <w:lang w:val="hu-HU"/>
        </w:rPr>
        <w:t xml:space="preserve">âre a fost iniţiat de către </w:t>
      </w:r>
      <w:r w:rsidRPr="001C2448">
        <w:rPr>
          <w:rFonts w:ascii="Calibri" w:hAnsi="Calibri" w:cs="Calibri"/>
          <w:sz w:val="26"/>
          <w:szCs w:val="26"/>
          <w:lang w:val="hu-HU"/>
        </w:rPr>
        <w:t>preşedintele Consiliului Judeţean Harghita,</w:t>
      </w:r>
      <w:r w:rsidRPr="001C2448">
        <w:rPr>
          <w:rFonts w:ascii="Calibri" w:hAnsi="Calibri" w:cs="Calibri"/>
          <w:b/>
          <w:sz w:val="26"/>
          <w:szCs w:val="26"/>
          <w:lang w:val="hu-HU"/>
        </w:rPr>
        <w:t xml:space="preserve"> </w:t>
      </w:r>
      <w:r>
        <w:rPr>
          <w:rFonts w:ascii="Calibri" w:hAnsi="Calibri" w:cs="Calibri"/>
          <w:sz w:val="26"/>
          <w:szCs w:val="26"/>
          <w:lang w:val="hu-HU"/>
        </w:rPr>
        <w:t>Borboly Csaba</w:t>
      </w:r>
      <w:r w:rsidRPr="001C2448">
        <w:rPr>
          <w:rFonts w:ascii="Calibri" w:hAnsi="Calibri" w:cs="Calibri"/>
          <w:sz w:val="26"/>
          <w:szCs w:val="26"/>
          <w:lang w:val="hu-HU"/>
        </w:rPr>
        <w:t>, la propunerea domnului Elekes Zoltan director general al Direcției Generale de Asistență Socială și Protecția Copilului Harghita</w:t>
      </w:r>
    </w:p>
    <w:p w:rsidR="00566ABE" w:rsidRPr="001C2448" w:rsidRDefault="00566ABE" w:rsidP="009064ED">
      <w:pPr>
        <w:jc w:val="both"/>
        <w:rPr>
          <w:rFonts w:ascii="Calibri" w:hAnsi="Calibri" w:cs="Calibri"/>
          <w:b/>
          <w:sz w:val="26"/>
          <w:szCs w:val="26"/>
          <w:lang w:val="hu-HU"/>
        </w:rPr>
      </w:pPr>
    </w:p>
    <w:p w:rsidR="00566ABE" w:rsidRPr="001C2448" w:rsidRDefault="00566ABE" w:rsidP="009064ED">
      <w:pPr>
        <w:widowControl w:val="0"/>
        <w:suppressAutoHyphens/>
        <w:jc w:val="both"/>
        <w:outlineLvl w:val="0"/>
        <w:rPr>
          <w:rFonts w:ascii="Calibri" w:hAnsi="Calibri" w:cs="Calibri"/>
          <w:sz w:val="26"/>
          <w:szCs w:val="26"/>
          <w:lang w:val="ro-RO"/>
        </w:rPr>
      </w:pPr>
    </w:p>
    <w:p w:rsidR="00566ABE" w:rsidRPr="001C2448" w:rsidRDefault="00566ABE" w:rsidP="009064ED">
      <w:pPr>
        <w:widowControl w:val="0"/>
        <w:suppressAutoHyphens/>
        <w:jc w:val="both"/>
        <w:rPr>
          <w:rFonts w:ascii="Calibri" w:hAnsi="Calibri" w:cs="Calibri"/>
          <w:b/>
          <w:sz w:val="26"/>
          <w:szCs w:val="26"/>
          <w:lang w:val="ro-RO" w:eastAsia="ar-SA"/>
        </w:rPr>
      </w:pPr>
    </w:p>
    <w:p w:rsidR="00566ABE" w:rsidRPr="001C2448" w:rsidRDefault="00566ABE" w:rsidP="009064ED">
      <w:pPr>
        <w:widowControl w:val="0"/>
        <w:suppressAutoHyphens/>
        <w:ind w:left="-567" w:firstLine="422"/>
        <w:jc w:val="both"/>
        <w:rPr>
          <w:rFonts w:ascii="Calibri" w:hAnsi="Calibri" w:cs="Calibri"/>
          <w:b/>
          <w:sz w:val="26"/>
          <w:szCs w:val="26"/>
          <w:lang w:val="ro-RO" w:eastAsia="ar-SA"/>
        </w:rPr>
      </w:pPr>
    </w:p>
    <w:p w:rsidR="00566ABE" w:rsidRPr="001C2448" w:rsidRDefault="00566ABE" w:rsidP="009064ED">
      <w:pPr>
        <w:widowControl w:val="0"/>
        <w:suppressAutoHyphens/>
        <w:ind w:left="-567" w:hanging="567"/>
        <w:jc w:val="both"/>
        <w:rPr>
          <w:rFonts w:ascii="Calibri" w:hAnsi="Calibri" w:cs="Calibri"/>
          <w:b/>
          <w:sz w:val="26"/>
          <w:szCs w:val="26"/>
          <w:lang w:val="ro-RO" w:eastAsia="ar-SA"/>
        </w:rPr>
      </w:pPr>
      <w:r>
        <w:rPr>
          <w:rFonts w:ascii="Calibri" w:hAnsi="Calibri" w:cs="Calibri"/>
          <w:b/>
          <w:sz w:val="26"/>
          <w:szCs w:val="26"/>
          <w:lang w:val="ro-RO" w:eastAsia="ar-SA"/>
        </w:rPr>
        <w:t xml:space="preserve">                     P</w:t>
      </w:r>
      <w:r w:rsidRPr="001C2448">
        <w:rPr>
          <w:rFonts w:ascii="Calibri" w:hAnsi="Calibri" w:cs="Calibri"/>
          <w:b/>
          <w:sz w:val="26"/>
          <w:szCs w:val="26"/>
          <w:lang w:val="ro-RO" w:eastAsia="ar-SA"/>
        </w:rPr>
        <w:t xml:space="preserve">reşedinte                                                           </w:t>
      </w:r>
      <w:r>
        <w:rPr>
          <w:rFonts w:ascii="Calibri" w:hAnsi="Calibri" w:cs="Calibri"/>
          <w:b/>
          <w:sz w:val="26"/>
          <w:szCs w:val="26"/>
          <w:lang w:val="ro-RO" w:eastAsia="ar-SA"/>
        </w:rPr>
        <w:t xml:space="preserve">      </w:t>
      </w:r>
      <w:r w:rsidRPr="001C2448">
        <w:rPr>
          <w:rFonts w:ascii="Calibri" w:hAnsi="Calibri" w:cs="Calibri"/>
          <w:b/>
          <w:sz w:val="26"/>
          <w:szCs w:val="26"/>
          <w:lang w:val="ro-RO" w:eastAsia="ar-SA"/>
        </w:rPr>
        <w:t xml:space="preserve">                         Director general                                                                               </w:t>
      </w:r>
    </w:p>
    <w:p w:rsidR="00566ABE" w:rsidRPr="001C2448" w:rsidRDefault="00566ABE" w:rsidP="009064ED">
      <w:pPr>
        <w:widowControl w:val="0"/>
        <w:suppressAutoHyphens/>
        <w:jc w:val="both"/>
        <w:rPr>
          <w:rFonts w:ascii="Calibri" w:hAnsi="Calibri" w:cs="Calibri"/>
          <w:b/>
          <w:sz w:val="26"/>
          <w:szCs w:val="26"/>
          <w:lang w:val="ro-RO" w:eastAsia="ar-SA"/>
        </w:rPr>
      </w:pPr>
      <w:r>
        <w:rPr>
          <w:rFonts w:ascii="Calibri" w:hAnsi="Calibri" w:cs="Calibri"/>
          <w:b/>
          <w:sz w:val="26"/>
          <w:szCs w:val="26"/>
          <w:lang w:val="ro-RO" w:eastAsia="ar-SA"/>
        </w:rPr>
        <w:t xml:space="preserve">Borboly Csaba </w:t>
      </w:r>
      <w:r w:rsidRPr="001C2448">
        <w:rPr>
          <w:rFonts w:ascii="Calibri" w:hAnsi="Calibri" w:cs="Calibri"/>
          <w:b/>
          <w:sz w:val="26"/>
          <w:szCs w:val="26"/>
          <w:lang w:val="ro-RO" w:eastAsia="ar-SA"/>
        </w:rPr>
        <w:t xml:space="preserve">                                      </w:t>
      </w:r>
      <w:r w:rsidRPr="001C2448">
        <w:rPr>
          <w:rFonts w:ascii="Calibri" w:hAnsi="Calibri" w:cs="Calibri"/>
          <w:b/>
          <w:sz w:val="26"/>
          <w:szCs w:val="26"/>
          <w:lang w:val="ro-RO" w:eastAsia="ar-SA"/>
        </w:rPr>
        <w:tab/>
        <w:t xml:space="preserve">       </w:t>
      </w:r>
      <w:r w:rsidR="00236469">
        <w:rPr>
          <w:rFonts w:ascii="Calibri" w:hAnsi="Calibri" w:cs="Calibri"/>
          <w:b/>
          <w:sz w:val="26"/>
          <w:szCs w:val="26"/>
          <w:lang w:val="ro-RO" w:eastAsia="ar-SA"/>
        </w:rPr>
        <w:t xml:space="preserve">                             </w:t>
      </w:r>
      <w:r w:rsidRPr="001C2448">
        <w:rPr>
          <w:rFonts w:ascii="Calibri" w:hAnsi="Calibri" w:cs="Calibri"/>
          <w:b/>
          <w:sz w:val="26"/>
          <w:szCs w:val="26"/>
          <w:lang w:val="ro-RO" w:eastAsia="ar-SA"/>
        </w:rPr>
        <w:t xml:space="preserve">    Elekes Zoltán                                                                                                </w:t>
      </w:r>
    </w:p>
    <w:p w:rsidR="00566ABE" w:rsidRPr="001C2448" w:rsidRDefault="00566ABE" w:rsidP="009064ED">
      <w:pPr>
        <w:widowControl w:val="0"/>
        <w:suppressAutoHyphens/>
        <w:ind w:left="-567" w:hanging="567"/>
        <w:jc w:val="both"/>
        <w:rPr>
          <w:rFonts w:ascii="Calibri" w:hAnsi="Calibri" w:cs="Calibri"/>
          <w:b/>
          <w:sz w:val="26"/>
          <w:szCs w:val="26"/>
          <w:lang w:val="ro-RO" w:eastAsia="ar-SA"/>
        </w:rPr>
      </w:pPr>
      <w:r w:rsidRPr="001C2448">
        <w:rPr>
          <w:rFonts w:ascii="Calibri" w:hAnsi="Calibri" w:cs="Calibri"/>
          <w:b/>
          <w:sz w:val="26"/>
          <w:szCs w:val="26"/>
          <w:lang w:val="ro-RO" w:eastAsia="ar-SA"/>
        </w:rPr>
        <w:t xml:space="preserve">                                                                                       </w:t>
      </w:r>
    </w:p>
    <w:p w:rsidR="00566ABE" w:rsidRPr="001C2448" w:rsidRDefault="00566ABE" w:rsidP="009064ED">
      <w:pPr>
        <w:jc w:val="both"/>
        <w:rPr>
          <w:rFonts w:ascii="Calibri" w:hAnsi="Calibri" w:cs="Calibri"/>
          <w:b/>
          <w:sz w:val="26"/>
          <w:szCs w:val="26"/>
          <w:lang w:val="hu-HU"/>
        </w:rPr>
      </w:pPr>
    </w:p>
    <w:p w:rsidR="00566ABE" w:rsidRPr="001C2448" w:rsidRDefault="00566ABE" w:rsidP="009064ED">
      <w:pPr>
        <w:jc w:val="both"/>
        <w:rPr>
          <w:rFonts w:ascii="Calibri" w:hAnsi="Calibri" w:cs="Calibri"/>
          <w:b/>
          <w:sz w:val="26"/>
          <w:szCs w:val="26"/>
          <w:lang w:val="hu-HU"/>
        </w:rPr>
      </w:pPr>
    </w:p>
    <w:p w:rsidR="00566ABE" w:rsidRPr="001C2448" w:rsidRDefault="00566ABE" w:rsidP="009064ED">
      <w:pPr>
        <w:jc w:val="both"/>
        <w:rPr>
          <w:rFonts w:ascii="Calibri" w:hAnsi="Calibri" w:cs="Calibri"/>
          <w:b/>
          <w:sz w:val="26"/>
          <w:szCs w:val="26"/>
          <w:lang w:val="hu-HU"/>
        </w:rPr>
      </w:pPr>
    </w:p>
    <w:p w:rsidR="00566ABE" w:rsidRPr="001C2448" w:rsidRDefault="00566ABE" w:rsidP="009064ED">
      <w:pPr>
        <w:jc w:val="both"/>
        <w:rPr>
          <w:rFonts w:ascii="Calibri" w:hAnsi="Calibri" w:cs="Calibri"/>
          <w:b/>
          <w:sz w:val="26"/>
          <w:szCs w:val="26"/>
        </w:rPr>
      </w:pPr>
      <w:r w:rsidRPr="001C2448">
        <w:rPr>
          <w:rFonts w:ascii="Calibri" w:hAnsi="Calibri" w:cs="Calibri"/>
          <w:b/>
          <w:sz w:val="26"/>
          <w:szCs w:val="26"/>
          <w:lang w:val="hu-HU"/>
        </w:rPr>
        <w:t xml:space="preserve">                                                                  </w:t>
      </w:r>
    </w:p>
    <w:p w:rsidR="00566ABE" w:rsidRPr="001C2448" w:rsidRDefault="00566ABE" w:rsidP="009064ED">
      <w:pPr>
        <w:jc w:val="both"/>
        <w:rPr>
          <w:rFonts w:ascii="Calibri" w:hAnsi="Calibri" w:cs="Calibri"/>
          <w:b/>
          <w:sz w:val="26"/>
          <w:szCs w:val="26"/>
          <w:lang w:val="hu-HU"/>
        </w:rPr>
      </w:pPr>
      <w:r w:rsidRPr="001C2448">
        <w:rPr>
          <w:rFonts w:ascii="Calibri" w:hAnsi="Calibri" w:cs="Calibri"/>
          <w:b/>
          <w:sz w:val="26"/>
          <w:szCs w:val="26"/>
        </w:rPr>
        <w:t xml:space="preserve">                                                         </w:t>
      </w:r>
    </w:p>
    <w:p w:rsidR="00566ABE" w:rsidRPr="001C2448" w:rsidRDefault="00566ABE" w:rsidP="009064ED">
      <w:pPr>
        <w:jc w:val="center"/>
        <w:rPr>
          <w:rFonts w:ascii="Calibri" w:hAnsi="Calibri" w:cs="Calibri"/>
          <w:b/>
          <w:sz w:val="26"/>
          <w:szCs w:val="26"/>
        </w:rPr>
      </w:pPr>
    </w:p>
    <w:p w:rsidR="00566ABE" w:rsidRPr="001C2448" w:rsidRDefault="00566ABE" w:rsidP="009064ED">
      <w:pPr>
        <w:jc w:val="center"/>
        <w:rPr>
          <w:rFonts w:ascii="Calibri" w:hAnsi="Calibri" w:cs="Calibri"/>
          <w:b/>
          <w:sz w:val="26"/>
          <w:szCs w:val="26"/>
        </w:rPr>
      </w:pPr>
    </w:p>
    <w:p w:rsidR="00566ABE" w:rsidRPr="00AD448F" w:rsidRDefault="00566ABE" w:rsidP="009064ED">
      <w:pPr>
        <w:jc w:val="center"/>
        <w:rPr>
          <w:rFonts w:ascii="Calibri" w:hAnsi="Calibri" w:cs="Calibri"/>
          <w:b/>
          <w:sz w:val="26"/>
          <w:szCs w:val="26"/>
          <w:lang w:val="fr-FR"/>
        </w:rPr>
      </w:pPr>
      <w:r w:rsidRPr="00AD448F">
        <w:rPr>
          <w:rFonts w:ascii="Calibri" w:hAnsi="Calibri" w:cs="Calibri"/>
          <w:b/>
          <w:sz w:val="26"/>
          <w:szCs w:val="26"/>
          <w:lang w:val="fr-FR"/>
        </w:rPr>
        <w:t>VIZĂ JURIDICĂ</w:t>
      </w:r>
    </w:p>
    <w:p w:rsidR="00566ABE" w:rsidRPr="00AD448F" w:rsidRDefault="00566ABE" w:rsidP="009064ED">
      <w:pPr>
        <w:jc w:val="center"/>
        <w:rPr>
          <w:rFonts w:ascii="Calibri" w:hAnsi="Calibri" w:cs="Calibri"/>
          <w:b/>
          <w:sz w:val="26"/>
          <w:szCs w:val="26"/>
          <w:lang w:val="fr-FR"/>
        </w:rPr>
      </w:pPr>
      <w:r w:rsidRPr="00AD448F">
        <w:rPr>
          <w:rFonts w:ascii="Calibri" w:hAnsi="Calibri" w:cs="Calibri"/>
          <w:b/>
          <w:sz w:val="26"/>
          <w:szCs w:val="26"/>
          <w:lang w:val="fr-FR"/>
        </w:rPr>
        <w:t xml:space="preserve">Direcţia </w:t>
      </w:r>
      <w:r w:rsidR="00973210" w:rsidRPr="00AD448F">
        <w:rPr>
          <w:rFonts w:ascii="Calibri" w:hAnsi="Calibri" w:cs="Calibri"/>
          <w:b/>
          <w:sz w:val="26"/>
          <w:szCs w:val="26"/>
          <w:lang w:val="fr-FR"/>
        </w:rPr>
        <w:t xml:space="preserve">juridică și administraţie publică </w:t>
      </w:r>
    </w:p>
    <w:p w:rsidR="00566ABE" w:rsidRPr="00AD448F" w:rsidRDefault="00566ABE" w:rsidP="009064ED">
      <w:pPr>
        <w:jc w:val="center"/>
        <w:rPr>
          <w:rFonts w:ascii="Calibri" w:hAnsi="Calibri" w:cs="Calibri"/>
          <w:b/>
          <w:sz w:val="26"/>
          <w:szCs w:val="26"/>
          <w:lang w:val="fr-FR"/>
        </w:rPr>
      </w:pPr>
    </w:p>
    <w:p w:rsidR="00566ABE" w:rsidRPr="001C2448" w:rsidRDefault="00973210" w:rsidP="009064ED">
      <w:pPr>
        <w:jc w:val="center"/>
        <w:rPr>
          <w:rFonts w:ascii="Calibri" w:hAnsi="Calibri" w:cs="Calibri"/>
          <w:b/>
          <w:sz w:val="26"/>
          <w:szCs w:val="26"/>
        </w:rPr>
      </w:pPr>
      <w:r>
        <w:rPr>
          <w:rFonts w:ascii="Calibri" w:hAnsi="Calibri" w:cs="Calibri"/>
          <w:b/>
          <w:sz w:val="26"/>
          <w:szCs w:val="26"/>
        </w:rPr>
        <w:t xml:space="preserve">Ptr. Director </w:t>
      </w:r>
      <w:proofErr w:type="gramStart"/>
      <w:r>
        <w:rPr>
          <w:rFonts w:ascii="Calibri" w:hAnsi="Calibri" w:cs="Calibri"/>
          <w:b/>
          <w:sz w:val="26"/>
          <w:szCs w:val="26"/>
        </w:rPr>
        <w:t>executiv</w:t>
      </w:r>
      <w:proofErr w:type="gramEnd"/>
    </w:p>
    <w:p w:rsidR="00566ABE" w:rsidRPr="001C2448" w:rsidRDefault="00973210" w:rsidP="009064ED">
      <w:pPr>
        <w:tabs>
          <w:tab w:val="left" w:pos="4140"/>
        </w:tabs>
        <w:rPr>
          <w:rFonts w:ascii="Calibri" w:hAnsi="Calibri" w:cs="Calibri"/>
          <w:b/>
          <w:sz w:val="26"/>
          <w:szCs w:val="26"/>
        </w:rPr>
      </w:pPr>
      <w:r>
        <w:rPr>
          <w:rFonts w:ascii="Calibri" w:hAnsi="Calibri" w:cs="Calibri"/>
          <w:b/>
          <w:sz w:val="26"/>
          <w:szCs w:val="26"/>
        </w:rPr>
        <w:t xml:space="preserve">                                                            C.J. Bodo Alpar </w:t>
      </w:r>
    </w:p>
    <w:p w:rsidR="00566ABE" w:rsidRPr="001C2448" w:rsidRDefault="00566ABE" w:rsidP="009064ED">
      <w:pPr>
        <w:jc w:val="center"/>
        <w:rPr>
          <w:rFonts w:ascii="Calibri" w:hAnsi="Calibri" w:cs="Calibri"/>
          <w:b/>
          <w:sz w:val="26"/>
          <w:szCs w:val="26"/>
        </w:rPr>
      </w:pPr>
    </w:p>
    <w:p w:rsidR="00566ABE" w:rsidRPr="001C2448" w:rsidRDefault="00566ABE" w:rsidP="009064ED">
      <w:pPr>
        <w:jc w:val="center"/>
        <w:rPr>
          <w:rFonts w:ascii="Calibri" w:hAnsi="Calibri" w:cs="Calibri"/>
          <w:b/>
          <w:sz w:val="26"/>
          <w:szCs w:val="26"/>
        </w:rPr>
      </w:pPr>
    </w:p>
    <w:p w:rsidR="00566ABE" w:rsidRPr="001C2448" w:rsidRDefault="00566ABE" w:rsidP="009064ED">
      <w:pPr>
        <w:jc w:val="center"/>
        <w:rPr>
          <w:rFonts w:ascii="Calibri" w:hAnsi="Calibri" w:cs="Calibri"/>
          <w:b/>
          <w:sz w:val="26"/>
          <w:szCs w:val="26"/>
        </w:rPr>
      </w:pPr>
    </w:p>
    <w:p w:rsidR="00566ABE" w:rsidRPr="001C2448" w:rsidRDefault="00566ABE" w:rsidP="009064ED">
      <w:pPr>
        <w:jc w:val="center"/>
        <w:rPr>
          <w:rFonts w:ascii="Calibri" w:hAnsi="Calibri" w:cs="Calibri"/>
          <w:b/>
          <w:sz w:val="26"/>
          <w:szCs w:val="26"/>
        </w:rPr>
      </w:pPr>
    </w:p>
    <w:p w:rsidR="00566ABE" w:rsidRPr="001C2448" w:rsidRDefault="00566ABE" w:rsidP="009064ED">
      <w:pPr>
        <w:jc w:val="center"/>
        <w:rPr>
          <w:rFonts w:ascii="Calibri" w:hAnsi="Calibri" w:cs="Calibri"/>
          <w:b/>
          <w:sz w:val="26"/>
          <w:szCs w:val="26"/>
        </w:rPr>
      </w:pPr>
      <w:r w:rsidRPr="001C2448">
        <w:rPr>
          <w:rFonts w:ascii="Calibri" w:hAnsi="Calibri" w:cs="Calibri"/>
          <w:b/>
          <w:sz w:val="26"/>
          <w:szCs w:val="26"/>
        </w:rPr>
        <w:t>VIZAT</w:t>
      </w:r>
    </w:p>
    <w:p w:rsidR="00566ABE" w:rsidRPr="001C2448" w:rsidRDefault="00566ABE" w:rsidP="009064ED">
      <w:pPr>
        <w:jc w:val="center"/>
        <w:rPr>
          <w:rFonts w:ascii="Calibri" w:hAnsi="Calibri" w:cs="Calibri"/>
          <w:b/>
          <w:sz w:val="26"/>
          <w:szCs w:val="26"/>
        </w:rPr>
      </w:pPr>
      <w:r w:rsidRPr="001C2448">
        <w:rPr>
          <w:rFonts w:ascii="Calibri" w:hAnsi="Calibri" w:cs="Calibri"/>
          <w:b/>
          <w:sz w:val="26"/>
          <w:szCs w:val="26"/>
        </w:rPr>
        <w:t>Compartimentul Cancelaria Consiliului Județean</w:t>
      </w:r>
    </w:p>
    <w:p w:rsidR="00566ABE" w:rsidRPr="001C2448" w:rsidRDefault="00566ABE" w:rsidP="009064ED">
      <w:pPr>
        <w:tabs>
          <w:tab w:val="left" w:pos="2280"/>
        </w:tabs>
        <w:jc w:val="center"/>
        <w:rPr>
          <w:rFonts w:ascii="Calibri" w:hAnsi="Calibri" w:cs="Calibri"/>
          <w:b/>
          <w:sz w:val="26"/>
          <w:szCs w:val="26"/>
          <w:lang w:val="it-IT"/>
        </w:rPr>
      </w:pPr>
      <w:r w:rsidRPr="001C2448">
        <w:rPr>
          <w:rFonts w:ascii="Calibri" w:hAnsi="Calibri" w:cs="Calibri"/>
          <w:b/>
          <w:sz w:val="26"/>
          <w:szCs w:val="26"/>
          <w:lang w:val="it-IT"/>
        </w:rPr>
        <w:t>Szabó Zsolt</w:t>
      </w:r>
    </w:p>
    <w:p w:rsidR="00566ABE" w:rsidRPr="001C2448" w:rsidRDefault="00566ABE" w:rsidP="009064ED">
      <w:pPr>
        <w:jc w:val="center"/>
        <w:rPr>
          <w:rFonts w:ascii="Calibri" w:hAnsi="Calibri" w:cs="Calibri"/>
          <w:b/>
          <w:sz w:val="26"/>
          <w:szCs w:val="26"/>
          <w:lang w:val="it-IT"/>
        </w:rPr>
      </w:pPr>
      <w:r w:rsidRPr="001C2448">
        <w:rPr>
          <w:rFonts w:ascii="Calibri" w:hAnsi="Calibri" w:cs="Calibri"/>
          <w:b/>
          <w:sz w:val="26"/>
          <w:szCs w:val="26"/>
          <w:lang w:val="it-IT"/>
        </w:rPr>
        <w:t>Coordonator compartiment</w:t>
      </w:r>
    </w:p>
    <w:p w:rsidR="00566ABE" w:rsidRPr="001C2448" w:rsidRDefault="00566ABE" w:rsidP="009064ED">
      <w:pPr>
        <w:jc w:val="center"/>
        <w:rPr>
          <w:rFonts w:ascii="Calibri" w:hAnsi="Calibri" w:cs="Calibri"/>
          <w:b/>
          <w:sz w:val="26"/>
          <w:szCs w:val="26"/>
          <w:lang w:val="it-IT"/>
        </w:rPr>
      </w:pPr>
    </w:p>
    <w:p w:rsidR="00566ABE" w:rsidRPr="001C2448" w:rsidRDefault="00566ABE" w:rsidP="009064ED">
      <w:pPr>
        <w:jc w:val="both"/>
        <w:outlineLvl w:val="0"/>
        <w:rPr>
          <w:rFonts w:ascii="Calibri" w:hAnsi="Calibri" w:cs="Calibri"/>
          <w:b/>
          <w:sz w:val="26"/>
          <w:szCs w:val="26"/>
          <w:lang w:val="it-IT"/>
        </w:rPr>
      </w:pPr>
    </w:p>
    <w:p w:rsidR="00566ABE" w:rsidRPr="001C2448" w:rsidRDefault="00566ABE" w:rsidP="009064ED">
      <w:pPr>
        <w:jc w:val="both"/>
        <w:outlineLvl w:val="0"/>
        <w:rPr>
          <w:rFonts w:ascii="Calibri" w:hAnsi="Calibri" w:cs="Calibri"/>
          <w:b/>
          <w:sz w:val="26"/>
          <w:szCs w:val="26"/>
          <w:lang w:val="ro-RO"/>
        </w:rPr>
      </w:pPr>
    </w:p>
    <w:p w:rsidR="00566ABE" w:rsidRPr="001C2448" w:rsidRDefault="00566ABE" w:rsidP="009064ED">
      <w:pPr>
        <w:jc w:val="both"/>
        <w:outlineLvl w:val="0"/>
        <w:rPr>
          <w:rFonts w:ascii="Calibri" w:hAnsi="Calibri" w:cs="Calibri"/>
          <w:b/>
          <w:sz w:val="26"/>
          <w:szCs w:val="26"/>
          <w:lang w:val="ro-RO"/>
        </w:rPr>
      </w:pPr>
    </w:p>
    <w:p w:rsidR="00566ABE" w:rsidRDefault="00566ABE" w:rsidP="009064ED">
      <w:pPr>
        <w:jc w:val="both"/>
        <w:outlineLvl w:val="0"/>
        <w:rPr>
          <w:rFonts w:ascii="Calibri" w:hAnsi="Calibri" w:cs="Calibri"/>
          <w:b/>
          <w:sz w:val="26"/>
          <w:szCs w:val="26"/>
          <w:lang w:val="ro-RO"/>
        </w:rPr>
      </w:pPr>
    </w:p>
    <w:p w:rsidR="00566ABE" w:rsidRPr="001C2448" w:rsidRDefault="00566ABE" w:rsidP="009064ED">
      <w:pPr>
        <w:jc w:val="both"/>
        <w:outlineLvl w:val="0"/>
        <w:rPr>
          <w:rFonts w:ascii="Calibri" w:hAnsi="Calibri" w:cs="Calibri"/>
          <w:b/>
          <w:sz w:val="26"/>
          <w:szCs w:val="26"/>
          <w:lang w:val="ro-RO"/>
        </w:rPr>
      </w:pPr>
    </w:p>
    <w:p w:rsidR="00522E41" w:rsidRDefault="00522E41" w:rsidP="009064ED">
      <w:pPr>
        <w:jc w:val="both"/>
        <w:outlineLvl w:val="0"/>
        <w:rPr>
          <w:rFonts w:ascii="Calibri" w:hAnsi="Calibri" w:cs="Calibri"/>
          <w:b/>
          <w:sz w:val="26"/>
          <w:szCs w:val="26"/>
          <w:lang w:val="ro-RO"/>
        </w:rPr>
      </w:pPr>
    </w:p>
    <w:p w:rsidR="00026473" w:rsidRPr="001C2448" w:rsidRDefault="00026473" w:rsidP="009064ED">
      <w:pPr>
        <w:jc w:val="both"/>
        <w:outlineLvl w:val="0"/>
        <w:rPr>
          <w:rFonts w:ascii="Calibri" w:hAnsi="Calibri" w:cs="Calibri"/>
          <w:b/>
          <w:sz w:val="26"/>
          <w:szCs w:val="26"/>
          <w:lang w:val="ro-RO"/>
        </w:rPr>
      </w:pPr>
    </w:p>
    <w:p w:rsidR="00566ABE" w:rsidRPr="001C2448" w:rsidRDefault="00566ABE" w:rsidP="009064ED">
      <w:pPr>
        <w:jc w:val="both"/>
        <w:outlineLvl w:val="0"/>
        <w:rPr>
          <w:rFonts w:ascii="Calibri" w:hAnsi="Calibri" w:cs="Calibri"/>
          <w:b/>
          <w:sz w:val="26"/>
          <w:szCs w:val="26"/>
          <w:lang w:val="ro-RO"/>
        </w:rPr>
      </w:pPr>
      <w:r w:rsidRPr="001C2448">
        <w:rPr>
          <w:rFonts w:ascii="Calibri" w:hAnsi="Calibri" w:cs="Calibri"/>
          <w:b/>
          <w:sz w:val="26"/>
          <w:szCs w:val="26"/>
          <w:lang w:val="ro-RO"/>
        </w:rPr>
        <w:t xml:space="preserve">JUDEŢUL HARGHITA                                                                                 </w:t>
      </w:r>
      <w:r>
        <w:rPr>
          <w:rFonts w:ascii="Calibri" w:hAnsi="Calibri" w:cs="Calibri"/>
          <w:b/>
          <w:sz w:val="26"/>
          <w:szCs w:val="26"/>
          <w:lang w:val="ro-RO"/>
        </w:rPr>
        <w:t>Borboly Csaba</w:t>
      </w:r>
    </w:p>
    <w:p w:rsidR="00566ABE" w:rsidRPr="001C2448" w:rsidRDefault="00566ABE" w:rsidP="009064ED">
      <w:pPr>
        <w:jc w:val="both"/>
        <w:outlineLvl w:val="0"/>
        <w:rPr>
          <w:rFonts w:ascii="Calibri" w:hAnsi="Calibri" w:cs="Calibri"/>
          <w:b/>
          <w:sz w:val="26"/>
          <w:szCs w:val="26"/>
          <w:lang w:val="ro-RO"/>
        </w:rPr>
      </w:pPr>
      <w:r w:rsidRPr="001C2448">
        <w:rPr>
          <w:rFonts w:ascii="Calibri" w:hAnsi="Calibri" w:cs="Calibri"/>
          <w:b/>
          <w:sz w:val="26"/>
          <w:szCs w:val="26"/>
          <w:lang w:val="ro-RO"/>
        </w:rPr>
        <w:t xml:space="preserve">CONSILIUL JUDEŢEAN                                                                               </w:t>
      </w:r>
      <w:r>
        <w:rPr>
          <w:rFonts w:ascii="Calibri" w:hAnsi="Calibri" w:cs="Calibri"/>
          <w:b/>
          <w:sz w:val="26"/>
          <w:szCs w:val="26"/>
          <w:lang w:val="ro-RO"/>
        </w:rPr>
        <w:t xml:space="preserve">  P</w:t>
      </w:r>
      <w:r w:rsidRPr="001C2448">
        <w:rPr>
          <w:rFonts w:ascii="Calibri" w:hAnsi="Calibri" w:cs="Calibri"/>
          <w:b/>
          <w:sz w:val="26"/>
          <w:szCs w:val="26"/>
          <w:lang w:val="ro-RO"/>
        </w:rPr>
        <w:t>reședinte</w:t>
      </w:r>
    </w:p>
    <w:p w:rsidR="00566ABE" w:rsidRPr="001C2448" w:rsidRDefault="00566ABE" w:rsidP="009064ED">
      <w:pPr>
        <w:jc w:val="both"/>
        <w:outlineLvl w:val="0"/>
        <w:rPr>
          <w:rFonts w:ascii="Calibri" w:hAnsi="Calibri" w:cs="Calibri"/>
          <w:b/>
          <w:sz w:val="26"/>
          <w:szCs w:val="26"/>
          <w:lang w:val="ro-RO"/>
        </w:rPr>
      </w:pPr>
      <w:r w:rsidRPr="001C2448">
        <w:rPr>
          <w:rFonts w:ascii="Calibri" w:hAnsi="Calibri" w:cs="Calibri"/>
          <w:b/>
          <w:sz w:val="26"/>
          <w:szCs w:val="26"/>
          <w:lang w:val="ro-RO"/>
        </w:rPr>
        <w:t xml:space="preserve">DIRECŢIA  GENERALĂ DE ASISTENŢĂ                                            </w:t>
      </w:r>
    </w:p>
    <w:p w:rsidR="00566ABE" w:rsidRPr="001C2448" w:rsidRDefault="00566ABE" w:rsidP="009064ED">
      <w:pPr>
        <w:jc w:val="both"/>
        <w:outlineLvl w:val="0"/>
        <w:rPr>
          <w:rFonts w:ascii="Calibri" w:hAnsi="Calibri" w:cs="Calibri"/>
          <w:b/>
          <w:sz w:val="26"/>
          <w:szCs w:val="26"/>
          <w:lang w:val="ro-RO"/>
        </w:rPr>
      </w:pPr>
      <w:r w:rsidRPr="001C2448">
        <w:rPr>
          <w:rFonts w:ascii="Calibri" w:hAnsi="Calibri" w:cs="Calibri"/>
          <w:b/>
          <w:sz w:val="26"/>
          <w:szCs w:val="26"/>
          <w:lang w:val="ro-RO"/>
        </w:rPr>
        <w:t xml:space="preserve">SOCIALĂ ŞI PROTECŢIA  COPILULUI                                             </w:t>
      </w:r>
    </w:p>
    <w:p w:rsidR="00566ABE" w:rsidRPr="001C2448" w:rsidRDefault="00B940DB" w:rsidP="009064ED">
      <w:pPr>
        <w:jc w:val="both"/>
        <w:rPr>
          <w:rFonts w:ascii="Calibri" w:hAnsi="Calibri" w:cs="Calibri"/>
          <w:b/>
          <w:sz w:val="26"/>
          <w:szCs w:val="26"/>
          <w:lang w:val="ro-RO"/>
        </w:rPr>
      </w:pPr>
      <w:r>
        <w:rPr>
          <w:rFonts w:ascii="Calibri" w:hAnsi="Calibri" w:cs="Calibri"/>
          <w:b/>
          <w:sz w:val="26"/>
          <w:szCs w:val="26"/>
          <w:lang w:val="ro-RO"/>
        </w:rPr>
        <w:t xml:space="preserve">Nr. </w:t>
      </w:r>
      <w:r w:rsidR="002529FF">
        <w:rPr>
          <w:rFonts w:ascii="Calibri" w:hAnsi="Calibri" w:cs="Calibri"/>
          <w:b/>
          <w:sz w:val="26"/>
          <w:szCs w:val="26"/>
          <w:lang w:val="ro-RO"/>
        </w:rPr>
        <w:t>206/11.03.2021</w:t>
      </w:r>
    </w:p>
    <w:p w:rsidR="00566ABE" w:rsidRPr="001C2448" w:rsidRDefault="00566ABE" w:rsidP="009064ED">
      <w:pPr>
        <w:jc w:val="both"/>
        <w:rPr>
          <w:rFonts w:ascii="Calibri" w:hAnsi="Calibri" w:cs="Calibri"/>
          <w:sz w:val="26"/>
          <w:szCs w:val="26"/>
          <w:lang w:val="ro-RO"/>
        </w:rPr>
      </w:pPr>
    </w:p>
    <w:p w:rsidR="00566ABE" w:rsidRPr="001C2448" w:rsidRDefault="00566ABE" w:rsidP="009064ED">
      <w:pPr>
        <w:jc w:val="both"/>
        <w:rPr>
          <w:rFonts w:ascii="Calibri" w:hAnsi="Calibri" w:cs="Calibri"/>
          <w:sz w:val="26"/>
          <w:szCs w:val="26"/>
          <w:lang w:val="ro-RO"/>
        </w:rPr>
      </w:pPr>
      <w:r w:rsidRPr="001C2448">
        <w:rPr>
          <w:rFonts w:ascii="Calibri" w:hAnsi="Calibri" w:cs="Calibri"/>
          <w:sz w:val="26"/>
          <w:szCs w:val="26"/>
          <w:lang w:val="ro-RO"/>
        </w:rPr>
        <w:t xml:space="preserve">           </w:t>
      </w:r>
      <w:r w:rsidRPr="001C2448">
        <w:rPr>
          <w:rFonts w:ascii="Calibri" w:hAnsi="Calibri" w:cs="Calibri"/>
          <w:sz w:val="26"/>
          <w:szCs w:val="26"/>
          <w:lang w:val="ro-RO"/>
        </w:rPr>
        <w:tab/>
      </w:r>
      <w:r w:rsidRPr="001C2448">
        <w:rPr>
          <w:rFonts w:ascii="Calibri" w:hAnsi="Calibri" w:cs="Calibri"/>
          <w:sz w:val="26"/>
          <w:szCs w:val="26"/>
          <w:lang w:val="ro-RO"/>
        </w:rPr>
        <w:tab/>
        <w:t xml:space="preserve"> </w:t>
      </w:r>
      <w:r w:rsidRPr="001C2448">
        <w:rPr>
          <w:rFonts w:ascii="Calibri" w:hAnsi="Calibri" w:cs="Calibri"/>
          <w:b/>
          <w:sz w:val="26"/>
          <w:szCs w:val="26"/>
          <w:lang w:val="ro-RO"/>
        </w:rPr>
        <w:t xml:space="preserve">             </w:t>
      </w:r>
      <w:r w:rsidRPr="001C2448">
        <w:rPr>
          <w:rFonts w:ascii="Calibri" w:hAnsi="Calibri" w:cs="Calibri"/>
          <w:sz w:val="26"/>
          <w:szCs w:val="26"/>
          <w:lang w:val="ro-RO"/>
        </w:rPr>
        <w:t xml:space="preserve">    </w:t>
      </w:r>
    </w:p>
    <w:p w:rsidR="00566ABE" w:rsidRPr="001C2448" w:rsidRDefault="00566ABE" w:rsidP="009064ED">
      <w:pPr>
        <w:jc w:val="center"/>
        <w:outlineLvl w:val="0"/>
        <w:rPr>
          <w:rFonts w:ascii="Calibri" w:hAnsi="Calibri" w:cs="Calibri"/>
          <w:b/>
          <w:sz w:val="26"/>
          <w:szCs w:val="26"/>
          <w:lang w:val="ro-RO"/>
        </w:rPr>
      </w:pPr>
      <w:r w:rsidRPr="001C2448">
        <w:rPr>
          <w:rFonts w:ascii="Calibri" w:hAnsi="Calibri" w:cs="Calibri"/>
          <w:b/>
          <w:sz w:val="26"/>
          <w:szCs w:val="26"/>
          <w:lang w:val="ro-RO"/>
        </w:rPr>
        <w:t>Referat de aprobare</w:t>
      </w:r>
    </w:p>
    <w:p w:rsidR="00F32E40" w:rsidRPr="00AD448F" w:rsidRDefault="00F32E40" w:rsidP="00F32E40">
      <w:pPr>
        <w:ind w:firstLine="720"/>
        <w:jc w:val="center"/>
        <w:rPr>
          <w:rFonts w:asciiTheme="minorHAnsi" w:eastAsiaTheme="minorHAnsi" w:hAnsiTheme="minorHAnsi" w:cstheme="minorBidi"/>
          <w:b/>
          <w:sz w:val="26"/>
          <w:szCs w:val="26"/>
          <w:lang w:val="ro-RO"/>
        </w:rPr>
      </w:pPr>
      <w:r w:rsidRPr="001C2448">
        <w:rPr>
          <w:rFonts w:ascii="Calibri" w:hAnsi="Calibri" w:cs="Calibri"/>
          <w:b/>
          <w:sz w:val="26"/>
          <w:szCs w:val="26"/>
          <w:lang w:val="ro-RO"/>
        </w:rPr>
        <w:t xml:space="preserve">la </w:t>
      </w:r>
      <w:r w:rsidRPr="00AD448F">
        <w:rPr>
          <w:rFonts w:asciiTheme="minorHAnsi" w:eastAsiaTheme="minorHAnsi" w:hAnsiTheme="minorHAnsi" w:cstheme="minorBidi"/>
          <w:b/>
          <w:sz w:val="26"/>
          <w:szCs w:val="26"/>
          <w:lang w:val="ro-RO"/>
        </w:rPr>
        <w:t xml:space="preserve">proiectul de hotărâre  </w:t>
      </w:r>
      <w:r w:rsidRPr="00F32E40">
        <w:rPr>
          <w:rFonts w:asciiTheme="minorHAnsi" w:eastAsiaTheme="minorHAnsi" w:hAnsiTheme="minorHAnsi" w:cstheme="minorBidi"/>
          <w:b/>
          <w:sz w:val="26"/>
          <w:szCs w:val="26"/>
          <w:lang w:val="ro-RO"/>
        </w:rPr>
        <w:t xml:space="preserve">privind modificarea  Hotărârii Consiliului Judeţean Harghita nr. 160/2004 privind organizarea şi funcţionarea Direcţiei Generale de Asistenţă Socială şi Protecţia Copilului Harghita, cu modificările  şi completările ulterioare şi </w:t>
      </w:r>
      <w:r w:rsidRPr="00F32E40">
        <w:rPr>
          <w:rFonts w:asciiTheme="minorHAnsi" w:eastAsiaTheme="minorHAnsi" w:hAnsiTheme="minorHAnsi" w:cstheme="minorBidi"/>
          <w:b/>
          <w:bCs/>
          <w:sz w:val="26"/>
          <w:szCs w:val="26"/>
          <w:lang w:val="ro-RO"/>
        </w:rPr>
        <w:t>modificării şi completării Regulamentului  de  organizare şi funcţionare, a anexelor sale.</w:t>
      </w:r>
    </w:p>
    <w:p w:rsidR="00F32E40" w:rsidRDefault="00F32E40" w:rsidP="009064ED">
      <w:pPr>
        <w:tabs>
          <w:tab w:val="left" w:pos="720"/>
          <w:tab w:val="left" w:pos="900"/>
        </w:tabs>
        <w:autoSpaceDE w:val="0"/>
        <w:autoSpaceDN w:val="0"/>
        <w:adjustRightInd w:val="0"/>
        <w:jc w:val="both"/>
        <w:rPr>
          <w:b/>
          <w:sz w:val="26"/>
          <w:szCs w:val="26"/>
          <w:lang w:val="ro-RO"/>
        </w:rPr>
      </w:pPr>
    </w:p>
    <w:p w:rsidR="00566ABE" w:rsidRPr="001C2448" w:rsidRDefault="00566ABE" w:rsidP="009064ED">
      <w:pPr>
        <w:tabs>
          <w:tab w:val="left" w:pos="720"/>
          <w:tab w:val="left" w:pos="900"/>
        </w:tabs>
        <w:autoSpaceDE w:val="0"/>
        <w:autoSpaceDN w:val="0"/>
        <w:adjustRightInd w:val="0"/>
        <w:jc w:val="both"/>
        <w:rPr>
          <w:rFonts w:ascii="Calibri" w:hAnsi="Calibri" w:cs="Calibri"/>
          <w:sz w:val="26"/>
          <w:szCs w:val="26"/>
          <w:lang w:val="ro-RO" w:eastAsia="ro-RO"/>
        </w:rPr>
      </w:pPr>
      <w:r w:rsidRPr="001C2448">
        <w:rPr>
          <w:rFonts w:ascii="Calibri" w:hAnsi="Calibri" w:cs="Calibri"/>
          <w:sz w:val="26"/>
          <w:szCs w:val="26"/>
          <w:lang w:val="ro-RO" w:eastAsia="ro-RO"/>
        </w:rPr>
        <w:tab/>
        <w:t>Direcţia generală de asistenţă socială şi protecţia copilului Harghita, este instituţia publică cu personalitate juridică înfiinţată în subordinea Consiliului Județean Harghita cu scopul de a asigura aplicarea politicilor sociale în domeniul protecţiei copilului, familiei, persoanelor vârstnice, persoanelor cu dizabilităţi, precum şi altor persoane, grupuri sau comunităţi aflate în nevoie socială, cu rol în administrarea şi acordarea beneficiilor de asistenţă socială şi a serviciilor sociale. Direcţia generală, ca furnizor de servicii sociale organizează,  acordă servicii sociale în baza acreditării şi a licenţierii, în condiţiile prevăzute de legislaţia în vigoare.</w:t>
      </w:r>
      <w:r w:rsidRPr="001C2448">
        <w:rPr>
          <w:rFonts w:ascii="Calibri" w:hAnsi="Calibri" w:cs="Calibri"/>
          <w:b/>
          <w:sz w:val="26"/>
          <w:szCs w:val="26"/>
          <w:lang w:val="ro-RO" w:eastAsia="ro-RO"/>
        </w:rPr>
        <w:t xml:space="preserve"> </w:t>
      </w:r>
    </w:p>
    <w:p w:rsidR="00566ABE" w:rsidRPr="001C2448" w:rsidRDefault="00566ABE" w:rsidP="009064ED">
      <w:pPr>
        <w:tabs>
          <w:tab w:val="left" w:pos="720"/>
          <w:tab w:val="left" w:pos="900"/>
        </w:tabs>
        <w:autoSpaceDE w:val="0"/>
        <w:autoSpaceDN w:val="0"/>
        <w:adjustRightInd w:val="0"/>
        <w:jc w:val="both"/>
        <w:rPr>
          <w:rFonts w:ascii="Calibri" w:hAnsi="Calibri" w:cs="Calibri"/>
          <w:sz w:val="26"/>
          <w:szCs w:val="26"/>
          <w:lang w:val="ro-RO" w:eastAsia="ro-RO"/>
        </w:rPr>
      </w:pPr>
      <w:r w:rsidRPr="001C2448">
        <w:rPr>
          <w:rFonts w:ascii="Calibri" w:hAnsi="Calibri" w:cs="Calibri"/>
          <w:sz w:val="26"/>
          <w:szCs w:val="26"/>
          <w:lang w:val="ro-RO" w:eastAsia="ro-RO"/>
        </w:rPr>
        <w:tab/>
      </w:r>
      <w:r w:rsidR="00BC2C15">
        <w:rPr>
          <w:rFonts w:ascii="Calibri" w:hAnsi="Calibri" w:cs="Calibri"/>
          <w:sz w:val="26"/>
          <w:szCs w:val="26"/>
          <w:lang w:val="ro-RO" w:eastAsia="ro-RO"/>
        </w:rPr>
        <w:t xml:space="preserve">Prin Strategia Județeană de Dezvoltarea Serviciilor Sociale a Județului Harghita </w:t>
      </w:r>
    </w:p>
    <w:p w:rsidR="00566ABE" w:rsidRPr="00AD448F" w:rsidRDefault="00566ABE" w:rsidP="009064ED">
      <w:pPr>
        <w:autoSpaceDE w:val="0"/>
        <w:autoSpaceDN w:val="0"/>
        <w:adjustRightInd w:val="0"/>
        <w:ind w:firstLine="708"/>
        <w:jc w:val="both"/>
        <w:rPr>
          <w:rFonts w:ascii="Calibri" w:eastAsia="SimSun" w:hAnsi="Calibri" w:cs="Calibri"/>
          <w:sz w:val="26"/>
          <w:szCs w:val="26"/>
          <w:lang w:val="ro-RO"/>
        </w:rPr>
      </w:pPr>
      <w:r w:rsidRPr="00AD448F">
        <w:rPr>
          <w:rFonts w:ascii="Calibri" w:eastAsia="SimSun" w:hAnsi="Calibri" w:cs="Calibri"/>
          <w:sz w:val="26"/>
          <w:szCs w:val="26"/>
          <w:lang w:val="ro-RO"/>
        </w:rPr>
        <w:t xml:space="preserve">Potrivit prevederilor art. 51 din Legea nr. 448/2006 privind protecția și promovarea drepturilor persoanelor cu handicap republicată, cu modificările și completările ulterioare: </w:t>
      </w:r>
    </w:p>
    <w:p w:rsidR="00566ABE" w:rsidRPr="00AD448F" w:rsidRDefault="00566ABE" w:rsidP="009064ED">
      <w:pPr>
        <w:autoSpaceDE w:val="0"/>
        <w:autoSpaceDN w:val="0"/>
        <w:adjustRightInd w:val="0"/>
        <w:jc w:val="both"/>
        <w:rPr>
          <w:rFonts w:ascii="Calibri" w:eastAsia="SimSun" w:hAnsi="Calibri" w:cs="Calibri"/>
          <w:i/>
          <w:iCs/>
          <w:sz w:val="26"/>
          <w:szCs w:val="26"/>
          <w:lang w:val="fr-FR"/>
        </w:rPr>
      </w:pPr>
      <w:r w:rsidRPr="00AD448F">
        <w:rPr>
          <w:rFonts w:ascii="Calibri" w:eastAsia="SimSun" w:hAnsi="Calibri" w:cs="Calibri"/>
          <w:i/>
          <w:iCs/>
          <w:sz w:val="26"/>
          <w:szCs w:val="26"/>
          <w:lang w:val="ro-RO"/>
        </w:rPr>
        <w:t xml:space="preserve">   </w:t>
      </w:r>
      <w:r w:rsidRPr="00AD448F">
        <w:rPr>
          <w:rFonts w:ascii="Calibri" w:eastAsia="SimSun" w:hAnsi="Calibri" w:cs="Calibri"/>
          <w:i/>
          <w:iCs/>
          <w:sz w:val="26"/>
          <w:szCs w:val="26"/>
          <w:lang w:val="fr-FR"/>
        </w:rPr>
        <w:t>" (1) Persoana cu handicap poate beneficia de servicii sociale acordate în centre de zi şi centre rezidenţiale de diferite tipuri, publice, public-private sau private.</w:t>
      </w:r>
    </w:p>
    <w:p w:rsidR="00566ABE" w:rsidRPr="00AD448F" w:rsidRDefault="00566ABE" w:rsidP="009064ED">
      <w:pPr>
        <w:autoSpaceDE w:val="0"/>
        <w:autoSpaceDN w:val="0"/>
        <w:adjustRightInd w:val="0"/>
        <w:jc w:val="both"/>
        <w:rPr>
          <w:rFonts w:ascii="Calibri" w:eastAsia="SimSun" w:hAnsi="Calibri" w:cs="Calibri"/>
          <w:i/>
          <w:iCs/>
          <w:sz w:val="26"/>
          <w:szCs w:val="26"/>
          <w:lang w:val="fr-FR"/>
        </w:rPr>
      </w:pPr>
      <w:r w:rsidRPr="00AD448F">
        <w:rPr>
          <w:rFonts w:ascii="Calibri" w:eastAsia="SimSun" w:hAnsi="Calibri" w:cs="Calibri"/>
          <w:i/>
          <w:iCs/>
          <w:sz w:val="26"/>
          <w:szCs w:val="26"/>
          <w:lang w:val="fr-FR"/>
        </w:rPr>
        <w:t xml:space="preserve">    (2) Centrele de zi şi centrele rezidenţiale reprezintă servicii sociale acordate persoanelor adulte cu handicap, cu personal calificat şi infrastructură adecvată; centrele rezidenţiale sunt servicii sociale în care persoana cu handicap este găzduită cel puţin 24 de ore.</w:t>
      </w:r>
    </w:p>
    <w:p w:rsidR="00566ABE" w:rsidRPr="00AD448F" w:rsidRDefault="00566ABE" w:rsidP="009064ED">
      <w:pPr>
        <w:autoSpaceDE w:val="0"/>
        <w:autoSpaceDN w:val="0"/>
        <w:adjustRightInd w:val="0"/>
        <w:jc w:val="both"/>
        <w:rPr>
          <w:rFonts w:ascii="Calibri" w:eastAsia="SimSun" w:hAnsi="Calibri" w:cs="Calibri"/>
          <w:i/>
          <w:iCs/>
          <w:sz w:val="26"/>
          <w:szCs w:val="26"/>
          <w:lang w:val="fr-FR"/>
        </w:rPr>
      </w:pPr>
      <w:r w:rsidRPr="00AD448F">
        <w:rPr>
          <w:rFonts w:ascii="Calibri" w:eastAsia="SimSun" w:hAnsi="Calibri" w:cs="Calibri"/>
          <w:i/>
          <w:iCs/>
          <w:sz w:val="26"/>
          <w:szCs w:val="26"/>
          <w:lang w:val="fr-FR"/>
        </w:rPr>
        <w:t xml:space="preserve">    (3) În sensul prezentei legi, tipurile de centre rezidenţiale pentru persoane adulte cu handicap sunt:</w:t>
      </w:r>
    </w:p>
    <w:p w:rsidR="00566ABE" w:rsidRPr="00AD448F" w:rsidRDefault="00566ABE" w:rsidP="009064ED">
      <w:pPr>
        <w:autoSpaceDE w:val="0"/>
        <w:autoSpaceDN w:val="0"/>
        <w:adjustRightInd w:val="0"/>
        <w:jc w:val="both"/>
        <w:rPr>
          <w:rFonts w:ascii="Calibri" w:eastAsia="SimSun" w:hAnsi="Calibri" w:cs="Calibri"/>
          <w:i/>
          <w:iCs/>
          <w:sz w:val="26"/>
          <w:szCs w:val="26"/>
          <w:lang w:val="fr-FR"/>
        </w:rPr>
      </w:pPr>
      <w:r w:rsidRPr="00AD448F">
        <w:rPr>
          <w:rFonts w:ascii="Calibri" w:eastAsia="SimSun" w:hAnsi="Calibri" w:cs="Calibri"/>
          <w:i/>
          <w:iCs/>
          <w:sz w:val="26"/>
          <w:szCs w:val="26"/>
          <w:lang w:val="fr-FR"/>
        </w:rPr>
        <w:t xml:space="preserve">    a) locuinţe protejate;</w:t>
      </w:r>
    </w:p>
    <w:p w:rsidR="00566ABE" w:rsidRPr="00AD448F" w:rsidRDefault="00566ABE" w:rsidP="009064ED">
      <w:pPr>
        <w:autoSpaceDE w:val="0"/>
        <w:autoSpaceDN w:val="0"/>
        <w:adjustRightInd w:val="0"/>
        <w:jc w:val="both"/>
        <w:rPr>
          <w:rFonts w:ascii="Calibri" w:eastAsia="SimSun" w:hAnsi="Calibri" w:cs="Calibri"/>
          <w:i/>
          <w:iCs/>
          <w:sz w:val="26"/>
          <w:szCs w:val="26"/>
          <w:lang w:val="fr-FR"/>
        </w:rPr>
      </w:pPr>
      <w:r w:rsidRPr="00AD448F">
        <w:rPr>
          <w:rFonts w:ascii="Calibri" w:eastAsia="SimSun" w:hAnsi="Calibri" w:cs="Calibri"/>
          <w:i/>
          <w:iCs/>
          <w:sz w:val="26"/>
          <w:szCs w:val="26"/>
          <w:lang w:val="fr-FR"/>
        </w:rPr>
        <w:t xml:space="preserve">    b) centre pentru viaţă independentă;</w:t>
      </w:r>
    </w:p>
    <w:p w:rsidR="00566ABE" w:rsidRPr="00AD448F" w:rsidRDefault="00566ABE" w:rsidP="009064ED">
      <w:pPr>
        <w:autoSpaceDE w:val="0"/>
        <w:autoSpaceDN w:val="0"/>
        <w:adjustRightInd w:val="0"/>
        <w:jc w:val="both"/>
        <w:rPr>
          <w:rFonts w:ascii="Calibri" w:eastAsia="SimSun" w:hAnsi="Calibri" w:cs="Calibri"/>
          <w:i/>
          <w:iCs/>
          <w:sz w:val="26"/>
          <w:szCs w:val="26"/>
          <w:lang w:val="fr-FR"/>
        </w:rPr>
      </w:pPr>
      <w:r w:rsidRPr="00AD448F">
        <w:rPr>
          <w:rFonts w:ascii="Calibri" w:eastAsia="SimSun" w:hAnsi="Calibri" w:cs="Calibri"/>
          <w:i/>
          <w:iCs/>
          <w:sz w:val="26"/>
          <w:szCs w:val="26"/>
          <w:lang w:val="fr-FR"/>
        </w:rPr>
        <w:t xml:space="preserve">    c) centre de abilitare şi reabilitare;</w:t>
      </w:r>
    </w:p>
    <w:p w:rsidR="00566ABE" w:rsidRPr="00AD448F" w:rsidRDefault="00566ABE" w:rsidP="009064ED">
      <w:pPr>
        <w:autoSpaceDE w:val="0"/>
        <w:autoSpaceDN w:val="0"/>
        <w:adjustRightInd w:val="0"/>
        <w:jc w:val="both"/>
        <w:rPr>
          <w:rFonts w:ascii="Calibri" w:eastAsia="SimSun" w:hAnsi="Calibri" w:cs="Calibri"/>
          <w:i/>
          <w:iCs/>
          <w:sz w:val="26"/>
          <w:szCs w:val="26"/>
          <w:lang w:val="fr-FR"/>
        </w:rPr>
      </w:pPr>
      <w:r w:rsidRPr="00AD448F">
        <w:rPr>
          <w:rFonts w:ascii="Calibri" w:eastAsia="SimSun" w:hAnsi="Calibri" w:cs="Calibri"/>
          <w:i/>
          <w:iCs/>
          <w:sz w:val="26"/>
          <w:szCs w:val="26"/>
          <w:lang w:val="fr-FR"/>
        </w:rPr>
        <w:t xml:space="preserve">    d) centre de îngrijire şi asistenţă;</w:t>
      </w:r>
    </w:p>
    <w:p w:rsidR="00566ABE" w:rsidRPr="00AD448F" w:rsidRDefault="00566ABE" w:rsidP="009064ED">
      <w:pPr>
        <w:autoSpaceDE w:val="0"/>
        <w:autoSpaceDN w:val="0"/>
        <w:adjustRightInd w:val="0"/>
        <w:jc w:val="both"/>
        <w:rPr>
          <w:rFonts w:ascii="Calibri" w:eastAsia="SimSun" w:hAnsi="Calibri" w:cs="Calibri"/>
          <w:i/>
          <w:iCs/>
          <w:sz w:val="26"/>
          <w:szCs w:val="26"/>
          <w:lang w:val="fr-FR"/>
        </w:rPr>
      </w:pPr>
      <w:r w:rsidRPr="00AD448F">
        <w:rPr>
          <w:rFonts w:ascii="Calibri" w:eastAsia="SimSun" w:hAnsi="Calibri" w:cs="Calibri"/>
          <w:i/>
          <w:iCs/>
          <w:sz w:val="26"/>
          <w:szCs w:val="26"/>
          <w:lang w:val="fr-FR"/>
        </w:rPr>
        <w:t xml:space="preserve">    e) centre respiro/centre de criză.</w:t>
      </w:r>
    </w:p>
    <w:p w:rsidR="00566ABE" w:rsidRPr="00AD448F" w:rsidRDefault="00566ABE" w:rsidP="009064ED">
      <w:pPr>
        <w:autoSpaceDE w:val="0"/>
        <w:autoSpaceDN w:val="0"/>
        <w:adjustRightInd w:val="0"/>
        <w:jc w:val="both"/>
        <w:rPr>
          <w:rFonts w:ascii="Calibri" w:eastAsia="SimSun" w:hAnsi="Calibri" w:cs="Calibri"/>
          <w:i/>
          <w:iCs/>
          <w:sz w:val="26"/>
          <w:szCs w:val="26"/>
          <w:lang w:val="fr-FR"/>
        </w:rPr>
      </w:pPr>
      <w:r w:rsidRPr="00AD448F">
        <w:rPr>
          <w:rFonts w:ascii="Calibri" w:eastAsia="SimSun" w:hAnsi="Calibri" w:cs="Calibri"/>
          <w:i/>
          <w:iCs/>
          <w:sz w:val="26"/>
          <w:szCs w:val="26"/>
          <w:lang w:val="fr-FR"/>
        </w:rPr>
        <w:t xml:space="preserve">    (6) Centrele de zi şi centrele rezidenţiale publice pentru persoane adulte cu handicap se înfiinţează ca structuri cu sau fără personalitate juridică, cu avizul Autorităţii Naţionale pentru Persoanele cu Dizabilităţi, astfel:</w:t>
      </w:r>
    </w:p>
    <w:p w:rsidR="00566ABE" w:rsidRPr="001C2448" w:rsidRDefault="00566ABE" w:rsidP="009064ED">
      <w:pPr>
        <w:autoSpaceDE w:val="0"/>
        <w:autoSpaceDN w:val="0"/>
        <w:adjustRightInd w:val="0"/>
        <w:jc w:val="both"/>
        <w:rPr>
          <w:rFonts w:ascii="Calibri" w:eastAsia="SimSun" w:hAnsi="Calibri" w:cs="Calibri"/>
          <w:i/>
          <w:iCs/>
          <w:sz w:val="26"/>
          <w:szCs w:val="26"/>
        </w:rPr>
      </w:pPr>
      <w:r w:rsidRPr="00AD448F">
        <w:rPr>
          <w:rFonts w:ascii="Calibri" w:eastAsia="SimSun" w:hAnsi="Calibri" w:cs="Calibri"/>
          <w:i/>
          <w:iCs/>
          <w:sz w:val="26"/>
          <w:szCs w:val="26"/>
          <w:lang w:val="fr-FR"/>
        </w:rPr>
        <w:lastRenderedPageBreak/>
        <w:t xml:space="preserve">    </w:t>
      </w:r>
      <w:proofErr w:type="gramStart"/>
      <w:r w:rsidRPr="001C2448">
        <w:rPr>
          <w:rFonts w:ascii="Calibri" w:eastAsia="SimSun" w:hAnsi="Calibri" w:cs="Calibri"/>
          <w:i/>
          <w:iCs/>
          <w:sz w:val="26"/>
          <w:szCs w:val="26"/>
        </w:rPr>
        <w:t>a</w:t>
      </w:r>
      <w:proofErr w:type="gramEnd"/>
      <w:r w:rsidRPr="001C2448">
        <w:rPr>
          <w:rFonts w:ascii="Calibri" w:eastAsia="SimSun" w:hAnsi="Calibri" w:cs="Calibri"/>
          <w:i/>
          <w:iCs/>
          <w:sz w:val="26"/>
          <w:szCs w:val="26"/>
        </w:rPr>
        <w:t>) în subordinea consiliilor judeţene, respectiv locale ale sectoarelor municipiului Bucureşti, în structura direcţiilor generale de asistenţă socială şi protecţia copilului;"</w:t>
      </w:r>
    </w:p>
    <w:p w:rsidR="00566ABE" w:rsidRPr="001C2448" w:rsidRDefault="00566ABE" w:rsidP="009064ED">
      <w:pPr>
        <w:autoSpaceDE w:val="0"/>
        <w:autoSpaceDN w:val="0"/>
        <w:adjustRightInd w:val="0"/>
        <w:jc w:val="both"/>
        <w:rPr>
          <w:rFonts w:ascii="Calibri" w:eastAsia="SimSun" w:hAnsi="Calibri" w:cs="Calibri"/>
          <w:sz w:val="26"/>
          <w:szCs w:val="26"/>
        </w:rPr>
      </w:pPr>
    </w:p>
    <w:p w:rsidR="00566ABE" w:rsidRPr="001C2448" w:rsidRDefault="00566ABE" w:rsidP="009064ED">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w:t>
      </w:r>
    </w:p>
    <w:p w:rsidR="00566ABE" w:rsidRPr="001C2448" w:rsidRDefault="00566ABE" w:rsidP="009064ED">
      <w:pPr>
        <w:autoSpaceDE w:val="0"/>
        <w:autoSpaceDN w:val="0"/>
        <w:adjustRightInd w:val="0"/>
        <w:jc w:val="both"/>
        <w:rPr>
          <w:rFonts w:ascii="Calibri" w:eastAsia="SimSun" w:hAnsi="Calibri" w:cs="Calibri"/>
          <w:b/>
          <w:sz w:val="26"/>
          <w:szCs w:val="26"/>
        </w:rPr>
      </w:pPr>
      <w:r w:rsidRPr="001C2448">
        <w:rPr>
          <w:rFonts w:ascii="Calibri" w:eastAsia="SimSun" w:hAnsi="Calibri" w:cs="Calibri"/>
          <w:b/>
          <w:sz w:val="26"/>
          <w:szCs w:val="26"/>
        </w:rPr>
        <w:t xml:space="preserve">    (1) În situaţia în care centrul rezidenţial public se înfiinţează în subordinea consiliilor judeţene, respectiv locale ale sectoarelor municipiului Bucureşti, în structura DGASPC, conducerea DGASPC întocmeşte nota de fundamentare care are la bază datele obţinute din evaluare, pe care o înaintează consiliului judeţean, respectiv local al sectorului municipiului Bucureşti, pentru emiterea proiectului de hotărâre privind înfiinţarea centrului rezidenţial.</w:t>
      </w:r>
    </w:p>
    <w:p w:rsidR="00566ABE" w:rsidRPr="001C2448" w:rsidRDefault="00566ABE" w:rsidP="00D34EB6">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(2) Proiectul de hotărâre privind înfiinţarea centrului rezidenţial conţine în mod obligatoriu denumirea centrului în conformitate cu prevederile </w:t>
      </w:r>
      <w:r w:rsidRPr="001C2448">
        <w:rPr>
          <w:rFonts w:ascii="Calibri" w:eastAsia="SimSun" w:hAnsi="Calibri" w:cs="Calibri"/>
          <w:sz w:val="26"/>
          <w:szCs w:val="26"/>
          <w:u w:val="single"/>
        </w:rPr>
        <w:t>art. 23</w:t>
      </w:r>
      <w:r w:rsidRPr="001C2448">
        <w:rPr>
          <w:rFonts w:ascii="Calibri" w:eastAsia="SimSun" w:hAnsi="Calibri" w:cs="Calibri"/>
          <w:sz w:val="26"/>
          <w:szCs w:val="26"/>
        </w:rPr>
        <w:t xml:space="preserve"> şi capacitatea acestuia, precum şi avizul de legalitate al secretarului judeţului/sectorului municipiului Bucureşti.</w:t>
      </w:r>
    </w:p>
    <w:p w:rsidR="00566ABE" w:rsidRPr="001C2448" w:rsidRDefault="00566ABE" w:rsidP="009064ED">
      <w:pPr>
        <w:ind w:firstLine="450"/>
        <w:jc w:val="both"/>
        <w:rPr>
          <w:rFonts w:ascii="Calibri" w:eastAsia="SimSun" w:hAnsi="Calibri" w:cs="Calibri"/>
          <w:sz w:val="26"/>
          <w:szCs w:val="26"/>
        </w:rPr>
      </w:pPr>
      <w:r w:rsidRPr="001C2448">
        <w:rPr>
          <w:rFonts w:ascii="Calibri" w:eastAsia="SimSun" w:hAnsi="Calibri" w:cs="Calibri"/>
          <w:sz w:val="26"/>
          <w:szCs w:val="26"/>
        </w:rPr>
        <w:t xml:space="preserve">Potrivit art. 28 din metodologie: </w:t>
      </w:r>
      <w:proofErr w:type="gramStart"/>
      <w:r w:rsidRPr="001C2448">
        <w:rPr>
          <w:rFonts w:ascii="Calibri" w:eastAsia="SimSun" w:hAnsi="Calibri" w:cs="Calibri"/>
          <w:sz w:val="26"/>
          <w:szCs w:val="26"/>
        </w:rPr>
        <w:t>" Nota</w:t>
      </w:r>
      <w:proofErr w:type="gramEnd"/>
      <w:r w:rsidRPr="001C2448">
        <w:rPr>
          <w:rFonts w:ascii="Calibri" w:eastAsia="SimSun" w:hAnsi="Calibri" w:cs="Calibri"/>
          <w:sz w:val="26"/>
          <w:szCs w:val="26"/>
        </w:rPr>
        <w:t xml:space="preserve"> de fundamentare prevăzută la </w:t>
      </w:r>
      <w:r w:rsidRPr="001C2448">
        <w:rPr>
          <w:rFonts w:ascii="Calibri" w:eastAsia="SimSun" w:hAnsi="Calibri" w:cs="Calibri"/>
          <w:sz w:val="26"/>
          <w:szCs w:val="26"/>
          <w:u w:val="single"/>
        </w:rPr>
        <w:t>art. 25</w:t>
      </w:r>
      <w:r w:rsidRPr="001C2448">
        <w:rPr>
          <w:rFonts w:ascii="Calibri" w:eastAsia="SimSun" w:hAnsi="Calibri" w:cs="Calibri"/>
          <w:sz w:val="26"/>
          <w:szCs w:val="26"/>
        </w:rPr>
        <w:t xml:space="preserve"> alin. (1), </w:t>
      </w:r>
      <w:r w:rsidRPr="001C2448">
        <w:rPr>
          <w:rFonts w:ascii="Calibri" w:eastAsia="SimSun" w:hAnsi="Calibri" w:cs="Calibri"/>
          <w:sz w:val="26"/>
          <w:szCs w:val="26"/>
          <w:u w:val="single"/>
        </w:rPr>
        <w:t>art. 26</w:t>
      </w:r>
      <w:r w:rsidRPr="001C2448">
        <w:rPr>
          <w:rFonts w:ascii="Calibri" w:eastAsia="SimSun" w:hAnsi="Calibri" w:cs="Calibri"/>
          <w:sz w:val="26"/>
          <w:szCs w:val="26"/>
        </w:rPr>
        <w:t xml:space="preserve"> alin. (1) </w:t>
      </w:r>
      <w:proofErr w:type="gramStart"/>
      <w:r w:rsidRPr="001C2448">
        <w:rPr>
          <w:rFonts w:ascii="Calibri" w:eastAsia="SimSun" w:hAnsi="Calibri" w:cs="Calibri"/>
          <w:sz w:val="26"/>
          <w:szCs w:val="26"/>
        </w:rPr>
        <w:t>şi</w:t>
      </w:r>
      <w:proofErr w:type="gramEnd"/>
      <w:r w:rsidRPr="001C2448">
        <w:rPr>
          <w:rFonts w:ascii="Calibri" w:eastAsia="SimSun" w:hAnsi="Calibri" w:cs="Calibri"/>
          <w:sz w:val="26"/>
          <w:szCs w:val="26"/>
        </w:rPr>
        <w:t xml:space="preserve"> </w:t>
      </w:r>
      <w:r w:rsidRPr="001C2448">
        <w:rPr>
          <w:rFonts w:ascii="Calibri" w:eastAsia="SimSun" w:hAnsi="Calibri" w:cs="Calibri"/>
          <w:sz w:val="26"/>
          <w:szCs w:val="26"/>
          <w:u w:val="single"/>
        </w:rPr>
        <w:t>art. 27</w:t>
      </w:r>
      <w:r w:rsidRPr="001C2448">
        <w:rPr>
          <w:rFonts w:ascii="Calibri" w:eastAsia="SimSun" w:hAnsi="Calibri" w:cs="Calibri"/>
          <w:sz w:val="26"/>
          <w:szCs w:val="26"/>
        </w:rPr>
        <w:t xml:space="preserve"> alin. (1) </w:t>
      </w:r>
      <w:proofErr w:type="gramStart"/>
      <w:r w:rsidRPr="001C2448">
        <w:rPr>
          <w:rFonts w:ascii="Calibri" w:eastAsia="SimSun" w:hAnsi="Calibri" w:cs="Calibri"/>
          <w:sz w:val="26"/>
          <w:szCs w:val="26"/>
        </w:rPr>
        <w:t>conţine</w:t>
      </w:r>
      <w:proofErr w:type="gramEnd"/>
      <w:r w:rsidRPr="001C2448">
        <w:rPr>
          <w:rFonts w:ascii="Calibri" w:eastAsia="SimSun" w:hAnsi="Calibri" w:cs="Calibri"/>
          <w:sz w:val="26"/>
          <w:szCs w:val="26"/>
        </w:rPr>
        <w:t xml:space="preserve"> cel puţin următoarele:</w:t>
      </w:r>
    </w:p>
    <w:p w:rsidR="00566ABE" w:rsidRPr="001C2448" w:rsidRDefault="00566ABE" w:rsidP="009064ED">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a) </w:t>
      </w:r>
      <w:proofErr w:type="gramStart"/>
      <w:r w:rsidRPr="001C2448">
        <w:rPr>
          <w:rFonts w:ascii="Calibri" w:eastAsia="SimSun" w:hAnsi="Calibri" w:cs="Calibri"/>
          <w:sz w:val="26"/>
          <w:szCs w:val="26"/>
        </w:rPr>
        <w:t>descrierea</w:t>
      </w:r>
      <w:proofErr w:type="gramEnd"/>
      <w:r w:rsidRPr="001C2448">
        <w:rPr>
          <w:rFonts w:ascii="Calibri" w:eastAsia="SimSun" w:hAnsi="Calibri" w:cs="Calibri"/>
          <w:sz w:val="26"/>
          <w:szCs w:val="26"/>
        </w:rPr>
        <w:t xml:space="preserve"> proximităţii din punctul de vedere al mijloacelor de transport, modalitatea prin care se realizează accesul la serviciile din comunitate (medicale, educaţionale, poştă, biserică etc.);</w:t>
      </w:r>
    </w:p>
    <w:p w:rsidR="00566ABE" w:rsidRPr="001C2448" w:rsidRDefault="00566ABE" w:rsidP="009064ED">
      <w:pPr>
        <w:autoSpaceDE w:val="0"/>
        <w:autoSpaceDN w:val="0"/>
        <w:adjustRightInd w:val="0"/>
        <w:jc w:val="both"/>
        <w:rPr>
          <w:rFonts w:ascii="Calibri" w:eastAsia="SimSun" w:hAnsi="Calibri" w:cs="Calibri"/>
          <w:sz w:val="26"/>
          <w:szCs w:val="26"/>
        </w:rPr>
      </w:pPr>
      <w:r w:rsidRPr="001C2448">
        <w:rPr>
          <w:rFonts w:ascii="Calibri" w:eastAsia="SimSun" w:hAnsi="Calibri" w:cs="Calibri"/>
          <w:sz w:val="26"/>
          <w:szCs w:val="26"/>
        </w:rPr>
        <w:t xml:space="preserve">    b) </w:t>
      </w:r>
      <w:proofErr w:type="gramStart"/>
      <w:r w:rsidRPr="001C2448">
        <w:rPr>
          <w:rFonts w:ascii="Calibri" w:eastAsia="SimSun" w:hAnsi="Calibri" w:cs="Calibri"/>
          <w:sz w:val="26"/>
          <w:szCs w:val="26"/>
        </w:rPr>
        <w:t>activităţile</w:t>
      </w:r>
      <w:proofErr w:type="gramEnd"/>
      <w:r w:rsidRPr="001C2448">
        <w:rPr>
          <w:rFonts w:ascii="Calibri" w:eastAsia="SimSun" w:hAnsi="Calibri" w:cs="Calibri"/>
          <w:sz w:val="26"/>
          <w:szCs w:val="26"/>
        </w:rPr>
        <w:t xml:space="preserve"> ce urmează a fi desfăşurate în centrul rezidenţial reorganizat în corelare cu cerinţele standardelor specifice minime obligatorii de calitate;</w:t>
      </w:r>
    </w:p>
    <w:p w:rsidR="00566ABE" w:rsidRPr="00AD448F" w:rsidRDefault="00566ABE" w:rsidP="009064ED">
      <w:pPr>
        <w:autoSpaceDE w:val="0"/>
        <w:autoSpaceDN w:val="0"/>
        <w:adjustRightInd w:val="0"/>
        <w:jc w:val="both"/>
        <w:rPr>
          <w:rFonts w:ascii="Calibri" w:eastAsia="SimSun" w:hAnsi="Calibri" w:cs="Calibri"/>
          <w:sz w:val="26"/>
          <w:szCs w:val="26"/>
          <w:lang w:val="fr-FR"/>
        </w:rPr>
      </w:pPr>
      <w:r w:rsidRPr="001C2448">
        <w:rPr>
          <w:rFonts w:ascii="Calibri" w:eastAsia="SimSun" w:hAnsi="Calibri" w:cs="Calibri"/>
          <w:sz w:val="26"/>
          <w:szCs w:val="26"/>
        </w:rPr>
        <w:t xml:space="preserve">    </w:t>
      </w:r>
      <w:r w:rsidRPr="00AD448F">
        <w:rPr>
          <w:rFonts w:ascii="Calibri" w:eastAsia="SimSun" w:hAnsi="Calibri" w:cs="Calibri"/>
          <w:sz w:val="26"/>
          <w:szCs w:val="26"/>
          <w:lang w:val="fr-FR"/>
        </w:rPr>
        <w:t>c) structura personalului care va asigura activităţile şi serviciile;</w:t>
      </w:r>
    </w:p>
    <w:p w:rsidR="00566ABE" w:rsidRPr="00AD448F" w:rsidRDefault="00566ABE" w:rsidP="009064ED">
      <w:pPr>
        <w:autoSpaceDE w:val="0"/>
        <w:autoSpaceDN w:val="0"/>
        <w:adjustRightInd w:val="0"/>
        <w:jc w:val="both"/>
        <w:rPr>
          <w:rFonts w:ascii="Calibri" w:eastAsia="SimSun" w:hAnsi="Calibri" w:cs="Calibri"/>
          <w:sz w:val="26"/>
          <w:szCs w:val="26"/>
          <w:lang w:val="fr-FR"/>
        </w:rPr>
      </w:pPr>
      <w:r w:rsidRPr="00AD448F">
        <w:rPr>
          <w:rFonts w:ascii="Calibri" w:eastAsia="SimSun" w:hAnsi="Calibri" w:cs="Calibri"/>
          <w:sz w:val="26"/>
          <w:szCs w:val="26"/>
          <w:lang w:val="fr-FR"/>
        </w:rPr>
        <w:t xml:space="preserve">    d) rezultatele obţinute din prelucrarea datelor cuprinse în fişele de evaluare pe baza cărora s-a stabilit profilul centrului rezidenţial.</w:t>
      </w:r>
    </w:p>
    <w:p w:rsidR="00566ABE" w:rsidRPr="00AD448F" w:rsidRDefault="00566ABE" w:rsidP="009064ED">
      <w:pPr>
        <w:autoSpaceDE w:val="0"/>
        <w:autoSpaceDN w:val="0"/>
        <w:adjustRightInd w:val="0"/>
        <w:jc w:val="both"/>
        <w:rPr>
          <w:rFonts w:ascii="Calibri" w:eastAsia="SimSun" w:hAnsi="Calibri" w:cs="Calibri"/>
          <w:sz w:val="26"/>
          <w:szCs w:val="26"/>
          <w:lang w:val="fr-FR"/>
        </w:rPr>
      </w:pPr>
    </w:p>
    <w:p w:rsidR="00566ABE" w:rsidRPr="001C2448" w:rsidRDefault="00566ABE" w:rsidP="009064ED">
      <w:pPr>
        <w:ind w:firstLine="450"/>
        <w:jc w:val="both"/>
        <w:rPr>
          <w:rFonts w:ascii="Calibri" w:hAnsi="Calibri" w:cs="Calibri"/>
          <w:sz w:val="26"/>
          <w:szCs w:val="26"/>
          <w:lang w:val="ro-RO"/>
        </w:rPr>
      </w:pPr>
      <w:r w:rsidRPr="001C2448">
        <w:rPr>
          <w:rFonts w:ascii="Calibri" w:hAnsi="Calibri" w:cs="Calibri"/>
          <w:sz w:val="26"/>
          <w:szCs w:val="26"/>
          <w:lang w:val="ro-RO"/>
        </w:rPr>
        <w:t xml:space="preserve">Conform prevederilor dispozițiilor art. 31 din Hotărârea de Guvern nr. </w:t>
      </w:r>
      <w:r w:rsidRPr="001C2448">
        <w:rPr>
          <w:rFonts w:ascii="Calibri" w:eastAsia="SimSun" w:hAnsi="Calibri" w:cs="Calibri"/>
          <w:sz w:val="26"/>
          <w:szCs w:val="26"/>
        </w:rPr>
        <w:t xml:space="preserve"> 268 din 14 martie 2007</w:t>
      </w:r>
      <w:r w:rsidRPr="001C2448">
        <w:rPr>
          <w:rFonts w:ascii="Calibri" w:hAnsi="Calibri" w:cs="Calibri"/>
          <w:sz w:val="26"/>
          <w:szCs w:val="26"/>
          <w:lang w:val="ro-RO"/>
        </w:rPr>
        <w:t xml:space="preserve"> </w:t>
      </w:r>
      <w:r w:rsidRPr="001C2448">
        <w:rPr>
          <w:rFonts w:ascii="Calibri" w:eastAsia="SimSun" w:hAnsi="Calibri" w:cs="Calibri"/>
          <w:sz w:val="26"/>
          <w:szCs w:val="26"/>
        </w:rPr>
        <w:t xml:space="preserve">pentru aprobarea Normelor metodologice de aplicare a prevederilor </w:t>
      </w:r>
      <w:r w:rsidRPr="001C2448">
        <w:rPr>
          <w:rFonts w:ascii="Calibri" w:eastAsia="SimSun" w:hAnsi="Calibri" w:cs="Calibri"/>
          <w:sz w:val="26"/>
          <w:szCs w:val="26"/>
          <w:u w:val="single"/>
        </w:rPr>
        <w:t>Legii nr. 448/2006</w:t>
      </w:r>
      <w:r w:rsidRPr="001C2448">
        <w:rPr>
          <w:rFonts w:ascii="Calibri" w:eastAsia="SimSun" w:hAnsi="Calibri" w:cs="Calibri"/>
          <w:sz w:val="26"/>
          <w:szCs w:val="26"/>
        </w:rPr>
        <w:t xml:space="preserve"> privind protecţia şi promovarea drepturilor persoanelor cu handicap: </w:t>
      </w:r>
    </w:p>
    <w:p w:rsidR="00566ABE" w:rsidRPr="001C2448" w:rsidRDefault="00566ABE" w:rsidP="009064ED">
      <w:pPr>
        <w:autoSpaceDE w:val="0"/>
        <w:autoSpaceDN w:val="0"/>
        <w:adjustRightInd w:val="0"/>
        <w:jc w:val="both"/>
        <w:rPr>
          <w:rFonts w:ascii="Calibri" w:eastAsia="SimSun" w:hAnsi="Calibri" w:cs="Calibri"/>
          <w:i/>
          <w:iCs/>
          <w:sz w:val="26"/>
          <w:szCs w:val="26"/>
        </w:rPr>
      </w:pPr>
      <w:r w:rsidRPr="001C2448">
        <w:rPr>
          <w:rFonts w:ascii="Calibri" w:eastAsia="SimSun" w:hAnsi="Calibri" w:cs="Calibri"/>
          <w:i/>
          <w:iCs/>
          <w:sz w:val="26"/>
          <w:szCs w:val="26"/>
        </w:rPr>
        <w:t xml:space="preserve">   </w:t>
      </w:r>
      <w:proofErr w:type="gramStart"/>
      <w:r w:rsidRPr="001C2448">
        <w:rPr>
          <w:rFonts w:ascii="Calibri" w:eastAsia="SimSun" w:hAnsi="Calibri" w:cs="Calibri"/>
          <w:i/>
          <w:iCs/>
          <w:sz w:val="26"/>
          <w:szCs w:val="26"/>
        </w:rPr>
        <w:t>" (</w:t>
      </w:r>
      <w:proofErr w:type="gramEnd"/>
      <w:r w:rsidRPr="001C2448">
        <w:rPr>
          <w:rFonts w:ascii="Calibri" w:eastAsia="SimSun" w:hAnsi="Calibri" w:cs="Calibri"/>
          <w:i/>
          <w:iCs/>
          <w:sz w:val="26"/>
          <w:szCs w:val="26"/>
        </w:rPr>
        <w:t xml:space="preserve">1) Potrivit prevederilor </w:t>
      </w:r>
      <w:r w:rsidRPr="001C2448">
        <w:rPr>
          <w:rFonts w:ascii="Calibri" w:eastAsia="SimSun" w:hAnsi="Calibri" w:cs="Calibri"/>
          <w:i/>
          <w:iCs/>
          <w:sz w:val="26"/>
          <w:szCs w:val="26"/>
          <w:u w:val="single"/>
        </w:rPr>
        <w:t>art. 51</w:t>
      </w:r>
      <w:r w:rsidRPr="001C2448">
        <w:rPr>
          <w:rFonts w:ascii="Calibri" w:eastAsia="SimSun" w:hAnsi="Calibri" w:cs="Calibri"/>
          <w:i/>
          <w:iCs/>
          <w:sz w:val="26"/>
          <w:szCs w:val="26"/>
        </w:rPr>
        <w:t xml:space="preserve"> alin. (5) </w:t>
      </w:r>
      <w:proofErr w:type="gramStart"/>
      <w:r w:rsidRPr="001C2448">
        <w:rPr>
          <w:rFonts w:ascii="Calibri" w:eastAsia="SimSun" w:hAnsi="Calibri" w:cs="Calibri"/>
          <w:i/>
          <w:iCs/>
          <w:sz w:val="26"/>
          <w:szCs w:val="26"/>
        </w:rPr>
        <w:t>şi</w:t>
      </w:r>
      <w:proofErr w:type="gramEnd"/>
      <w:r w:rsidRPr="001C2448">
        <w:rPr>
          <w:rFonts w:ascii="Calibri" w:eastAsia="SimSun" w:hAnsi="Calibri" w:cs="Calibri"/>
          <w:i/>
          <w:iCs/>
          <w:sz w:val="26"/>
          <w:szCs w:val="26"/>
        </w:rPr>
        <w:t xml:space="preserve"> (6) din lege, în vederea obţinerii avizului Autorităţii Naţionale pentru Persoanele cu Handicap, solicitantul va depune următoarele documente:</w:t>
      </w:r>
    </w:p>
    <w:p w:rsidR="00566ABE" w:rsidRPr="00AD448F" w:rsidRDefault="00566ABE" w:rsidP="009064ED">
      <w:pPr>
        <w:autoSpaceDE w:val="0"/>
        <w:autoSpaceDN w:val="0"/>
        <w:adjustRightInd w:val="0"/>
        <w:jc w:val="both"/>
        <w:rPr>
          <w:rFonts w:ascii="Calibri" w:eastAsia="SimSun" w:hAnsi="Calibri" w:cs="Calibri"/>
          <w:i/>
          <w:iCs/>
          <w:sz w:val="26"/>
          <w:szCs w:val="26"/>
          <w:lang w:val="fr-FR"/>
        </w:rPr>
      </w:pPr>
      <w:r w:rsidRPr="001C2448">
        <w:rPr>
          <w:rFonts w:ascii="Calibri" w:eastAsia="SimSun" w:hAnsi="Calibri" w:cs="Calibri"/>
          <w:i/>
          <w:iCs/>
          <w:sz w:val="26"/>
          <w:szCs w:val="26"/>
        </w:rPr>
        <w:t xml:space="preserve">    </w:t>
      </w:r>
      <w:r w:rsidRPr="00AD448F">
        <w:rPr>
          <w:rFonts w:ascii="Calibri" w:eastAsia="SimSun" w:hAnsi="Calibri" w:cs="Calibri"/>
          <w:i/>
          <w:iCs/>
          <w:sz w:val="26"/>
          <w:szCs w:val="26"/>
          <w:lang w:val="fr-FR"/>
        </w:rPr>
        <w:t>a)   cererea de solicitare a avizului;</w:t>
      </w:r>
    </w:p>
    <w:p w:rsidR="00566ABE" w:rsidRPr="00AD448F" w:rsidRDefault="00566ABE" w:rsidP="009064ED">
      <w:pPr>
        <w:autoSpaceDE w:val="0"/>
        <w:autoSpaceDN w:val="0"/>
        <w:adjustRightInd w:val="0"/>
        <w:jc w:val="both"/>
        <w:rPr>
          <w:rFonts w:ascii="Calibri" w:eastAsia="SimSun" w:hAnsi="Calibri" w:cs="Calibri"/>
          <w:i/>
          <w:iCs/>
          <w:sz w:val="26"/>
          <w:szCs w:val="26"/>
          <w:lang w:val="fr-FR"/>
        </w:rPr>
      </w:pPr>
      <w:r w:rsidRPr="00AD448F">
        <w:rPr>
          <w:rFonts w:ascii="Calibri" w:eastAsia="SimSun" w:hAnsi="Calibri" w:cs="Calibri"/>
          <w:i/>
          <w:iCs/>
          <w:sz w:val="26"/>
          <w:szCs w:val="26"/>
          <w:lang w:val="fr-FR"/>
        </w:rPr>
        <w:t xml:space="preserve">    b) proiectul de hotărâre a consiliului judeţean, respectiv local al sectorului municipiului Bucureşti sau hotărârea organului de conducere a asociaţiei sau fundaţiei, după caz;</w:t>
      </w:r>
    </w:p>
    <w:p w:rsidR="00566ABE" w:rsidRPr="00AD448F" w:rsidRDefault="00566ABE" w:rsidP="009064ED">
      <w:pPr>
        <w:autoSpaceDE w:val="0"/>
        <w:autoSpaceDN w:val="0"/>
        <w:adjustRightInd w:val="0"/>
        <w:jc w:val="both"/>
        <w:rPr>
          <w:rFonts w:ascii="Calibri" w:eastAsia="SimSun" w:hAnsi="Calibri" w:cs="Calibri"/>
          <w:i/>
          <w:iCs/>
          <w:sz w:val="26"/>
          <w:szCs w:val="26"/>
          <w:lang w:val="fr-FR"/>
        </w:rPr>
      </w:pPr>
      <w:r w:rsidRPr="00AD448F">
        <w:rPr>
          <w:rFonts w:ascii="Calibri" w:eastAsia="SimSun" w:hAnsi="Calibri" w:cs="Calibri"/>
          <w:i/>
          <w:iCs/>
          <w:sz w:val="26"/>
          <w:szCs w:val="26"/>
          <w:lang w:val="fr-FR"/>
        </w:rPr>
        <w:t xml:space="preserve">    c)   nota de fundamentare;</w:t>
      </w:r>
    </w:p>
    <w:p w:rsidR="00566ABE" w:rsidRPr="00AD448F" w:rsidRDefault="00566ABE" w:rsidP="009064ED">
      <w:pPr>
        <w:autoSpaceDE w:val="0"/>
        <w:autoSpaceDN w:val="0"/>
        <w:adjustRightInd w:val="0"/>
        <w:jc w:val="both"/>
        <w:rPr>
          <w:rFonts w:ascii="Calibri" w:eastAsia="SimSun" w:hAnsi="Calibri" w:cs="Calibri"/>
          <w:sz w:val="26"/>
          <w:szCs w:val="26"/>
          <w:lang w:val="fr-FR"/>
        </w:rPr>
      </w:pPr>
      <w:r w:rsidRPr="00AD448F">
        <w:rPr>
          <w:rFonts w:ascii="Calibri" w:eastAsia="SimSun" w:hAnsi="Calibri" w:cs="Calibri"/>
          <w:i/>
          <w:iCs/>
          <w:sz w:val="26"/>
          <w:szCs w:val="26"/>
          <w:lang w:val="fr-FR"/>
        </w:rPr>
        <w:t xml:space="preserve">    d)  proiectul de organigramă.</w:t>
      </w:r>
    </w:p>
    <w:p w:rsidR="00566ABE" w:rsidRPr="00AD448F" w:rsidRDefault="00566ABE" w:rsidP="009064ED">
      <w:pPr>
        <w:jc w:val="both"/>
        <w:rPr>
          <w:rFonts w:ascii="Calibri" w:eastAsia="SimSun" w:hAnsi="Calibri" w:cs="Calibri"/>
          <w:sz w:val="26"/>
          <w:szCs w:val="26"/>
          <w:lang w:val="fr-FR"/>
        </w:rPr>
      </w:pPr>
      <w:r w:rsidRPr="00AD448F">
        <w:rPr>
          <w:rFonts w:ascii="Calibri" w:eastAsia="SimSun" w:hAnsi="Calibri" w:cs="Calibri"/>
          <w:sz w:val="26"/>
          <w:szCs w:val="26"/>
          <w:lang w:val="fr-FR"/>
        </w:rPr>
        <w:t xml:space="preserve">    (2) Autoritatea Naţională pentru Persoanele cu Handicap va comunica avizul în termen de 30 de zile de la data înregistrării dosarului complet."</w:t>
      </w:r>
    </w:p>
    <w:p w:rsidR="00566ABE" w:rsidRPr="00AD448F" w:rsidRDefault="00566ABE" w:rsidP="009064ED">
      <w:pPr>
        <w:ind w:firstLine="450"/>
        <w:jc w:val="both"/>
        <w:rPr>
          <w:rFonts w:ascii="Calibri" w:eastAsia="SimSun" w:hAnsi="Calibri" w:cs="Calibri"/>
          <w:sz w:val="26"/>
          <w:szCs w:val="26"/>
          <w:lang w:val="fr-FR"/>
        </w:rPr>
      </w:pPr>
      <w:r w:rsidRPr="00AD448F">
        <w:rPr>
          <w:rFonts w:ascii="Calibri" w:eastAsia="SimSun" w:hAnsi="Calibri" w:cs="Calibri"/>
          <w:sz w:val="26"/>
          <w:szCs w:val="26"/>
          <w:lang w:val="fr-FR"/>
        </w:rPr>
        <w:t xml:space="preserve">Raportat la aspectele menționate anterior, Direcția Generală de Asistență Socială și Protecția Copilului Harghita a procedat la implementarea Metodologiei de reorganizare a centrelor rezidențiale pentru persoanele adulte cu handicap, aplicând </w:t>
      </w:r>
      <w:r w:rsidRPr="00AD448F">
        <w:rPr>
          <w:rFonts w:ascii="Calibri" w:eastAsia="SimSun" w:hAnsi="Calibri" w:cs="Calibri"/>
          <w:sz w:val="26"/>
          <w:szCs w:val="26"/>
          <w:lang w:val="fr-FR"/>
        </w:rPr>
        <w:lastRenderedPageBreak/>
        <w:t xml:space="preserve">în cadrul serviciilor sociale de tip rezidențial aflate în subordinea DGASPC Harghita Fișa de evaluare a beneficiarului care constituie anexa nr. 1 la metodologie. </w:t>
      </w:r>
    </w:p>
    <w:p w:rsidR="00AB6EBF" w:rsidRPr="00AD448F" w:rsidRDefault="00AB6EBF" w:rsidP="009064ED">
      <w:pPr>
        <w:ind w:firstLine="450"/>
        <w:jc w:val="both"/>
        <w:rPr>
          <w:rFonts w:ascii="Calibri" w:eastAsia="SimSun" w:hAnsi="Calibri" w:cs="Calibri"/>
          <w:b/>
          <w:sz w:val="26"/>
          <w:szCs w:val="26"/>
          <w:lang w:val="fr-FR"/>
        </w:rPr>
      </w:pPr>
      <w:r w:rsidRPr="00AD448F">
        <w:rPr>
          <w:rFonts w:ascii="Calibri" w:eastAsia="SimSun" w:hAnsi="Calibri" w:cs="Calibri"/>
          <w:b/>
          <w:sz w:val="26"/>
          <w:szCs w:val="26"/>
          <w:lang w:val="fr-FR"/>
        </w:rPr>
        <w:t>Urmare a reorganizării serviciilor sociale de tip rezidențial pentru persoane adulte cu dizabilități, se impun</w:t>
      </w:r>
      <w:r w:rsidR="00E50CB5" w:rsidRPr="00AD448F">
        <w:rPr>
          <w:rFonts w:ascii="Calibri" w:eastAsia="SimSun" w:hAnsi="Calibri" w:cs="Calibri"/>
          <w:b/>
          <w:sz w:val="26"/>
          <w:szCs w:val="26"/>
          <w:lang w:val="fr-FR"/>
        </w:rPr>
        <w:t xml:space="preserve">e </w:t>
      </w:r>
      <w:r w:rsidRPr="00236469">
        <w:rPr>
          <w:rFonts w:asciiTheme="minorHAnsi" w:hAnsiTheme="minorHAnsi" w:cstheme="minorHAnsi"/>
          <w:sz w:val="26"/>
          <w:szCs w:val="26"/>
          <w:lang w:val="hu-HU"/>
        </w:rPr>
        <w:t xml:space="preserve">modificarea Anexelor nr. 17, nr. 19, nr. 20, nr. 21 și nr. </w:t>
      </w:r>
      <w:proofErr w:type="gramStart"/>
      <w:r w:rsidRPr="00236469">
        <w:rPr>
          <w:rFonts w:asciiTheme="minorHAnsi" w:hAnsiTheme="minorHAnsi" w:cstheme="minorHAnsi"/>
          <w:sz w:val="26"/>
          <w:szCs w:val="26"/>
          <w:lang w:val="hu-HU"/>
        </w:rPr>
        <w:t xml:space="preserve">22 la Regulamentul de organizare și funcționare al Direcției Generale de Asistență Socială și Protecția Copilului Harghita, reprezentând Regulamentele de organizare și </w:t>
      </w:r>
      <w:r w:rsidR="00E50CB5">
        <w:rPr>
          <w:rFonts w:asciiTheme="minorHAnsi" w:hAnsiTheme="minorHAnsi" w:cstheme="minorHAnsi"/>
          <w:sz w:val="26"/>
          <w:szCs w:val="26"/>
          <w:lang w:val="hu-HU"/>
        </w:rPr>
        <w:t>funcționare al</w:t>
      </w:r>
      <w:r w:rsidRPr="00236469">
        <w:rPr>
          <w:rFonts w:asciiTheme="minorHAnsi" w:hAnsiTheme="minorHAnsi" w:cstheme="minorHAnsi"/>
          <w:sz w:val="26"/>
          <w:szCs w:val="26"/>
          <w:lang w:val="hu-HU"/>
        </w:rPr>
        <w:t xml:space="preserve"> Locuinței protejate Nicolești, </w:t>
      </w:r>
      <w:r w:rsidR="00E50CB5">
        <w:rPr>
          <w:rFonts w:asciiTheme="minorHAnsi" w:hAnsiTheme="minorHAnsi" w:cstheme="minorHAnsi"/>
          <w:sz w:val="26"/>
          <w:szCs w:val="26"/>
          <w:lang w:val="hu-HU"/>
        </w:rPr>
        <w:t xml:space="preserve">al </w:t>
      </w:r>
      <w:r w:rsidRPr="00236469">
        <w:rPr>
          <w:rFonts w:asciiTheme="minorHAnsi" w:hAnsiTheme="minorHAnsi" w:cstheme="minorHAnsi"/>
          <w:sz w:val="26"/>
          <w:szCs w:val="26"/>
          <w:lang w:val="hu-HU"/>
        </w:rPr>
        <w:t xml:space="preserve">Locuinței protejate pentru persoane adulte cu dizabilități Bodogaia, </w:t>
      </w:r>
      <w:r>
        <w:rPr>
          <w:rFonts w:asciiTheme="minorHAnsi" w:hAnsiTheme="minorHAnsi" w:cstheme="minorHAnsi"/>
          <w:sz w:val="26"/>
          <w:szCs w:val="26"/>
          <w:lang w:val="hu-HU"/>
        </w:rPr>
        <w:t xml:space="preserve">al </w:t>
      </w:r>
      <w:r w:rsidRPr="00236469">
        <w:rPr>
          <w:rFonts w:asciiTheme="minorHAnsi" w:hAnsiTheme="minorHAnsi" w:cstheme="minorHAnsi"/>
          <w:sz w:val="26"/>
          <w:szCs w:val="26"/>
          <w:lang w:val="hu-HU"/>
        </w:rPr>
        <w:t xml:space="preserve">Centrului de îngrijire și asistență </w:t>
      </w:r>
      <w:r w:rsidRPr="00AD448F">
        <w:rPr>
          <w:rFonts w:asciiTheme="minorHAnsi" w:hAnsiTheme="minorHAnsi" w:cstheme="minorHAnsi"/>
          <w:bCs/>
          <w:sz w:val="26"/>
          <w:szCs w:val="26"/>
          <w:lang w:val="fr-FR"/>
        </w:rPr>
        <w:t>Frumoasa, al Centrului de îngrijire și asistență Gheorgheni, Centrului de Recuperare ş</w:t>
      </w:r>
      <w:r w:rsidRPr="00236469">
        <w:rPr>
          <w:rFonts w:asciiTheme="minorHAnsi" w:hAnsiTheme="minorHAnsi" w:cstheme="minorHAnsi"/>
          <w:bCs/>
          <w:sz w:val="26"/>
          <w:szCs w:val="26"/>
          <w:lang w:val="ro-RO"/>
        </w:rPr>
        <w:t>i Reabilitare Neuropsihiatrică Tulgheş cu regulamentele de organizare ale serviciilor sociale reorganizate, res</w:t>
      </w:r>
      <w:r w:rsidR="00732A1C">
        <w:rPr>
          <w:rFonts w:asciiTheme="minorHAnsi" w:hAnsiTheme="minorHAnsi" w:cstheme="minorHAnsi"/>
          <w:bCs/>
          <w:sz w:val="26"/>
          <w:szCs w:val="26"/>
          <w:lang w:val="ro-RO"/>
        </w:rPr>
        <w:t>pectiv: Anexa nr.</w:t>
      </w:r>
      <w:proofErr w:type="gramEnd"/>
      <w:r w:rsidR="00732A1C">
        <w:rPr>
          <w:rFonts w:asciiTheme="minorHAnsi" w:hAnsiTheme="minorHAnsi" w:cstheme="minorHAnsi"/>
          <w:bCs/>
          <w:sz w:val="26"/>
          <w:szCs w:val="26"/>
          <w:lang w:val="ro-RO"/>
        </w:rPr>
        <w:t xml:space="preserve"> 17- Locuința Protejată Minim pentru Persoane Adulte cu D</w:t>
      </w:r>
      <w:r w:rsidRPr="00236469">
        <w:rPr>
          <w:rFonts w:asciiTheme="minorHAnsi" w:hAnsiTheme="minorHAnsi" w:cstheme="minorHAnsi"/>
          <w:bCs/>
          <w:sz w:val="26"/>
          <w:szCs w:val="26"/>
          <w:lang w:val="ro-RO"/>
        </w:rPr>
        <w:t>izabilități Nicolești; Anexa nr. 19-</w:t>
      </w:r>
      <w:r>
        <w:rPr>
          <w:rFonts w:asciiTheme="minorHAnsi" w:hAnsiTheme="minorHAnsi" w:cstheme="minorHAnsi"/>
          <w:bCs/>
          <w:sz w:val="26"/>
          <w:szCs w:val="26"/>
          <w:lang w:val="ro-RO"/>
        </w:rPr>
        <w:t xml:space="preserve"> Locuința</w:t>
      </w:r>
      <w:r w:rsidR="00732A1C">
        <w:rPr>
          <w:rFonts w:asciiTheme="minorHAnsi" w:hAnsiTheme="minorHAnsi" w:cstheme="minorHAnsi"/>
          <w:bCs/>
          <w:sz w:val="26"/>
          <w:szCs w:val="26"/>
          <w:lang w:val="ro-RO"/>
        </w:rPr>
        <w:t xml:space="preserve"> Protejată Maxim </w:t>
      </w:r>
      <w:r w:rsidRPr="00236469">
        <w:rPr>
          <w:rFonts w:asciiTheme="minorHAnsi" w:hAnsiTheme="minorHAnsi" w:cstheme="minorHAnsi"/>
          <w:bCs/>
          <w:sz w:val="26"/>
          <w:szCs w:val="26"/>
          <w:lang w:val="ro-RO"/>
        </w:rPr>
        <w:t xml:space="preserve">pentru </w:t>
      </w:r>
      <w:r w:rsidR="00732A1C">
        <w:rPr>
          <w:rFonts w:asciiTheme="minorHAnsi" w:hAnsiTheme="minorHAnsi" w:cstheme="minorHAnsi"/>
          <w:bCs/>
          <w:sz w:val="26"/>
          <w:szCs w:val="26"/>
          <w:lang w:val="ro-RO"/>
        </w:rPr>
        <w:t>P</w:t>
      </w:r>
      <w:r w:rsidRPr="00236469">
        <w:rPr>
          <w:rFonts w:asciiTheme="minorHAnsi" w:hAnsiTheme="minorHAnsi" w:cstheme="minorHAnsi"/>
          <w:bCs/>
          <w:sz w:val="26"/>
          <w:szCs w:val="26"/>
          <w:lang w:val="ro-RO"/>
        </w:rPr>
        <w:t xml:space="preserve">ersoane </w:t>
      </w:r>
      <w:r w:rsidR="00732A1C">
        <w:rPr>
          <w:rFonts w:asciiTheme="minorHAnsi" w:hAnsiTheme="minorHAnsi" w:cstheme="minorHAnsi"/>
          <w:bCs/>
          <w:sz w:val="26"/>
          <w:szCs w:val="26"/>
          <w:lang w:val="ro-RO"/>
        </w:rPr>
        <w:t>A</w:t>
      </w:r>
      <w:r w:rsidRPr="00236469">
        <w:rPr>
          <w:rFonts w:asciiTheme="minorHAnsi" w:hAnsiTheme="minorHAnsi" w:cstheme="minorHAnsi"/>
          <w:bCs/>
          <w:sz w:val="26"/>
          <w:szCs w:val="26"/>
          <w:lang w:val="ro-RO"/>
        </w:rPr>
        <w:t xml:space="preserve">dulte cu </w:t>
      </w:r>
      <w:r w:rsidR="00732A1C">
        <w:rPr>
          <w:rFonts w:asciiTheme="minorHAnsi" w:hAnsiTheme="minorHAnsi" w:cstheme="minorHAnsi"/>
          <w:bCs/>
          <w:sz w:val="26"/>
          <w:szCs w:val="26"/>
          <w:lang w:val="ro-RO"/>
        </w:rPr>
        <w:t>D</w:t>
      </w:r>
      <w:r w:rsidRPr="00236469">
        <w:rPr>
          <w:rFonts w:asciiTheme="minorHAnsi" w:hAnsiTheme="minorHAnsi" w:cstheme="minorHAnsi"/>
          <w:bCs/>
          <w:sz w:val="26"/>
          <w:szCs w:val="26"/>
          <w:lang w:val="ro-RO"/>
        </w:rPr>
        <w:t>izabilități Bodogaia, Anexa nr. 20-</w:t>
      </w:r>
      <w:r>
        <w:rPr>
          <w:rFonts w:asciiTheme="minorHAnsi" w:hAnsiTheme="minorHAnsi" w:cstheme="minorHAnsi"/>
          <w:bCs/>
          <w:sz w:val="26"/>
          <w:szCs w:val="26"/>
          <w:lang w:val="ro-RO"/>
        </w:rPr>
        <w:t xml:space="preserve"> </w:t>
      </w:r>
      <w:r w:rsidR="00732A1C">
        <w:rPr>
          <w:rFonts w:asciiTheme="minorHAnsi" w:hAnsiTheme="minorHAnsi" w:cstheme="minorHAnsi"/>
          <w:bCs/>
          <w:sz w:val="26"/>
          <w:szCs w:val="26"/>
          <w:lang w:val="ro-RO"/>
        </w:rPr>
        <w:t>Centrul de Îngrijire și Asistență pentru Persoane Adulte cu D</w:t>
      </w:r>
      <w:r w:rsidRPr="00236469">
        <w:rPr>
          <w:rFonts w:asciiTheme="minorHAnsi" w:hAnsiTheme="minorHAnsi" w:cstheme="minorHAnsi"/>
          <w:bCs/>
          <w:sz w:val="26"/>
          <w:szCs w:val="26"/>
          <w:lang w:val="ro-RO"/>
        </w:rPr>
        <w:t>izabilități Frumoasa; Anexa nr. 21-</w:t>
      </w:r>
      <w:r>
        <w:rPr>
          <w:rFonts w:asciiTheme="minorHAnsi" w:hAnsiTheme="minorHAnsi" w:cstheme="minorHAnsi"/>
          <w:bCs/>
          <w:sz w:val="26"/>
          <w:szCs w:val="26"/>
          <w:lang w:val="ro-RO"/>
        </w:rPr>
        <w:t xml:space="preserve"> </w:t>
      </w:r>
      <w:r w:rsidR="00732A1C">
        <w:rPr>
          <w:rFonts w:asciiTheme="minorHAnsi" w:hAnsiTheme="minorHAnsi" w:cstheme="minorHAnsi"/>
          <w:bCs/>
          <w:sz w:val="26"/>
          <w:szCs w:val="26"/>
          <w:lang w:val="ro-RO"/>
        </w:rPr>
        <w:t>Centrul de Îngrijire și Asistență pentru Persoane Adulte cu D</w:t>
      </w:r>
      <w:r w:rsidRPr="00236469">
        <w:rPr>
          <w:rFonts w:asciiTheme="minorHAnsi" w:hAnsiTheme="minorHAnsi" w:cstheme="minorHAnsi"/>
          <w:bCs/>
          <w:sz w:val="26"/>
          <w:szCs w:val="26"/>
          <w:lang w:val="ro-RO"/>
        </w:rPr>
        <w:t>izabilități Gheorgheni, Anexa nr. 22-</w:t>
      </w:r>
      <w:r>
        <w:rPr>
          <w:rFonts w:asciiTheme="minorHAnsi" w:hAnsiTheme="minorHAnsi" w:cstheme="minorHAnsi"/>
          <w:bCs/>
          <w:sz w:val="26"/>
          <w:szCs w:val="26"/>
          <w:lang w:val="ro-RO"/>
        </w:rPr>
        <w:t xml:space="preserve"> </w:t>
      </w:r>
      <w:r w:rsidR="00732A1C">
        <w:rPr>
          <w:rFonts w:asciiTheme="minorHAnsi" w:hAnsiTheme="minorHAnsi" w:cstheme="minorHAnsi"/>
          <w:bCs/>
          <w:sz w:val="26"/>
          <w:szCs w:val="26"/>
          <w:lang w:val="ro-RO"/>
        </w:rPr>
        <w:t>Centrul de Abilitare și Reabilitare pentru Persoane A</w:t>
      </w:r>
      <w:r w:rsidRPr="00236469">
        <w:rPr>
          <w:rFonts w:asciiTheme="minorHAnsi" w:hAnsiTheme="minorHAnsi" w:cstheme="minorHAnsi"/>
          <w:bCs/>
          <w:sz w:val="26"/>
          <w:szCs w:val="26"/>
          <w:lang w:val="ro-RO"/>
        </w:rPr>
        <w:t xml:space="preserve">dulte </w:t>
      </w:r>
      <w:r w:rsidR="00732A1C">
        <w:rPr>
          <w:rFonts w:asciiTheme="minorHAnsi" w:hAnsiTheme="minorHAnsi" w:cstheme="minorHAnsi"/>
          <w:bCs/>
          <w:sz w:val="26"/>
          <w:szCs w:val="26"/>
          <w:lang w:val="ro-RO"/>
        </w:rPr>
        <w:t>cu D</w:t>
      </w:r>
      <w:r w:rsidRPr="00236469">
        <w:rPr>
          <w:rFonts w:asciiTheme="minorHAnsi" w:hAnsiTheme="minorHAnsi" w:cstheme="minorHAnsi"/>
          <w:bCs/>
          <w:sz w:val="26"/>
          <w:szCs w:val="26"/>
          <w:lang w:val="ro-RO"/>
        </w:rPr>
        <w:t>izabilități Tulgheș.</w:t>
      </w:r>
    </w:p>
    <w:p w:rsidR="00566ABE" w:rsidRDefault="00566ABE" w:rsidP="009064ED">
      <w:pPr>
        <w:ind w:firstLine="450"/>
        <w:jc w:val="both"/>
        <w:rPr>
          <w:rFonts w:ascii="Calibri" w:hAnsi="Calibri" w:cs="Calibri"/>
          <w:sz w:val="26"/>
          <w:szCs w:val="26"/>
          <w:lang w:val="ro-RO"/>
        </w:rPr>
      </w:pPr>
      <w:r>
        <w:rPr>
          <w:rFonts w:ascii="Calibri" w:hAnsi="Calibri" w:cs="Calibri"/>
          <w:sz w:val="26"/>
          <w:szCs w:val="26"/>
          <w:lang w:val="ro-RO"/>
        </w:rPr>
        <w:t>Precizăm faptul că în urma reorganizării serviciilor sociale de tip rezidențial destinate persoanelor adulte cu dizabilități aflate în subordinea DGASPC Haghita, nu se va modifica numărul de posturi aprobate prin Hotărârea Consiliului Județean Harghita nr. 290/2020. De asemenea capacitatea acestor servicii sociale rămâne neschimbată, cod serviciu social rămâne neshimbat, iar standardele specifice minime de calitate obligatorii aplicabile acestora sunt cele prevăzute în Anexele nr. 1 și nr. 2 la Ordinul ministrului muncii și justiției sociale nr. 82/2019 pentru aprobarea standardelor specifice  minime de calitate obligatorii pentru serviciile sociale destinate persoanelor adulte cu dizabilități.</w:t>
      </w:r>
    </w:p>
    <w:p w:rsidR="00C41C33" w:rsidRDefault="00C41C33" w:rsidP="009064ED">
      <w:pPr>
        <w:ind w:firstLine="450"/>
        <w:jc w:val="both"/>
        <w:rPr>
          <w:rFonts w:ascii="Calibri" w:hAnsi="Calibri" w:cs="Calibri"/>
          <w:sz w:val="26"/>
          <w:szCs w:val="26"/>
          <w:lang w:val="ro-RO"/>
        </w:rPr>
      </w:pPr>
      <w:r>
        <w:rPr>
          <w:rFonts w:ascii="Calibri" w:hAnsi="Calibri" w:cs="Calibri"/>
          <w:sz w:val="26"/>
          <w:szCs w:val="26"/>
          <w:lang w:val="ro-RO"/>
        </w:rPr>
        <w:t>În urma reorganizării serviciilor de tip rezidențial destinate persoanelor adulte cu handicap</w:t>
      </w:r>
      <w:r w:rsidR="00A97C1B">
        <w:rPr>
          <w:rFonts w:ascii="Calibri" w:hAnsi="Calibri" w:cs="Calibri"/>
          <w:sz w:val="26"/>
          <w:szCs w:val="26"/>
          <w:lang w:val="ro-RO"/>
        </w:rPr>
        <w:t xml:space="preserve"> din subordine</w:t>
      </w:r>
      <w:r>
        <w:rPr>
          <w:rFonts w:ascii="Calibri" w:hAnsi="Calibri" w:cs="Calibri"/>
          <w:sz w:val="26"/>
          <w:szCs w:val="26"/>
          <w:lang w:val="ro-RO"/>
        </w:rPr>
        <w:t>, se impune modificarea Organigramei și al Statului de funcții al DGASPC Harghita</w:t>
      </w:r>
      <w:r w:rsidR="00187668">
        <w:rPr>
          <w:rFonts w:ascii="Calibri" w:hAnsi="Calibri" w:cs="Calibri"/>
          <w:sz w:val="26"/>
          <w:szCs w:val="26"/>
          <w:lang w:val="ro-RO"/>
        </w:rPr>
        <w:t xml:space="preserve">, care constituie Anexele nr. 2 și nr. 3 la Hotărârea nr. 160/2004, privind organizarea și funcționarea Direcției Generale de Asistență Socială și Protecția Copilului Harghita, cu modificările și completările ulterioare. </w:t>
      </w:r>
      <w:r>
        <w:rPr>
          <w:rFonts w:ascii="Calibri" w:hAnsi="Calibri" w:cs="Calibri"/>
          <w:sz w:val="26"/>
          <w:szCs w:val="26"/>
          <w:lang w:val="ro-RO"/>
        </w:rPr>
        <w:t xml:space="preserve"> </w:t>
      </w:r>
    </w:p>
    <w:p w:rsidR="00566ABE" w:rsidRPr="001C2448" w:rsidRDefault="00566ABE" w:rsidP="009064ED">
      <w:pPr>
        <w:ind w:firstLine="450"/>
        <w:jc w:val="both"/>
        <w:rPr>
          <w:rFonts w:ascii="Calibri" w:hAnsi="Calibri" w:cs="Calibri"/>
          <w:sz w:val="26"/>
          <w:szCs w:val="26"/>
          <w:lang w:val="ro-RO"/>
        </w:rPr>
      </w:pPr>
      <w:r w:rsidRPr="001C2448">
        <w:rPr>
          <w:rFonts w:ascii="Calibri" w:hAnsi="Calibri" w:cs="Calibri"/>
          <w:sz w:val="26"/>
          <w:szCs w:val="26"/>
          <w:lang w:val="ro-RO"/>
        </w:rPr>
        <w:t>Pe baza celor de mai sus propunem spre aprobare prezentul proiect de Hotărâre.</w:t>
      </w:r>
    </w:p>
    <w:p w:rsidR="00566ABE" w:rsidRPr="001C2448" w:rsidRDefault="00566ABE" w:rsidP="009064ED">
      <w:pPr>
        <w:ind w:firstLine="450"/>
        <w:jc w:val="both"/>
        <w:rPr>
          <w:rFonts w:ascii="Calibri" w:hAnsi="Calibri" w:cs="Calibri"/>
          <w:sz w:val="26"/>
          <w:szCs w:val="26"/>
          <w:lang w:val="ro-RO"/>
        </w:rPr>
      </w:pPr>
    </w:p>
    <w:p w:rsidR="00566ABE" w:rsidRPr="00AD448F" w:rsidRDefault="00566ABE" w:rsidP="009064ED">
      <w:pPr>
        <w:jc w:val="both"/>
        <w:outlineLvl w:val="0"/>
        <w:rPr>
          <w:rFonts w:ascii="Calibri" w:hAnsi="Calibri" w:cs="Calibri"/>
          <w:b/>
          <w:sz w:val="26"/>
          <w:szCs w:val="26"/>
          <w:lang w:val="fr-FR"/>
        </w:rPr>
      </w:pPr>
    </w:p>
    <w:p w:rsidR="00566ABE" w:rsidRPr="001C2448" w:rsidRDefault="00566ABE" w:rsidP="009064ED">
      <w:pPr>
        <w:ind w:firstLine="720"/>
        <w:jc w:val="both"/>
        <w:outlineLvl w:val="0"/>
        <w:rPr>
          <w:rFonts w:ascii="Calibri" w:hAnsi="Calibri" w:cs="Calibri"/>
          <w:b/>
          <w:sz w:val="26"/>
          <w:szCs w:val="26"/>
        </w:rPr>
      </w:pPr>
      <w:r w:rsidRPr="001C2448">
        <w:rPr>
          <w:rFonts w:ascii="Calibri" w:hAnsi="Calibri" w:cs="Calibri"/>
          <w:b/>
          <w:sz w:val="26"/>
          <w:szCs w:val="26"/>
        </w:rPr>
        <w:t xml:space="preserve">Miercurea – Ciuc, </w:t>
      </w:r>
    </w:p>
    <w:p w:rsidR="00566ABE" w:rsidRPr="001C2448" w:rsidRDefault="00E4134A" w:rsidP="009064ED">
      <w:pPr>
        <w:jc w:val="both"/>
        <w:outlineLvl w:val="0"/>
        <w:rPr>
          <w:rFonts w:ascii="Calibri" w:hAnsi="Calibri" w:cs="Calibri"/>
          <w:b/>
          <w:sz w:val="26"/>
          <w:szCs w:val="26"/>
        </w:rPr>
      </w:pPr>
      <w:r>
        <w:rPr>
          <w:rFonts w:ascii="Calibri" w:hAnsi="Calibri" w:cs="Calibri"/>
          <w:b/>
          <w:sz w:val="26"/>
          <w:szCs w:val="26"/>
        </w:rPr>
        <w:t xml:space="preserve">               </w:t>
      </w:r>
      <w:bookmarkStart w:id="0" w:name="_GoBack"/>
      <w:r>
        <w:rPr>
          <w:rFonts w:ascii="Calibri" w:hAnsi="Calibri" w:cs="Calibri"/>
          <w:b/>
          <w:sz w:val="26"/>
          <w:szCs w:val="26"/>
        </w:rPr>
        <w:t>05.03.2021</w:t>
      </w:r>
      <w:bookmarkEnd w:id="0"/>
    </w:p>
    <w:p w:rsidR="00566ABE" w:rsidRPr="001C2448" w:rsidRDefault="00566ABE" w:rsidP="009064ED">
      <w:pPr>
        <w:jc w:val="both"/>
        <w:outlineLvl w:val="0"/>
        <w:rPr>
          <w:rFonts w:ascii="Calibri" w:hAnsi="Calibri" w:cs="Calibri"/>
          <w:b/>
          <w:sz w:val="26"/>
          <w:szCs w:val="26"/>
        </w:rPr>
      </w:pPr>
    </w:p>
    <w:p w:rsidR="00566ABE" w:rsidRPr="001C2448" w:rsidRDefault="00566ABE" w:rsidP="009064ED">
      <w:pPr>
        <w:jc w:val="both"/>
        <w:outlineLvl w:val="0"/>
        <w:rPr>
          <w:rFonts w:ascii="Calibri" w:hAnsi="Calibri" w:cs="Calibri"/>
          <w:b/>
          <w:sz w:val="26"/>
          <w:szCs w:val="26"/>
        </w:rPr>
      </w:pPr>
    </w:p>
    <w:p w:rsidR="00566ABE" w:rsidRPr="001C2448" w:rsidRDefault="00566ABE" w:rsidP="009064ED">
      <w:pPr>
        <w:jc w:val="both"/>
        <w:outlineLvl w:val="0"/>
        <w:rPr>
          <w:rFonts w:ascii="Calibri" w:hAnsi="Calibri" w:cs="Calibri"/>
          <w:b/>
          <w:sz w:val="26"/>
          <w:szCs w:val="26"/>
        </w:rPr>
      </w:pPr>
    </w:p>
    <w:p w:rsidR="00566ABE" w:rsidRPr="001C2448" w:rsidRDefault="00566ABE" w:rsidP="009064ED">
      <w:pPr>
        <w:jc w:val="both"/>
        <w:outlineLvl w:val="0"/>
        <w:rPr>
          <w:rFonts w:ascii="Calibri" w:hAnsi="Calibri" w:cs="Calibri"/>
          <w:b/>
          <w:sz w:val="26"/>
          <w:szCs w:val="26"/>
        </w:rPr>
      </w:pPr>
    </w:p>
    <w:p w:rsidR="00566ABE" w:rsidRPr="001C2448" w:rsidRDefault="00566ABE" w:rsidP="009064ED">
      <w:pPr>
        <w:jc w:val="both"/>
        <w:outlineLvl w:val="0"/>
        <w:rPr>
          <w:rFonts w:ascii="Calibri" w:hAnsi="Calibri" w:cs="Calibri"/>
          <w:sz w:val="26"/>
          <w:szCs w:val="26"/>
        </w:rPr>
      </w:pPr>
      <w:r w:rsidRPr="001C2448">
        <w:rPr>
          <w:rFonts w:ascii="Calibri" w:hAnsi="Calibri" w:cs="Calibri"/>
          <w:b/>
          <w:sz w:val="26"/>
          <w:szCs w:val="26"/>
        </w:rPr>
        <w:t xml:space="preserve">               Elekes Zoltán                                                                           Orian Adriana-Elena                              </w:t>
      </w:r>
    </w:p>
    <w:p w:rsidR="00566ABE" w:rsidRPr="001C2448" w:rsidRDefault="00566ABE" w:rsidP="009064ED">
      <w:pPr>
        <w:jc w:val="both"/>
        <w:outlineLvl w:val="0"/>
        <w:rPr>
          <w:rFonts w:ascii="Calibri" w:hAnsi="Calibri" w:cs="Calibri"/>
          <w:b/>
          <w:sz w:val="26"/>
          <w:szCs w:val="26"/>
        </w:rPr>
      </w:pPr>
      <w:r w:rsidRPr="001C2448">
        <w:rPr>
          <w:rFonts w:ascii="Calibri" w:hAnsi="Calibri" w:cs="Calibri"/>
          <w:b/>
          <w:sz w:val="26"/>
          <w:szCs w:val="26"/>
        </w:rPr>
        <w:t xml:space="preserve">             Director </w:t>
      </w:r>
      <w:proofErr w:type="gramStart"/>
      <w:r w:rsidRPr="001C2448">
        <w:rPr>
          <w:rFonts w:ascii="Calibri" w:hAnsi="Calibri" w:cs="Calibri"/>
          <w:b/>
          <w:sz w:val="26"/>
          <w:szCs w:val="26"/>
        </w:rPr>
        <w:t>general</w:t>
      </w:r>
      <w:proofErr w:type="gramEnd"/>
      <w:r w:rsidRPr="001C2448">
        <w:rPr>
          <w:rFonts w:ascii="Calibri" w:hAnsi="Calibri" w:cs="Calibri"/>
          <w:b/>
          <w:sz w:val="26"/>
          <w:szCs w:val="26"/>
        </w:rPr>
        <w:t xml:space="preserve">                                                                           director gen. adj.       </w:t>
      </w:r>
    </w:p>
    <w:p w:rsidR="00566ABE" w:rsidRPr="001C2448" w:rsidRDefault="00566ABE" w:rsidP="009064ED">
      <w:pPr>
        <w:jc w:val="both"/>
        <w:outlineLvl w:val="0"/>
        <w:rPr>
          <w:rFonts w:ascii="Calibri" w:hAnsi="Calibri" w:cs="Calibri"/>
          <w:b/>
          <w:sz w:val="26"/>
          <w:szCs w:val="26"/>
        </w:rPr>
      </w:pPr>
    </w:p>
    <w:p w:rsidR="00566ABE" w:rsidRPr="001C2448" w:rsidRDefault="00566ABE" w:rsidP="009064ED">
      <w:pPr>
        <w:jc w:val="both"/>
        <w:outlineLvl w:val="0"/>
        <w:rPr>
          <w:rFonts w:ascii="Calibri" w:hAnsi="Calibri" w:cs="Calibri"/>
          <w:b/>
          <w:sz w:val="26"/>
          <w:szCs w:val="26"/>
        </w:rPr>
      </w:pPr>
    </w:p>
    <w:p w:rsidR="00566ABE" w:rsidRPr="001C2448" w:rsidRDefault="00566ABE" w:rsidP="009064ED">
      <w:pPr>
        <w:jc w:val="both"/>
        <w:outlineLvl w:val="0"/>
        <w:rPr>
          <w:rFonts w:ascii="Calibri" w:hAnsi="Calibri" w:cs="Calibri"/>
          <w:b/>
          <w:sz w:val="26"/>
          <w:szCs w:val="26"/>
          <w:lang w:val="ro-RO"/>
        </w:rPr>
      </w:pPr>
    </w:p>
    <w:p w:rsidR="00566ABE" w:rsidRPr="001C2448" w:rsidRDefault="00566ABE" w:rsidP="009064ED">
      <w:pPr>
        <w:pStyle w:val="BodyText"/>
        <w:jc w:val="both"/>
        <w:outlineLvl w:val="0"/>
        <w:rPr>
          <w:rFonts w:ascii="Calibri" w:hAnsi="Calibri" w:cs="Calibri"/>
          <w:b/>
          <w:sz w:val="26"/>
          <w:szCs w:val="26"/>
        </w:rPr>
      </w:pPr>
    </w:p>
    <w:p w:rsidR="00566ABE" w:rsidRPr="001C2448" w:rsidRDefault="00566ABE" w:rsidP="009064ED">
      <w:pPr>
        <w:pStyle w:val="BodyText"/>
        <w:jc w:val="both"/>
        <w:outlineLvl w:val="0"/>
        <w:rPr>
          <w:rFonts w:ascii="Calibri" w:hAnsi="Calibri" w:cs="Calibri"/>
          <w:b/>
          <w:sz w:val="26"/>
          <w:szCs w:val="26"/>
        </w:rPr>
      </w:pPr>
      <w:r w:rsidRPr="001C2448">
        <w:rPr>
          <w:rFonts w:ascii="Calibri" w:hAnsi="Calibri" w:cs="Calibri"/>
          <w:b/>
          <w:sz w:val="26"/>
          <w:szCs w:val="26"/>
        </w:rPr>
        <w:t xml:space="preserve">                  </w:t>
      </w:r>
    </w:p>
    <w:p w:rsidR="00716F59" w:rsidRDefault="00716F59" w:rsidP="009064ED"/>
    <w:sectPr w:rsidR="00716F59" w:rsidSect="00E455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F8C"/>
    <w:multiLevelType w:val="multilevel"/>
    <w:tmpl w:val="2B8848B6"/>
    <w:lvl w:ilvl="0">
      <w:start w:val="14"/>
      <w:numFmt w:val="decimal"/>
      <w:lvlText w:val="%1."/>
      <w:lvlJc w:val="left"/>
      <w:pPr>
        <w:tabs>
          <w:tab w:val="num" w:pos="525"/>
        </w:tabs>
        <w:ind w:left="525" w:hanging="525"/>
      </w:pPr>
      <w:rPr>
        <w:rFonts w:hint="default"/>
      </w:rPr>
    </w:lvl>
    <w:lvl w:ilvl="1">
      <w:start w:val="1"/>
      <w:numFmt w:val="decimal"/>
      <w:lvlText w:val="%1.%2."/>
      <w:lvlJc w:val="left"/>
      <w:pPr>
        <w:tabs>
          <w:tab w:val="num" w:pos="1020"/>
        </w:tabs>
        <w:ind w:left="1020" w:hanging="7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200"/>
        </w:tabs>
        <w:ind w:left="4200" w:hanging="1800"/>
      </w:pPr>
      <w:rPr>
        <w:rFonts w:hint="default"/>
      </w:rPr>
    </w:lvl>
  </w:abstractNum>
  <w:abstractNum w:abstractNumId="1" w15:restartNumberingAfterBreak="0">
    <w:nsid w:val="099B3675"/>
    <w:multiLevelType w:val="hybridMultilevel"/>
    <w:tmpl w:val="B816A3E0"/>
    <w:lvl w:ilvl="0" w:tplc="04180001">
      <w:start w:val="1"/>
      <w:numFmt w:val="bullet"/>
      <w:lvlText w:val=""/>
      <w:lvlJc w:val="left"/>
      <w:pPr>
        <w:tabs>
          <w:tab w:val="num" w:pos="840"/>
        </w:tabs>
        <w:ind w:left="840" w:hanging="360"/>
      </w:pPr>
      <w:rPr>
        <w:rFonts w:ascii="Symbol" w:hAnsi="Symbol" w:hint="default"/>
      </w:rPr>
    </w:lvl>
    <w:lvl w:ilvl="1" w:tplc="04180003" w:tentative="1">
      <w:start w:val="1"/>
      <w:numFmt w:val="bullet"/>
      <w:lvlText w:val="o"/>
      <w:lvlJc w:val="left"/>
      <w:pPr>
        <w:tabs>
          <w:tab w:val="num" w:pos="1560"/>
        </w:tabs>
        <w:ind w:left="1560" w:hanging="360"/>
      </w:pPr>
      <w:rPr>
        <w:rFonts w:ascii="Courier New" w:hAnsi="Courier New" w:cs="Courier New" w:hint="default"/>
      </w:rPr>
    </w:lvl>
    <w:lvl w:ilvl="2" w:tplc="04180005" w:tentative="1">
      <w:start w:val="1"/>
      <w:numFmt w:val="bullet"/>
      <w:lvlText w:val=""/>
      <w:lvlJc w:val="left"/>
      <w:pPr>
        <w:tabs>
          <w:tab w:val="num" w:pos="2280"/>
        </w:tabs>
        <w:ind w:left="2280" w:hanging="360"/>
      </w:pPr>
      <w:rPr>
        <w:rFonts w:ascii="Wingdings" w:hAnsi="Wingdings" w:hint="default"/>
      </w:rPr>
    </w:lvl>
    <w:lvl w:ilvl="3" w:tplc="04180001" w:tentative="1">
      <w:start w:val="1"/>
      <w:numFmt w:val="bullet"/>
      <w:lvlText w:val=""/>
      <w:lvlJc w:val="left"/>
      <w:pPr>
        <w:tabs>
          <w:tab w:val="num" w:pos="3000"/>
        </w:tabs>
        <w:ind w:left="3000" w:hanging="360"/>
      </w:pPr>
      <w:rPr>
        <w:rFonts w:ascii="Symbol" w:hAnsi="Symbol" w:hint="default"/>
      </w:rPr>
    </w:lvl>
    <w:lvl w:ilvl="4" w:tplc="04180003" w:tentative="1">
      <w:start w:val="1"/>
      <w:numFmt w:val="bullet"/>
      <w:lvlText w:val="o"/>
      <w:lvlJc w:val="left"/>
      <w:pPr>
        <w:tabs>
          <w:tab w:val="num" w:pos="3720"/>
        </w:tabs>
        <w:ind w:left="3720" w:hanging="360"/>
      </w:pPr>
      <w:rPr>
        <w:rFonts w:ascii="Courier New" w:hAnsi="Courier New" w:cs="Courier New" w:hint="default"/>
      </w:rPr>
    </w:lvl>
    <w:lvl w:ilvl="5" w:tplc="04180005" w:tentative="1">
      <w:start w:val="1"/>
      <w:numFmt w:val="bullet"/>
      <w:lvlText w:val=""/>
      <w:lvlJc w:val="left"/>
      <w:pPr>
        <w:tabs>
          <w:tab w:val="num" w:pos="4440"/>
        </w:tabs>
        <w:ind w:left="4440" w:hanging="360"/>
      </w:pPr>
      <w:rPr>
        <w:rFonts w:ascii="Wingdings" w:hAnsi="Wingdings" w:hint="default"/>
      </w:rPr>
    </w:lvl>
    <w:lvl w:ilvl="6" w:tplc="04180001" w:tentative="1">
      <w:start w:val="1"/>
      <w:numFmt w:val="bullet"/>
      <w:lvlText w:val=""/>
      <w:lvlJc w:val="left"/>
      <w:pPr>
        <w:tabs>
          <w:tab w:val="num" w:pos="5160"/>
        </w:tabs>
        <w:ind w:left="5160" w:hanging="360"/>
      </w:pPr>
      <w:rPr>
        <w:rFonts w:ascii="Symbol" w:hAnsi="Symbol" w:hint="default"/>
      </w:rPr>
    </w:lvl>
    <w:lvl w:ilvl="7" w:tplc="04180003" w:tentative="1">
      <w:start w:val="1"/>
      <w:numFmt w:val="bullet"/>
      <w:lvlText w:val="o"/>
      <w:lvlJc w:val="left"/>
      <w:pPr>
        <w:tabs>
          <w:tab w:val="num" w:pos="5880"/>
        </w:tabs>
        <w:ind w:left="5880" w:hanging="360"/>
      </w:pPr>
      <w:rPr>
        <w:rFonts w:ascii="Courier New" w:hAnsi="Courier New" w:cs="Courier New" w:hint="default"/>
      </w:rPr>
    </w:lvl>
    <w:lvl w:ilvl="8" w:tplc="04180005" w:tentative="1">
      <w:start w:val="1"/>
      <w:numFmt w:val="bullet"/>
      <w:lvlText w:val=""/>
      <w:lvlJc w:val="left"/>
      <w:pPr>
        <w:tabs>
          <w:tab w:val="num" w:pos="6600"/>
        </w:tabs>
        <w:ind w:left="6600" w:hanging="360"/>
      </w:pPr>
      <w:rPr>
        <w:rFonts w:ascii="Wingdings" w:hAnsi="Wingdings" w:hint="default"/>
      </w:rPr>
    </w:lvl>
  </w:abstractNum>
  <w:abstractNum w:abstractNumId="2" w15:restartNumberingAfterBreak="0">
    <w:nsid w:val="10B2222A"/>
    <w:multiLevelType w:val="hybridMultilevel"/>
    <w:tmpl w:val="DD92E4BE"/>
    <w:lvl w:ilvl="0" w:tplc="0418000F">
      <w:start w:val="7"/>
      <w:numFmt w:val="decimal"/>
      <w:lvlText w:val="%1."/>
      <w:lvlJc w:val="left"/>
      <w:pPr>
        <w:tabs>
          <w:tab w:val="num" w:pos="720"/>
        </w:tabs>
        <w:ind w:left="720" w:hanging="360"/>
      </w:pPr>
      <w:rPr>
        <w:rFonts w:hint="default"/>
      </w:rPr>
    </w:lvl>
    <w:lvl w:ilvl="1" w:tplc="04180019">
      <w:start w:val="1"/>
      <w:numFmt w:val="lowerLetter"/>
      <w:lvlText w:val="%2."/>
      <w:lvlJc w:val="left"/>
      <w:pPr>
        <w:tabs>
          <w:tab w:val="num" w:pos="1440"/>
        </w:tabs>
        <w:ind w:left="1440" w:hanging="360"/>
      </w:pPr>
    </w:lvl>
    <w:lvl w:ilvl="2" w:tplc="0418001B">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11CD23EA"/>
    <w:multiLevelType w:val="hybridMultilevel"/>
    <w:tmpl w:val="517EE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C18E8"/>
    <w:multiLevelType w:val="hybridMultilevel"/>
    <w:tmpl w:val="7BF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52140"/>
    <w:multiLevelType w:val="hybridMultilevel"/>
    <w:tmpl w:val="C09E1E9E"/>
    <w:lvl w:ilvl="0" w:tplc="100860B0">
      <w:start w:val="3"/>
      <w:numFmt w:val="decimal"/>
      <w:lvlText w:val="%1)"/>
      <w:lvlJc w:val="left"/>
      <w:pPr>
        <w:ind w:left="1020" w:hanging="360"/>
      </w:pPr>
      <w:rPr>
        <w:rFonts w:ascii="Calibri" w:hAnsi="Calibri" w:cs="Calibri"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6" w15:restartNumberingAfterBreak="0">
    <w:nsid w:val="35DC7DDC"/>
    <w:multiLevelType w:val="hybridMultilevel"/>
    <w:tmpl w:val="93E424AC"/>
    <w:lvl w:ilvl="0" w:tplc="B8681C5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374CD3"/>
    <w:multiLevelType w:val="hybridMultilevel"/>
    <w:tmpl w:val="B54A7E5E"/>
    <w:lvl w:ilvl="0" w:tplc="3A8693F6">
      <w:start w:val="18"/>
      <w:numFmt w:val="decimal"/>
      <w:lvlText w:val="%1."/>
      <w:lvlJc w:val="left"/>
      <w:pPr>
        <w:ind w:left="540" w:hanging="360"/>
      </w:pPr>
      <w:rPr>
        <w:rFonts w:eastAsia="SimSun" w:hint="default"/>
      </w:rPr>
    </w:lvl>
    <w:lvl w:ilvl="1" w:tplc="5498DBAA">
      <w:start w:val="1"/>
      <w:numFmt w:val="lowerLetter"/>
      <w:lvlText w:val="%2)"/>
      <w:lvlJc w:val="left"/>
      <w:pPr>
        <w:tabs>
          <w:tab w:val="num" w:pos="1260"/>
        </w:tabs>
        <w:ind w:left="1260" w:hanging="360"/>
      </w:pPr>
      <w:rPr>
        <w:rFonts w:hint="default"/>
      </w:rPr>
    </w:lvl>
    <w:lvl w:ilvl="2" w:tplc="BE58CE7A">
      <w:start w:val="1"/>
      <w:numFmt w:val="lowerLetter"/>
      <w:lvlText w:val="%3)"/>
      <w:lvlJc w:val="left"/>
      <w:pPr>
        <w:ind w:left="1980" w:hanging="180"/>
      </w:pPr>
      <w:rPr>
        <w:rFonts w:hint="default"/>
        <w:b w:val="0"/>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61FA0741"/>
    <w:multiLevelType w:val="multilevel"/>
    <w:tmpl w:val="D9FC3C1A"/>
    <w:lvl w:ilvl="0">
      <w:start w:val="9"/>
      <w:numFmt w:val="decimal"/>
      <w:lvlText w:val="%1."/>
      <w:lvlJc w:val="left"/>
      <w:pPr>
        <w:tabs>
          <w:tab w:val="num" w:pos="690"/>
        </w:tabs>
        <w:ind w:left="690" w:hanging="6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674F00A9"/>
    <w:multiLevelType w:val="hybridMultilevel"/>
    <w:tmpl w:val="40AA3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431FD"/>
    <w:multiLevelType w:val="hybridMultilevel"/>
    <w:tmpl w:val="01E4CA7E"/>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CA5282"/>
    <w:multiLevelType w:val="multilevel"/>
    <w:tmpl w:val="A0C076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eastAsia="Times New Roman" w:cs="Times New Roman" w:hint="default"/>
      </w:rPr>
    </w:lvl>
    <w:lvl w:ilvl="2">
      <w:start w:val="1"/>
      <w:numFmt w:val="decimal"/>
      <w:isLgl/>
      <w:lvlText w:val="%1.%2.%3."/>
      <w:lvlJc w:val="left"/>
      <w:pPr>
        <w:tabs>
          <w:tab w:val="num" w:pos="1080"/>
        </w:tabs>
        <w:ind w:left="1080" w:hanging="720"/>
      </w:pPr>
      <w:rPr>
        <w:rFonts w:eastAsia="Times New Roman" w:cs="Times New Roman" w:hint="default"/>
      </w:rPr>
    </w:lvl>
    <w:lvl w:ilvl="3">
      <w:start w:val="1"/>
      <w:numFmt w:val="decimal"/>
      <w:isLgl/>
      <w:lvlText w:val="%1.%2.%3.%4."/>
      <w:lvlJc w:val="left"/>
      <w:pPr>
        <w:tabs>
          <w:tab w:val="num" w:pos="1440"/>
        </w:tabs>
        <w:ind w:left="1440" w:hanging="1080"/>
      </w:pPr>
      <w:rPr>
        <w:rFonts w:eastAsia="Times New Roman" w:cs="Times New Roman" w:hint="default"/>
      </w:rPr>
    </w:lvl>
    <w:lvl w:ilvl="4">
      <w:start w:val="1"/>
      <w:numFmt w:val="decimal"/>
      <w:isLgl/>
      <w:lvlText w:val="%1.%2.%3.%4.%5."/>
      <w:lvlJc w:val="left"/>
      <w:pPr>
        <w:tabs>
          <w:tab w:val="num" w:pos="1440"/>
        </w:tabs>
        <w:ind w:left="1440" w:hanging="1080"/>
      </w:pPr>
      <w:rPr>
        <w:rFonts w:eastAsia="Times New Roman" w:cs="Times New Roman" w:hint="default"/>
      </w:rPr>
    </w:lvl>
    <w:lvl w:ilvl="5">
      <w:start w:val="1"/>
      <w:numFmt w:val="decimal"/>
      <w:isLgl/>
      <w:lvlText w:val="%1.%2.%3.%4.%5.%6."/>
      <w:lvlJc w:val="left"/>
      <w:pPr>
        <w:tabs>
          <w:tab w:val="num" w:pos="1800"/>
        </w:tabs>
        <w:ind w:left="1800" w:hanging="1440"/>
      </w:pPr>
      <w:rPr>
        <w:rFonts w:eastAsia="Times New Roman" w:cs="Times New Roman" w:hint="default"/>
      </w:rPr>
    </w:lvl>
    <w:lvl w:ilvl="6">
      <w:start w:val="1"/>
      <w:numFmt w:val="decimal"/>
      <w:isLgl/>
      <w:lvlText w:val="%1.%2.%3.%4.%5.%6.%7."/>
      <w:lvlJc w:val="left"/>
      <w:pPr>
        <w:tabs>
          <w:tab w:val="num" w:pos="1800"/>
        </w:tabs>
        <w:ind w:left="1800" w:hanging="1440"/>
      </w:pPr>
      <w:rPr>
        <w:rFonts w:eastAsia="Times New Roman" w:cs="Times New Roman" w:hint="default"/>
      </w:rPr>
    </w:lvl>
    <w:lvl w:ilvl="7">
      <w:start w:val="1"/>
      <w:numFmt w:val="decimal"/>
      <w:isLgl/>
      <w:lvlText w:val="%1.%2.%3.%4.%5.%6.%7.%8."/>
      <w:lvlJc w:val="left"/>
      <w:pPr>
        <w:tabs>
          <w:tab w:val="num" w:pos="2160"/>
        </w:tabs>
        <w:ind w:left="2160" w:hanging="1800"/>
      </w:pPr>
      <w:rPr>
        <w:rFonts w:eastAsia="Times New Roman" w:cs="Times New Roman" w:hint="default"/>
      </w:rPr>
    </w:lvl>
    <w:lvl w:ilvl="8">
      <w:start w:val="1"/>
      <w:numFmt w:val="decimal"/>
      <w:isLgl/>
      <w:lvlText w:val="%1.%2.%3.%4.%5.%6.%7.%8.%9."/>
      <w:lvlJc w:val="left"/>
      <w:pPr>
        <w:tabs>
          <w:tab w:val="num" w:pos="2160"/>
        </w:tabs>
        <w:ind w:left="2160" w:hanging="1800"/>
      </w:pPr>
      <w:rPr>
        <w:rFonts w:eastAsia="Times New Roman" w:cs="Times New Roman" w:hint="default"/>
      </w:rPr>
    </w:lvl>
  </w:abstractNum>
  <w:num w:numId="1">
    <w:abstractNumId w:val="3"/>
  </w:num>
  <w:num w:numId="2">
    <w:abstractNumId w:val="4"/>
  </w:num>
  <w:num w:numId="3">
    <w:abstractNumId w:val="9"/>
  </w:num>
  <w:num w:numId="4">
    <w:abstractNumId w:val="6"/>
  </w:num>
  <w:num w:numId="5">
    <w:abstractNumId w:val="1"/>
  </w:num>
  <w:num w:numId="6">
    <w:abstractNumId w:val="11"/>
  </w:num>
  <w:num w:numId="7">
    <w:abstractNumId w:val="2"/>
  </w:num>
  <w:num w:numId="8">
    <w:abstractNumId w:val="8"/>
  </w:num>
  <w:num w:numId="9">
    <w:abstractNumId w:val="0"/>
  </w:num>
  <w:num w:numId="10">
    <w:abstractNumId w:val="7"/>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62"/>
    <w:rsid w:val="00010F48"/>
    <w:rsid w:val="00026473"/>
    <w:rsid w:val="00030682"/>
    <w:rsid w:val="00033FAA"/>
    <w:rsid w:val="000A11FC"/>
    <w:rsid w:val="000A3777"/>
    <w:rsid w:val="000A7EA1"/>
    <w:rsid w:val="000C358A"/>
    <w:rsid w:val="001155A1"/>
    <w:rsid w:val="001178C9"/>
    <w:rsid w:val="00136F05"/>
    <w:rsid w:val="00140008"/>
    <w:rsid w:val="00165BBF"/>
    <w:rsid w:val="00176F5F"/>
    <w:rsid w:val="00187668"/>
    <w:rsid w:val="0019607F"/>
    <w:rsid w:val="001A7136"/>
    <w:rsid w:val="001E7E82"/>
    <w:rsid w:val="001F4415"/>
    <w:rsid w:val="00202E82"/>
    <w:rsid w:val="00204685"/>
    <w:rsid w:val="00230FDD"/>
    <w:rsid w:val="002315AD"/>
    <w:rsid w:val="00236469"/>
    <w:rsid w:val="002529FF"/>
    <w:rsid w:val="0025570F"/>
    <w:rsid w:val="00256C1E"/>
    <w:rsid w:val="00266EB2"/>
    <w:rsid w:val="00271C60"/>
    <w:rsid w:val="0027739B"/>
    <w:rsid w:val="002A0814"/>
    <w:rsid w:val="002C013A"/>
    <w:rsid w:val="002C6346"/>
    <w:rsid w:val="003543A1"/>
    <w:rsid w:val="003746DE"/>
    <w:rsid w:val="003D61ED"/>
    <w:rsid w:val="003E0710"/>
    <w:rsid w:val="003E4E01"/>
    <w:rsid w:val="004355A5"/>
    <w:rsid w:val="00446987"/>
    <w:rsid w:val="00461C6D"/>
    <w:rsid w:val="004641C2"/>
    <w:rsid w:val="004809B0"/>
    <w:rsid w:val="0048404F"/>
    <w:rsid w:val="004A7003"/>
    <w:rsid w:val="004E5DC7"/>
    <w:rsid w:val="00522E41"/>
    <w:rsid w:val="00566ABE"/>
    <w:rsid w:val="005835A2"/>
    <w:rsid w:val="005843D0"/>
    <w:rsid w:val="00593C1D"/>
    <w:rsid w:val="005B44F4"/>
    <w:rsid w:val="005C1E86"/>
    <w:rsid w:val="005D2419"/>
    <w:rsid w:val="005F1255"/>
    <w:rsid w:val="006262C8"/>
    <w:rsid w:val="00634125"/>
    <w:rsid w:val="006349BF"/>
    <w:rsid w:val="00635636"/>
    <w:rsid w:val="0064260C"/>
    <w:rsid w:val="006776F6"/>
    <w:rsid w:val="0069315A"/>
    <w:rsid w:val="006B3F28"/>
    <w:rsid w:val="006D5DCA"/>
    <w:rsid w:val="006F1F63"/>
    <w:rsid w:val="006F5BB6"/>
    <w:rsid w:val="00705C09"/>
    <w:rsid w:val="007134DB"/>
    <w:rsid w:val="00716F59"/>
    <w:rsid w:val="00732A1C"/>
    <w:rsid w:val="007540B5"/>
    <w:rsid w:val="00766229"/>
    <w:rsid w:val="007770B4"/>
    <w:rsid w:val="00781B12"/>
    <w:rsid w:val="007B79CA"/>
    <w:rsid w:val="007C5C7F"/>
    <w:rsid w:val="00800E91"/>
    <w:rsid w:val="008102E3"/>
    <w:rsid w:val="00852674"/>
    <w:rsid w:val="008630BC"/>
    <w:rsid w:val="00877E99"/>
    <w:rsid w:val="008932E3"/>
    <w:rsid w:val="008C3FEA"/>
    <w:rsid w:val="008D0DEF"/>
    <w:rsid w:val="008F1DF5"/>
    <w:rsid w:val="008F50D9"/>
    <w:rsid w:val="009064ED"/>
    <w:rsid w:val="00932102"/>
    <w:rsid w:val="009567D9"/>
    <w:rsid w:val="00973210"/>
    <w:rsid w:val="00980C5F"/>
    <w:rsid w:val="009828D0"/>
    <w:rsid w:val="00987C42"/>
    <w:rsid w:val="009A1950"/>
    <w:rsid w:val="009C2726"/>
    <w:rsid w:val="009E2FC7"/>
    <w:rsid w:val="00A0001C"/>
    <w:rsid w:val="00A216C5"/>
    <w:rsid w:val="00A22BD4"/>
    <w:rsid w:val="00A5786E"/>
    <w:rsid w:val="00A80CDF"/>
    <w:rsid w:val="00A97C1B"/>
    <w:rsid w:val="00AB6EBF"/>
    <w:rsid w:val="00AD448F"/>
    <w:rsid w:val="00B311C2"/>
    <w:rsid w:val="00B37462"/>
    <w:rsid w:val="00B7041A"/>
    <w:rsid w:val="00B71117"/>
    <w:rsid w:val="00B940DB"/>
    <w:rsid w:val="00BA04C1"/>
    <w:rsid w:val="00BB682B"/>
    <w:rsid w:val="00BC2C15"/>
    <w:rsid w:val="00BD21FD"/>
    <w:rsid w:val="00BE2DCD"/>
    <w:rsid w:val="00C1409A"/>
    <w:rsid w:val="00C162D3"/>
    <w:rsid w:val="00C41C33"/>
    <w:rsid w:val="00C66B74"/>
    <w:rsid w:val="00C75CD3"/>
    <w:rsid w:val="00C811B9"/>
    <w:rsid w:val="00C85CC3"/>
    <w:rsid w:val="00C9640F"/>
    <w:rsid w:val="00CB1543"/>
    <w:rsid w:val="00CF181A"/>
    <w:rsid w:val="00D0467A"/>
    <w:rsid w:val="00D34EB6"/>
    <w:rsid w:val="00D668CD"/>
    <w:rsid w:val="00D81868"/>
    <w:rsid w:val="00D927F0"/>
    <w:rsid w:val="00D93D17"/>
    <w:rsid w:val="00DA3903"/>
    <w:rsid w:val="00DB31BD"/>
    <w:rsid w:val="00DC723A"/>
    <w:rsid w:val="00DE3713"/>
    <w:rsid w:val="00E024A8"/>
    <w:rsid w:val="00E036AC"/>
    <w:rsid w:val="00E06B05"/>
    <w:rsid w:val="00E11CA5"/>
    <w:rsid w:val="00E4134A"/>
    <w:rsid w:val="00E45500"/>
    <w:rsid w:val="00E50CB5"/>
    <w:rsid w:val="00E877EF"/>
    <w:rsid w:val="00EB2544"/>
    <w:rsid w:val="00F15162"/>
    <w:rsid w:val="00F32E40"/>
    <w:rsid w:val="00F45C22"/>
    <w:rsid w:val="00F52BA8"/>
    <w:rsid w:val="00F64079"/>
    <w:rsid w:val="00FC6077"/>
    <w:rsid w:val="00FD1461"/>
    <w:rsid w:val="00FD4997"/>
    <w:rsid w:val="00FE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067F1-DF2E-454D-B5C3-948FC100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A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 Char,Char1 Char,Body Text Char Char"/>
    <w:basedOn w:val="Normal"/>
    <w:link w:val="BodyTextChar"/>
    <w:rsid w:val="00566ABE"/>
    <w:pPr>
      <w:jc w:val="center"/>
    </w:pPr>
    <w:rPr>
      <w:sz w:val="28"/>
      <w:szCs w:val="28"/>
    </w:rPr>
  </w:style>
  <w:style w:type="character" w:customStyle="1" w:styleId="BodyTextChar">
    <w:name w:val="Body Text Char"/>
    <w:aliases w:val=" Char Char Char,Char1 Char Char,Body Text Char Char Char"/>
    <w:basedOn w:val="DefaultParagraphFont"/>
    <w:link w:val="BodyText"/>
    <w:rsid w:val="00566ABE"/>
    <w:rPr>
      <w:rFonts w:ascii="Times New Roman" w:eastAsia="Times New Roman" w:hAnsi="Times New Roman" w:cs="Times New Roman"/>
      <w:sz w:val="28"/>
      <w:szCs w:val="28"/>
    </w:rPr>
  </w:style>
  <w:style w:type="paragraph" w:customStyle="1" w:styleId="P12">
    <w:name w:val="P12"/>
    <w:basedOn w:val="Normal"/>
    <w:rsid w:val="00566ABE"/>
    <w:pPr>
      <w:widowControl w:val="0"/>
      <w:suppressAutoHyphens/>
      <w:ind w:firstLine="720"/>
      <w:jc w:val="both"/>
    </w:pPr>
    <w:rPr>
      <w:szCs w:val="20"/>
      <w:lang w:val="ro-RO" w:eastAsia="ar-SA"/>
    </w:rPr>
  </w:style>
  <w:style w:type="paragraph" w:styleId="ListParagraph">
    <w:name w:val="List Paragraph"/>
    <w:basedOn w:val="Normal"/>
    <w:uiPriority w:val="34"/>
    <w:qFormat/>
    <w:rsid w:val="00566ABE"/>
    <w:pPr>
      <w:spacing w:after="200" w:line="276" w:lineRule="auto"/>
      <w:ind w:left="720"/>
    </w:pPr>
    <w:rPr>
      <w:rFonts w:ascii="Calibri" w:hAnsi="Calibri"/>
      <w:sz w:val="22"/>
      <w:szCs w:val="22"/>
    </w:rPr>
  </w:style>
  <w:style w:type="character" w:customStyle="1" w:styleId="T8">
    <w:name w:val="T8"/>
    <w:rsid w:val="00566ABE"/>
    <w:rPr>
      <w:rFonts w:ascii="Calibri" w:hAnsi="Calibri" w:hint="default"/>
      <w:sz w:val="26"/>
    </w:rPr>
  </w:style>
  <w:style w:type="paragraph" w:styleId="BalloonText">
    <w:name w:val="Balloon Text"/>
    <w:basedOn w:val="Normal"/>
    <w:link w:val="BalloonTextChar"/>
    <w:uiPriority w:val="99"/>
    <w:semiHidden/>
    <w:unhideWhenUsed/>
    <w:rsid w:val="000C3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58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107FA-2A94-4BC6-8FF7-7AC14BF2C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4310</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Orian</dc:creator>
  <cp:keywords/>
  <dc:description/>
  <cp:lastModifiedBy>Kovacs Anna</cp:lastModifiedBy>
  <cp:revision>2</cp:revision>
  <cp:lastPrinted>2021-02-24T08:32:00Z</cp:lastPrinted>
  <dcterms:created xsi:type="dcterms:W3CDTF">2021-03-19T10:24:00Z</dcterms:created>
  <dcterms:modified xsi:type="dcterms:W3CDTF">2021-03-19T10:24:00Z</dcterms:modified>
</cp:coreProperties>
</file>