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512" w:rsidRDefault="000C6512" w:rsidP="000C6512">
      <w:pPr>
        <w:pStyle w:val="Heading1"/>
        <w:jc w:val="center"/>
        <w:rPr>
          <w:sz w:val="28"/>
          <w:szCs w:val="28"/>
        </w:rPr>
      </w:pPr>
      <w:r>
        <w:rPr>
          <w:sz w:val="28"/>
          <w:szCs w:val="28"/>
        </w:rPr>
        <w:t>DIRECŢIA GENERALĂ DE ASISTENŢĂ SOCIALĂ ŞI PROTECŢIA COPILULUI HARGHITA</w:t>
      </w:r>
    </w:p>
    <w:p w:rsidR="000C6512" w:rsidRDefault="000C6512" w:rsidP="000C6512">
      <w:pPr>
        <w:rPr>
          <w:lang w:val="ro-RO"/>
        </w:rPr>
      </w:pPr>
    </w:p>
    <w:p w:rsidR="000C6512" w:rsidRDefault="000C6512" w:rsidP="000C6512">
      <w:pPr>
        <w:rPr>
          <w:lang w:val="ro-RO"/>
        </w:rPr>
      </w:pPr>
    </w:p>
    <w:p w:rsidR="000C6512" w:rsidRDefault="000C6512" w:rsidP="000C6512">
      <w:pPr>
        <w:jc w:val="center"/>
        <w:rPr>
          <w:b/>
          <w:sz w:val="28"/>
          <w:szCs w:val="28"/>
          <w:lang w:val="ro-RO"/>
        </w:rPr>
      </w:pPr>
      <w:r>
        <w:rPr>
          <w:b/>
          <w:sz w:val="28"/>
          <w:szCs w:val="28"/>
          <w:lang w:val="ro-RO"/>
        </w:rPr>
        <w:t>ORGANIZEAZĂ</w:t>
      </w:r>
    </w:p>
    <w:p w:rsidR="000C6512" w:rsidRDefault="000C6512" w:rsidP="000C6512">
      <w:pPr>
        <w:jc w:val="center"/>
        <w:rPr>
          <w:sz w:val="24"/>
          <w:szCs w:val="24"/>
          <w:lang w:val="ro-RO"/>
        </w:rPr>
      </w:pPr>
      <w:r>
        <w:rPr>
          <w:sz w:val="24"/>
          <w:szCs w:val="24"/>
          <w:lang w:val="it-IT"/>
        </w:rPr>
        <w:t xml:space="preserve">Concurs pentru ocuparea </w:t>
      </w:r>
      <w:r>
        <w:rPr>
          <w:sz w:val="24"/>
          <w:szCs w:val="24"/>
          <w:lang w:val="ro-RO"/>
        </w:rPr>
        <w:t xml:space="preserve"> posturilor contractual  temporar vacante</w:t>
      </w:r>
    </w:p>
    <w:p w:rsidR="000C6512" w:rsidRDefault="000C6512" w:rsidP="000C6512">
      <w:pPr>
        <w:jc w:val="center"/>
        <w:rPr>
          <w:b/>
          <w:sz w:val="24"/>
          <w:szCs w:val="24"/>
          <w:u w:val="single"/>
          <w:lang w:val="ro-RO"/>
        </w:rPr>
      </w:pPr>
    </w:p>
    <w:p w:rsidR="000C6512" w:rsidRDefault="000C6512" w:rsidP="000C6512"/>
    <w:p w:rsidR="000C6512" w:rsidRDefault="000C6512" w:rsidP="000C6512">
      <w:pPr>
        <w:spacing w:after="120"/>
        <w:jc w:val="both"/>
        <w:rPr>
          <w:b/>
          <w:sz w:val="24"/>
          <w:szCs w:val="24"/>
          <w:u w:val="single"/>
          <w:lang w:val="ro-RO"/>
        </w:rPr>
      </w:pPr>
    </w:p>
    <w:p w:rsidR="000C6512" w:rsidRDefault="000C6512" w:rsidP="000C6512">
      <w:pPr>
        <w:spacing w:after="120"/>
        <w:jc w:val="both"/>
        <w:rPr>
          <w:b/>
          <w:sz w:val="24"/>
          <w:szCs w:val="24"/>
          <w:u w:val="single"/>
          <w:lang w:val="ro-RO"/>
        </w:rPr>
      </w:pPr>
      <w:r>
        <w:rPr>
          <w:b/>
          <w:sz w:val="24"/>
          <w:szCs w:val="24"/>
          <w:u w:val="single"/>
          <w:lang w:val="ro-RO"/>
        </w:rPr>
        <w:t>la Centrul de Îngrijire și Asistență Frumoasa</w:t>
      </w:r>
    </w:p>
    <w:p w:rsidR="000C6512" w:rsidRDefault="000C6512" w:rsidP="000C6512">
      <w:pPr>
        <w:shd w:val="clear" w:color="auto" w:fill="FFFFFF"/>
        <w:rPr>
          <w:color w:val="222222"/>
          <w:sz w:val="22"/>
          <w:szCs w:val="22"/>
        </w:rPr>
      </w:pPr>
      <w:r>
        <w:rPr>
          <w:b/>
          <w:bCs/>
          <w:color w:val="000000"/>
          <w:sz w:val="22"/>
          <w:szCs w:val="22"/>
          <w:lang w:val="ro-RO"/>
        </w:rPr>
        <w:t>Infirmier</w:t>
      </w:r>
      <w:r>
        <w:rPr>
          <w:b/>
          <w:bCs/>
          <w:color w:val="222222"/>
          <w:sz w:val="22"/>
          <w:szCs w:val="22"/>
        </w:rPr>
        <w:t> </w:t>
      </w:r>
      <w:r>
        <w:rPr>
          <w:color w:val="222222"/>
          <w:sz w:val="22"/>
          <w:szCs w:val="22"/>
        </w:rPr>
        <w:t xml:space="preserve">– </w:t>
      </w:r>
      <w:proofErr w:type="spellStart"/>
      <w:r>
        <w:rPr>
          <w:color w:val="222222"/>
          <w:sz w:val="22"/>
          <w:szCs w:val="22"/>
        </w:rPr>
        <w:t>pe</w:t>
      </w:r>
      <w:proofErr w:type="spellEnd"/>
      <w:r>
        <w:rPr>
          <w:color w:val="222222"/>
          <w:sz w:val="22"/>
          <w:szCs w:val="22"/>
        </w:rPr>
        <w:t xml:space="preserve"> </w:t>
      </w:r>
      <w:proofErr w:type="spellStart"/>
      <w:r>
        <w:rPr>
          <w:color w:val="222222"/>
          <w:sz w:val="22"/>
          <w:szCs w:val="22"/>
        </w:rPr>
        <w:t>durată</w:t>
      </w:r>
      <w:proofErr w:type="spellEnd"/>
      <w:r>
        <w:rPr>
          <w:color w:val="222222"/>
          <w:sz w:val="22"/>
          <w:szCs w:val="22"/>
        </w:rPr>
        <w:t xml:space="preserve"> </w:t>
      </w:r>
      <w:proofErr w:type="spellStart"/>
      <w:r>
        <w:rPr>
          <w:color w:val="222222"/>
          <w:sz w:val="22"/>
          <w:szCs w:val="22"/>
        </w:rPr>
        <w:t>determinată</w:t>
      </w:r>
      <w:proofErr w:type="spellEnd"/>
      <w:r>
        <w:rPr>
          <w:color w:val="222222"/>
          <w:sz w:val="22"/>
          <w:szCs w:val="22"/>
        </w:rPr>
        <w:t xml:space="preserve">                                                             </w:t>
      </w:r>
      <w:r>
        <w:rPr>
          <w:color w:val="222222"/>
          <w:sz w:val="22"/>
          <w:szCs w:val="22"/>
        </w:rPr>
        <w:tab/>
        <w:t xml:space="preserve">                                      </w:t>
      </w:r>
      <w:r>
        <w:rPr>
          <w:b/>
          <w:bCs/>
          <w:color w:val="222222"/>
          <w:sz w:val="22"/>
          <w:szCs w:val="22"/>
        </w:rPr>
        <w:t>1 post</w:t>
      </w:r>
    </w:p>
    <w:p w:rsidR="000C6512" w:rsidRDefault="000C6512" w:rsidP="000C6512">
      <w:pPr>
        <w:spacing w:line="276" w:lineRule="auto"/>
        <w:ind w:right="-360"/>
        <w:rPr>
          <w:sz w:val="22"/>
          <w:szCs w:val="22"/>
          <w:lang w:val="ro-RO"/>
        </w:rPr>
      </w:pPr>
      <w:r>
        <w:rPr>
          <w:sz w:val="22"/>
          <w:szCs w:val="22"/>
          <w:lang w:val="ro-RO"/>
        </w:rPr>
        <w:t>Condiţii de participare:</w:t>
      </w:r>
    </w:p>
    <w:p w:rsidR="000C6512" w:rsidRDefault="000C6512" w:rsidP="000C6512">
      <w:pPr>
        <w:numPr>
          <w:ilvl w:val="0"/>
          <w:numId w:val="1"/>
        </w:numPr>
        <w:spacing w:line="276" w:lineRule="auto"/>
        <w:ind w:right="-360"/>
        <w:rPr>
          <w:sz w:val="22"/>
          <w:szCs w:val="22"/>
          <w:lang w:val="ro-RO"/>
        </w:rPr>
      </w:pPr>
      <w:r>
        <w:rPr>
          <w:sz w:val="22"/>
          <w:szCs w:val="22"/>
          <w:lang w:val="ro-RO"/>
        </w:rPr>
        <w:t>Studii medii/generale</w:t>
      </w:r>
    </w:p>
    <w:p w:rsidR="000C6512" w:rsidRDefault="000C6512" w:rsidP="000C6512">
      <w:pPr>
        <w:numPr>
          <w:ilvl w:val="0"/>
          <w:numId w:val="1"/>
        </w:numPr>
        <w:spacing w:line="276" w:lineRule="auto"/>
        <w:ind w:right="-360"/>
        <w:rPr>
          <w:sz w:val="22"/>
          <w:szCs w:val="22"/>
          <w:lang w:val="ro-RO"/>
        </w:rPr>
      </w:pPr>
      <w:r>
        <w:rPr>
          <w:sz w:val="22"/>
          <w:szCs w:val="22"/>
          <w:lang w:val="ro-RO"/>
        </w:rPr>
        <w:t>Curs de calificare - infirmier</w:t>
      </w:r>
    </w:p>
    <w:p w:rsidR="000C6512" w:rsidRDefault="000C6512" w:rsidP="000C6512">
      <w:pPr>
        <w:numPr>
          <w:ilvl w:val="0"/>
          <w:numId w:val="1"/>
        </w:numPr>
        <w:spacing w:line="276" w:lineRule="auto"/>
        <w:ind w:right="-360"/>
        <w:rPr>
          <w:sz w:val="22"/>
          <w:szCs w:val="22"/>
          <w:lang w:val="ro-RO"/>
        </w:rPr>
      </w:pPr>
      <w:r>
        <w:rPr>
          <w:sz w:val="22"/>
          <w:szCs w:val="22"/>
          <w:lang w:val="ro-RO"/>
        </w:rPr>
        <w:t>Disponibilităţi pentru munca în echipă</w:t>
      </w:r>
    </w:p>
    <w:p w:rsidR="000C6512" w:rsidRDefault="000C6512" w:rsidP="000C6512">
      <w:pPr>
        <w:numPr>
          <w:ilvl w:val="0"/>
          <w:numId w:val="1"/>
        </w:numPr>
        <w:spacing w:line="276" w:lineRule="auto"/>
        <w:ind w:right="-360"/>
        <w:rPr>
          <w:sz w:val="22"/>
          <w:szCs w:val="22"/>
          <w:lang w:val="ro-RO"/>
        </w:rPr>
      </w:pPr>
      <w:r>
        <w:rPr>
          <w:sz w:val="22"/>
          <w:szCs w:val="22"/>
          <w:lang w:val="ro-RO"/>
        </w:rPr>
        <w:t>Vechime minim 1 an</w:t>
      </w:r>
    </w:p>
    <w:p w:rsidR="000C6512" w:rsidRDefault="000C6512" w:rsidP="000C6512">
      <w:pPr>
        <w:spacing w:line="276" w:lineRule="auto"/>
        <w:ind w:right="-360"/>
        <w:rPr>
          <w:sz w:val="22"/>
          <w:szCs w:val="22"/>
          <w:lang w:val="ro-RO"/>
        </w:rPr>
      </w:pPr>
      <w:r>
        <w:rPr>
          <w:sz w:val="22"/>
          <w:szCs w:val="22"/>
          <w:lang w:val="ro-RO"/>
        </w:rPr>
        <w:t>Avantaj: experiență în domeniul asistență socială</w:t>
      </w:r>
    </w:p>
    <w:p w:rsidR="000C6512" w:rsidRDefault="000C6512" w:rsidP="000C6512">
      <w:pPr>
        <w:spacing w:line="276" w:lineRule="auto"/>
        <w:ind w:left="720"/>
        <w:rPr>
          <w:sz w:val="22"/>
          <w:szCs w:val="22"/>
          <w:lang w:val="ro-RO"/>
        </w:rPr>
      </w:pPr>
    </w:p>
    <w:p w:rsidR="000C6512" w:rsidRDefault="000C6512" w:rsidP="000C6512">
      <w:pPr>
        <w:shd w:val="clear" w:color="auto" w:fill="FFFFFF"/>
        <w:rPr>
          <w:b/>
          <w:bCs/>
          <w:color w:val="222222"/>
          <w:sz w:val="22"/>
          <w:szCs w:val="22"/>
        </w:rPr>
      </w:pPr>
      <w:r>
        <w:rPr>
          <w:b/>
          <w:sz w:val="22"/>
          <w:szCs w:val="22"/>
          <w:lang w:val="ro-RO"/>
        </w:rPr>
        <w:t xml:space="preserve">Bucătar </w:t>
      </w:r>
      <w:r>
        <w:rPr>
          <w:color w:val="222222"/>
          <w:sz w:val="22"/>
          <w:szCs w:val="22"/>
        </w:rPr>
        <w:t xml:space="preserve">– </w:t>
      </w:r>
      <w:proofErr w:type="spellStart"/>
      <w:r>
        <w:rPr>
          <w:color w:val="222222"/>
          <w:sz w:val="22"/>
          <w:szCs w:val="22"/>
        </w:rPr>
        <w:t>pe</w:t>
      </w:r>
      <w:proofErr w:type="spellEnd"/>
      <w:r>
        <w:rPr>
          <w:color w:val="222222"/>
          <w:sz w:val="22"/>
          <w:szCs w:val="22"/>
        </w:rPr>
        <w:t xml:space="preserve"> </w:t>
      </w:r>
      <w:proofErr w:type="spellStart"/>
      <w:r>
        <w:rPr>
          <w:color w:val="222222"/>
          <w:sz w:val="22"/>
          <w:szCs w:val="22"/>
        </w:rPr>
        <w:t>durată</w:t>
      </w:r>
      <w:proofErr w:type="spellEnd"/>
      <w:r>
        <w:rPr>
          <w:color w:val="222222"/>
          <w:sz w:val="22"/>
          <w:szCs w:val="22"/>
        </w:rPr>
        <w:t xml:space="preserve"> </w:t>
      </w:r>
      <w:proofErr w:type="spellStart"/>
      <w:r>
        <w:rPr>
          <w:color w:val="222222"/>
          <w:sz w:val="22"/>
          <w:szCs w:val="22"/>
        </w:rPr>
        <w:t>determinată</w:t>
      </w:r>
      <w:proofErr w:type="spellEnd"/>
      <w:r>
        <w:rPr>
          <w:color w:val="222222"/>
          <w:sz w:val="22"/>
          <w:szCs w:val="22"/>
        </w:rPr>
        <w:t xml:space="preserve">                                                             </w:t>
      </w:r>
      <w:r>
        <w:rPr>
          <w:color w:val="222222"/>
          <w:sz w:val="22"/>
          <w:szCs w:val="22"/>
        </w:rPr>
        <w:tab/>
        <w:t xml:space="preserve">                                     </w:t>
      </w:r>
      <w:r>
        <w:rPr>
          <w:b/>
          <w:bCs/>
          <w:color w:val="222222"/>
          <w:sz w:val="22"/>
          <w:szCs w:val="22"/>
        </w:rPr>
        <w:t>1 post</w:t>
      </w:r>
    </w:p>
    <w:p w:rsidR="000C6512" w:rsidRDefault="000C6512" w:rsidP="000C6512">
      <w:pPr>
        <w:spacing w:line="276" w:lineRule="auto"/>
        <w:ind w:right="-360"/>
        <w:rPr>
          <w:sz w:val="22"/>
          <w:szCs w:val="22"/>
          <w:lang w:val="ro-RO"/>
        </w:rPr>
      </w:pPr>
      <w:r>
        <w:rPr>
          <w:sz w:val="22"/>
          <w:szCs w:val="22"/>
          <w:lang w:val="ro-RO"/>
        </w:rPr>
        <w:t>Condiţii de participare:</w:t>
      </w:r>
    </w:p>
    <w:p w:rsidR="000C6512" w:rsidRDefault="000C6512" w:rsidP="000C6512">
      <w:pPr>
        <w:numPr>
          <w:ilvl w:val="0"/>
          <w:numId w:val="1"/>
        </w:numPr>
        <w:spacing w:line="276" w:lineRule="auto"/>
        <w:ind w:right="-360"/>
        <w:rPr>
          <w:sz w:val="22"/>
          <w:szCs w:val="22"/>
          <w:lang w:val="ro-RO"/>
        </w:rPr>
      </w:pPr>
      <w:r>
        <w:rPr>
          <w:sz w:val="22"/>
          <w:szCs w:val="22"/>
          <w:lang w:val="ro-RO"/>
        </w:rPr>
        <w:t>Studii medii/generale</w:t>
      </w:r>
    </w:p>
    <w:p w:rsidR="000C6512" w:rsidRDefault="000C6512" w:rsidP="000C6512">
      <w:pPr>
        <w:numPr>
          <w:ilvl w:val="0"/>
          <w:numId w:val="1"/>
        </w:numPr>
        <w:spacing w:line="276" w:lineRule="auto"/>
        <w:ind w:right="-360"/>
        <w:rPr>
          <w:sz w:val="22"/>
          <w:szCs w:val="22"/>
          <w:lang w:val="ro-RO"/>
        </w:rPr>
      </w:pPr>
      <w:r>
        <w:rPr>
          <w:sz w:val="22"/>
          <w:szCs w:val="22"/>
          <w:lang w:val="ro-RO"/>
        </w:rPr>
        <w:t>Curs de calificare - bucătar</w:t>
      </w:r>
    </w:p>
    <w:p w:rsidR="000C6512" w:rsidRDefault="000C6512" w:rsidP="000C6512">
      <w:pPr>
        <w:numPr>
          <w:ilvl w:val="0"/>
          <w:numId w:val="1"/>
        </w:numPr>
        <w:spacing w:line="276" w:lineRule="auto"/>
        <w:ind w:right="-360"/>
        <w:rPr>
          <w:sz w:val="22"/>
          <w:szCs w:val="22"/>
          <w:lang w:val="ro-RO"/>
        </w:rPr>
      </w:pPr>
      <w:r>
        <w:rPr>
          <w:sz w:val="22"/>
          <w:szCs w:val="22"/>
          <w:lang w:val="ro-RO"/>
        </w:rPr>
        <w:t>Disponibilităţi pentru munca în echipă</w:t>
      </w:r>
    </w:p>
    <w:p w:rsidR="000C6512" w:rsidRDefault="000C6512" w:rsidP="000C6512">
      <w:pPr>
        <w:numPr>
          <w:ilvl w:val="0"/>
          <w:numId w:val="1"/>
        </w:numPr>
        <w:spacing w:line="276" w:lineRule="auto"/>
        <w:ind w:right="-360"/>
        <w:rPr>
          <w:sz w:val="22"/>
          <w:szCs w:val="22"/>
          <w:lang w:val="ro-RO"/>
        </w:rPr>
      </w:pPr>
      <w:r>
        <w:rPr>
          <w:sz w:val="22"/>
          <w:szCs w:val="22"/>
          <w:lang w:val="ro-RO"/>
        </w:rPr>
        <w:t>Vechime minim 1 an</w:t>
      </w:r>
    </w:p>
    <w:p w:rsidR="000C6512" w:rsidRDefault="000C6512" w:rsidP="000C6512">
      <w:pPr>
        <w:spacing w:line="276" w:lineRule="auto"/>
        <w:ind w:right="-360"/>
        <w:rPr>
          <w:sz w:val="22"/>
          <w:szCs w:val="22"/>
          <w:lang w:val="ro-RO"/>
        </w:rPr>
      </w:pPr>
      <w:r>
        <w:rPr>
          <w:sz w:val="22"/>
          <w:szCs w:val="22"/>
          <w:lang w:val="ro-RO"/>
        </w:rPr>
        <w:t>Avantaj: experiență în domeniul asistență socială</w:t>
      </w:r>
    </w:p>
    <w:p w:rsidR="000C6512" w:rsidRDefault="000C6512" w:rsidP="000C6512">
      <w:pPr>
        <w:shd w:val="clear" w:color="auto" w:fill="FFFFFF"/>
        <w:rPr>
          <w:b/>
          <w:bCs/>
          <w:color w:val="222222"/>
          <w:sz w:val="22"/>
          <w:szCs w:val="22"/>
        </w:rPr>
      </w:pPr>
    </w:p>
    <w:p w:rsidR="000C6512" w:rsidRDefault="000C6512" w:rsidP="000C6512">
      <w:pPr>
        <w:spacing w:line="276" w:lineRule="auto"/>
        <w:rPr>
          <w:sz w:val="22"/>
          <w:szCs w:val="22"/>
          <w:lang w:val="ro-RO"/>
        </w:rPr>
      </w:pPr>
    </w:p>
    <w:p w:rsidR="000C6512" w:rsidRDefault="000C6512" w:rsidP="000C6512">
      <w:pPr>
        <w:spacing w:line="276" w:lineRule="auto"/>
        <w:ind w:left="720"/>
        <w:rPr>
          <w:sz w:val="22"/>
          <w:szCs w:val="22"/>
          <w:lang w:val="ro-RO"/>
        </w:rPr>
      </w:pPr>
    </w:p>
    <w:p w:rsidR="000C6512" w:rsidRDefault="000C6512" w:rsidP="000C6512">
      <w:pPr>
        <w:ind w:firstLine="720"/>
        <w:jc w:val="both"/>
        <w:rPr>
          <w:sz w:val="22"/>
          <w:szCs w:val="22"/>
          <w:lang w:val="ro-RO"/>
        </w:rPr>
      </w:pPr>
      <w:r>
        <w:rPr>
          <w:sz w:val="22"/>
          <w:szCs w:val="22"/>
          <w:lang w:val="ro-RO"/>
        </w:rPr>
        <w:t xml:space="preserve">Concursul se va organiza în data de </w:t>
      </w:r>
      <w:r>
        <w:rPr>
          <w:b/>
          <w:sz w:val="22"/>
          <w:szCs w:val="22"/>
          <w:lang w:val="ro-RO"/>
        </w:rPr>
        <w:t xml:space="preserve">04  martie  2021, ora 10  </w:t>
      </w:r>
      <w:r>
        <w:rPr>
          <w:sz w:val="22"/>
          <w:szCs w:val="22"/>
          <w:lang w:val="ro-RO"/>
        </w:rPr>
        <w:t>la sediul Direcţiei Generale de Asistenţă Socială şi Protecţia Copilului din Miercurea  Ciuc, P.ţa Libertăţii  nr.5, cam 301.</w:t>
      </w:r>
    </w:p>
    <w:p w:rsidR="000C6512" w:rsidRDefault="000C6512" w:rsidP="000C6512">
      <w:pPr>
        <w:ind w:firstLine="720"/>
        <w:jc w:val="both"/>
        <w:rPr>
          <w:sz w:val="22"/>
          <w:szCs w:val="22"/>
        </w:rPr>
      </w:pPr>
      <w:r>
        <w:rPr>
          <w:sz w:val="22"/>
          <w:szCs w:val="22"/>
          <w:lang w:val="ro-RO"/>
        </w:rPr>
        <w:t>Relaţii suplimentare împreună cu bibliografia de concurs se obţin la Serviciul resurse umane, telefon 0266-207761</w:t>
      </w:r>
      <w:r>
        <w:rPr>
          <w:sz w:val="22"/>
          <w:szCs w:val="22"/>
        </w:rPr>
        <w:t>.</w:t>
      </w:r>
    </w:p>
    <w:p w:rsidR="000C6512" w:rsidRDefault="000C6512" w:rsidP="000C6512">
      <w:pPr>
        <w:jc w:val="both"/>
        <w:rPr>
          <w:sz w:val="22"/>
          <w:szCs w:val="22"/>
          <w:lang w:val="ro-RO"/>
        </w:rPr>
      </w:pPr>
      <w:r>
        <w:rPr>
          <w:sz w:val="22"/>
          <w:szCs w:val="22"/>
          <w:lang w:val="ro-RO"/>
        </w:rPr>
        <w:t xml:space="preserve">Dosarele se depun până la data de </w:t>
      </w:r>
      <w:r>
        <w:rPr>
          <w:b/>
          <w:sz w:val="22"/>
          <w:szCs w:val="22"/>
          <w:lang w:val="ro-RO"/>
        </w:rPr>
        <w:t xml:space="preserve"> 23 februarie 2021 </w:t>
      </w:r>
      <w:r>
        <w:rPr>
          <w:sz w:val="22"/>
          <w:szCs w:val="22"/>
          <w:lang w:val="ro-RO"/>
        </w:rPr>
        <w:t xml:space="preserve">la sediul direcţiei, şi vor cuprinde: </w:t>
      </w:r>
    </w:p>
    <w:p w:rsidR="000C6512" w:rsidRDefault="000C6512" w:rsidP="000C6512">
      <w:pPr>
        <w:numPr>
          <w:ilvl w:val="0"/>
          <w:numId w:val="2"/>
        </w:numPr>
        <w:tabs>
          <w:tab w:val="clear" w:pos="540"/>
          <w:tab w:val="num" w:pos="1080"/>
        </w:tabs>
        <w:ind w:left="1080"/>
        <w:jc w:val="both"/>
        <w:rPr>
          <w:sz w:val="22"/>
          <w:szCs w:val="22"/>
          <w:lang w:val="ro-RO"/>
        </w:rPr>
      </w:pPr>
      <w:r>
        <w:rPr>
          <w:sz w:val="22"/>
          <w:szCs w:val="22"/>
          <w:lang w:val="ro-RO"/>
        </w:rPr>
        <w:t xml:space="preserve">Actul de identitate, în original şi în copie </w:t>
      </w:r>
    </w:p>
    <w:p w:rsidR="000C6512" w:rsidRDefault="000C6512" w:rsidP="000C6512">
      <w:pPr>
        <w:numPr>
          <w:ilvl w:val="0"/>
          <w:numId w:val="2"/>
        </w:numPr>
        <w:tabs>
          <w:tab w:val="clear" w:pos="540"/>
          <w:tab w:val="num" w:pos="1080"/>
        </w:tabs>
        <w:ind w:left="1080"/>
        <w:jc w:val="both"/>
        <w:rPr>
          <w:sz w:val="22"/>
          <w:szCs w:val="22"/>
          <w:lang w:val="ro-RO"/>
        </w:rPr>
      </w:pPr>
      <w:r>
        <w:rPr>
          <w:sz w:val="22"/>
          <w:szCs w:val="22"/>
          <w:lang w:val="ro-RO"/>
        </w:rPr>
        <w:t>Cerere de înscriere la concurs</w:t>
      </w:r>
    </w:p>
    <w:p w:rsidR="000C6512" w:rsidRDefault="000C6512" w:rsidP="000C6512">
      <w:pPr>
        <w:numPr>
          <w:ilvl w:val="0"/>
          <w:numId w:val="2"/>
        </w:numPr>
        <w:tabs>
          <w:tab w:val="clear" w:pos="540"/>
          <w:tab w:val="num" w:pos="1080"/>
        </w:tabs>
        <w:ind w:left="1080"/>
        <w:jc w:val="both"/>
        <w:rPr>
          <w:sz w:val="22"/>
          <w:szCs w:val="22"/>
          <w:lang w:val="ro-RO"/>
        </w:rPr>
      </w:pPr>
      <w:r>
        <w:rPr>
          <w:sz w:val="22"/>
          <w:szCs w:val="22"/>
          <w:lang w:val="ro-RO"/>
        </w:rPr>
        <w:t>Diplomele de studii în original şi în copie</w:t>
      </w:r>
    </w:p>
    <w:p w:rsidR="000C6512" w:rsidRDefault="000C6512" w:rsidP="000C6512">
      <w:pPr>
        <w:numPr>
          <w:ilvl w:val="0"/>
          <w:numId w:val="2"/>
        </w:numPr>
        <w:tabs>
          <w:tab w:val="clear" w:pos="540"/>
          <w:tab w:val="num" w:pos="1080"/>
        </w:tabs>
        <w:ind w:left="1080"/>
        <w:jc w:val="both"/>
        <w:rPr>
          <w:sz w:val="22"/>
          <w:szCs w:val="22"/>
          <w:lang w:val="ro-RO"/>
        </w:rPr>
      </w:pPr>
      <w:r>
        <w:rPr>
          <w:sz w:val="22"/>
          <w:szCs w:val="22"/>
          <w:lang w:val="ro-RO"/>
        </w:rPr>
        <w:t xml:space="preserve">Original şi copie de pe documentele care atestă vechimea în muncă: copia carnet de muncă şi altele </w:t>
      </w:r>
    </w:p>
    <w:p w:rsidR="000C6512" w:rsidRDefault="000C6512" w:rsidP="000C6512">
      <w:pPr>
        <w:numPr>
          <w:ilvl w:val="0"/>
          <w:numId w:val="2"/>
        </w:numPr>
        <w:tabs>
          <w:tab w:val="clear" w:pos="540"/>
          <w:tab w:val="num" w:pos="1080"/>
        </w:tabs>
        <w:ind w:left="1080"/>
        <w:jc w:val="both"/>
        <w:rPr>
          <w:sz w:val="22"/>
          <w:szCs w:val="22"/>
          <w:lang w:val="ro-RO"/>
        </w:rPr>
      </w:pPr>
      <w:r>
        <w:rPr>
          <w:sz w:val="22"/>
          <w:szCs w:val="22"/>
          <w:lang w:val="ro-RO"/>
        </w:rPr>
        <w:t>Adeverinţă medicală de la medicul de familie</w:t>
      </w:r>
    </w:p>
    <w:p w:rsidR="000C6512" w:rsidRDefault="000C6512" w:rsidP="000C6512">
      <w:pPr>
        <w:numPr>
          <w:ilvl w:val="0"/>
          <w:numId w:val="2"/>
        </w:numPr>
        <w:tabs>
          <w:tab w:val="clear" w:pos="540"/>
          <w:tab w:val="num" w:pos="1080"/>
        </w:tabs>
        <w:ind w:left="1080"/>
        <w:jc w:val="both"/>
        <w:rPr>
          <w:sz w:val="22"/>
          <w:szCs w:val="22"/>
          <w:lang w:val="ro-RO"/>
        </w:rPr>
      </w:pPr>
      <w:r>
        <w:rPr>
          <w:sz w:val="22"/>
          <w:szCs w:val="22"/>
          <w:lang w:val="ro-RO"/>
        </w:rPr>
        <w:t>Curriculum vitae</w:t>
      </w:r>
    </w:p>
    <w:p w:rsidR="000C6512" w:rsidRDefault="000C6512" w:rsidP="000C6512">
      <w:pPr>
        <w:numPr>
          <w:ilvl w:val="0"/>
          <w:numId w:val="2"/>
        </w:numPr>
        <w:tabs>
          <w:tab w:val="clear" w:pos="540"/>
          <w:tab w:val="num" w:pos="1080"/>
        </w:tabs>
        <w:ind w:left="1080"/>
        <w:jc w:val="both"/>
        <w:rPr>
          <w:sz w:val="22"/>
          <w:szCs w:val="22"/>
          <w:lang w:val="ro-RO"/>
        </w:rPr>
      </w:pPr>
      <w:r>
        <w:rPr>
          <w:sz w:val="22"/>
          <w:szCs w:val="22"/>
          <w:lang w:val="ro-RO"/>
        </w:rPr>
        <w:t>Cazier judiciar și Adeverința de integritate în original</w:t>
      </w:r>
    </w:p>
    <w:p w:rsidR="000C6512" w:rsidRDefault="000C6512" w:rsidP="000C6512">
      <w:pPr>
        <w:jc w:val="both"/>
        <w:rPr>
          <w:sz w:val="22"/>
          <w:szCs w:val="22"/>
        </w:rPr>
      </w:pPr>
    </w:p>
    <w:p w:rsidR="00427FAE" w:rsidRDefault="00427FAE" w:rsidP="000C6512">
      <w:pPr>
        <w:jc w:val="both"/>
        <w:rPr>
          <w:sz w:val="22"/>
          <w:szCs w:val="22"/>
        </w:rPr>
      </w:pPr>
    </w:p>
    <w:p w:rsidR="00427FAE" w:rsidRDefault="00427FAE" w:rsidP="000C6512">
      <w:pPr>
        <w:jc w:val="both"/>
        <w:rPr>
          <w:sz w:val="22"/>
          <w:szCs w:val="22"/>
        </w:rPr>
      </w:pPr>
    </w:p>
    <w:p w:rsidR="00427FAE" w:rsidRDefault="00427FAE" w:rsidP="000C6512">
      <w:pPr>
        <w:jc w:val="both"/>
        <w:rPr>
          <w:sz w:val="22"/>
          <w:szCs w:val="22"/>
        </w:rPr>
      </w:pPr>
    </w:p>
    <w:p w:rsidR="00427FAE" w:rsidRDefault="00427FAE" w:rsidP="00427FAE">
      <w:pPr>
        <w:ind w:left="708"/>
        <w:jc w:val="center"/>
        <w:rPr>
          <w:b/>
          <w:sz w:val="24"/>
          <w:szCs w:val="24"/>
          <w:lang w:val="ro-RO"/>
        </w:rPr>
      </w:pPr>
    </w:p>
    <w:p w:rsidR="00427FAE" w:rsidRDefault="00427FAE" w:rsidP="00427FAE">
      <w:pPr>
        <w:ind w:left="708"/>
        <w:jc w:val="center"/>
        <w:rPr>
          <w:b/>
          <w:sz w:val="24"/>
          <w:szCs w:val="24"/>
          <w:lang w:val="ro-RO"/>
        </w:rPr>
      </w:pPr>
    </w:p>
    <w:p w:rsidR="00427FAE" w:rsidRDefault="00427FAE" w:rsidP="00427FAE">
      <w:pPr>
        <w:ind w:left="708"/>
        <w:jc w:val="center"/>
        <w:rPr>
          <w:b/>
          <w:sz w:val="24"/>
          <w:szCs w:val="24"/>
          <w:lang w:val="ro-RO"/>
        </w:rPr>
      </w:pPr>
    </w:p>
    <w:p w:rsidR="00427FAE" w:rsidRDefault="00427FAE" w:rsidP="00427FAE">
      <w:pPr>
        <w:ind w:left="708"/>
        <w:jc w:val="center"/>
        <w:rPr>
          <w:b/>
          <w:sz w:val="24"/>
          <w:szCs w:val="24"/>
          <w:lang w:val="ro-RO"/>
        </w:rPr>
      </w:pPr>
    </w:p>
    <w:p w:rsidR="00427FAE" w:rsidRPr="00ED2078" w:rsidRDefault="00427FAE" w:rsidP="00427FAE">
      <w:pPr>
        <w:ind w:left="708"/>
        <w:jc w:val="center"/>
        <w:rPr>
          <w:b/>
          <w:sz w:val="24"/>
          <w:szCs w:val="24"/>
          <w:lang w:val="ro-RO"/>
        </w:rPr>
      </w:pPr>
      <w:bookmarkStart w:id="0" w:name="_GoBack"/>
      <w:bookmarkEnd w:id="0"/>
      <w:r w:rsidRPr="00ED2078">
        <w:rPr>
          <w:b/>
          <w:sz w:val="24"/>
          <w:szCs w:val="24"/>
          <w:lang w:val="ro-RO"/>
        </w:rPr>
        <w:lastRenderedPageBreak/>
        <w:t>BIBLIOGRAFIE</w:t>
      </w:r>
    </w:p>
    <w:p w:rsidR="00427FAE" w:rsidRDefault="00427FAE" w:rsidP="00427FAE">
      <w:pPr>
        <w:jc w:val="both"/>
        <w:rPr>
          <w:b/>
          <w:sz w:val="24"/>
          <w:szCs w:val="24"/>
          <w:lang w:val="ro-RO"/>
        </w:rPr>
      </w:pPr>
    </w:p>
    <w:p w:rsidR="00427FAE" w:rsidRDefault="00427FAE" w:rsidP="00427FAE">
      <w:pPr>
        <w:jc w:val="both"/>
        <w:rPr>
          <w:b/>
          <w:sz w:val="24"/>
          <w:szCs w:val="24"/>
          <w:lang w:val="ro-RO"/>
        </w:rPr>
      </w:pPr>
    </w:p>
    <w:p w:rsidR="00427FAE" w:rsidRPr="007A7A24" w:rsidRDefault="00427FAE" w:rsidP="00427FAE">
      <w:pPr>
        <w:jc w:val="both"/>
        <w:rPr>
          <w:b/>
          <w:sz w:val="24"/>
          <w:szCs w:val="24"/>
          <w:u w:val="single"/>
          <w:lang w:val="ro-RO"/>
        </w:rPr>
      </w:pPr>
      <w:r w:rsidRPr="007A7A24">
        <w:rPr>
          <w:b/>
          <w:sz w:val="24"/>
          <w:szCs w:val="24"/>
          <w:u w:val="single"/>
          <w:lang w:val="ro-RO"/>
        </w:rPr>
        <w:t xml:space="preserve">Infirmier </w:t>
      </w:r>
    </w:p>
    <w:p w:rsidR="00427FAE" w:rsidRPr="00ED2078" w:rsidRDefault="00427FAE" w:rsidP="00427FAE">
      <w:pPr>
        <w:jc w:val="both"/>
        <w:rPr>
          <w:sz w:val="24"/>
          <w:szCs w:val="24"/>
          <w:lang w:val="ro-RO"/>
        </w:rPr>
      </w:pPr>
    </w:p>
    <w:p w:rsidR="00427FAE" w:rsidRPr="00ED2078" w:rsidRDefault="00427FAE" w:rsidP="00427FAE">
      <w:pPr>
        <w:pStyle w:val="NoSpacing"/>
        <w:jc w:val="both"/>
        <w:rPr>
          <w:rFonts w:ascii="Times New Roman" w:hAnsi="Times New Roman"/>
          <w:sz w:val="24"/>
          <w:szCs w:val="24"/>
          <w:lang w:val="ro-RO"/>
        </w:rPr>
      </w:pPr>
      <w:r w:rsidRPr="00ED2078">
        <w:rPr>
          <w:rFonts w:ascii="Times New Roman" w:hAnsi="Times New Roman"/>
          <w:b/>
          <w:bCs/>
          <w:sz w:val="24"/>
          <w:szCs w:val="24"/>
          <w:lang w:val="ro-RO"/>
        </w:rPr>
        <w:t>1.) Legea nr. 448/2006</w:t>
      </w:r>
      <w:r w:rsidRPr="00ED2078">
        <w:rPr>
          <w:rFonts w:ascii="Times New Roman" w:hAnsi="Times New Roman"/>
          <w:sz w:val="24"/>
          <w:szCs w:val="24"/>
          <w:lang w:val="ro-RO"/>
        </w:rPr>
        <w:t xml:space="preserve"> privind protecția și promovarea drepturilor persoanelor cu handicap, republicată cu modificările și completările ulterioare - M.O. nr.1 din 3 ianuarie 2008:</w:t>
      </w:r>
    </w:p>
    <w:p w:rsidR="00427FAE" w:rsidRPr="00ED2078" w:rsidRDefault="00427FAE" w:rsidP="00427FAE">
      <w:pPr>
        <w:pStyle w:val="NoSpacing"/>
        <w:ind w:firstLine="720"/>
        <w:jc w:val="both"/>
        <w:rPr>
          <w:rFonts w:ascii="Times New Roman" w:hAnsi="Times New Roman"/>
          <w:bCs/>
          <w:sz w:val="24"/>
          <w:szCs w:val="24"/>
          <w:lang w:val="ro-RO"/>
        </w:rPr>
      </w:pPr>
      <w:r w:rsidRPr="00ED2078">
        <w:rPr>
          <w:rFonts w:ascii="Times New Roman" w:hAnsi="Times New Roman"/>
          <w:bCs/>
          <w:sz w:val="24"/>
          <w:szCs w:val="24"/>
          <w:lang w:val="ro-RO"/>
        </w:rPr>
        <w:t xml:space="preserve">- CAPITOLUL I, </w:t>
      </w:r>
      <w:r w:rsidRPr="00ED2078">
        <w:rPr>
          <w:rStyle w:val="l5def"/>
          <w:rFonts w:ascii="Times New Roman" w:hAnsi="Times New Roman"/>
          <w:sz w:val="24"/>
          <w:szCs w:val="24"/>
          <w:lang w:val="ro-RO"/>
        </w:rPr>
        <w:t>Dispoziţii generale, definiţii şi principii;</w:t>
      </w:r>
    </w:p>
    <w:p w:rsidR="00427FAE" w:rsidRPr="00ED2078" w:rsidRDefault="00427FAE" w:rsidP="00427FAE">
      <w:pPr>
        <w:pStyle w:val="NoSpacing"/>
        <w:ind w:firstLine="720"/>
        <w:jc w:val="both"/>
        <w:rPr>
          <w:rStyle w:val="l5def"/>
          <w:rFonts w:ascii="Times New Roman" w:hAnsi="Times New Roman"/>
          <w:sz w:val="24"/>
          <w:szCs w:val="24"/>
          <w:lang w:val="ro-RO"/>
        </w:rPr>
      </w:pPr>
      <w:r w:rsidRPr="00ED2078">
        <w:rPr>
          <w:rFonts w:ascii="Times New Roman" w:hAnsi="Times New Roman"/>
          <w:bCs/>
          <w:sz w:val="24"/>
          <w:szCs w:val="24"/>
          <w:lang w:val="ro-RO"/>
        </w:rPr>
        <w:t xml:space="preserve">- CAPITOLUL III, SECŢIUNEA a 4-a, </w:t>
      </w:r>
      <w:r w:rsidRPr="00ED2078">
        <w:rPr>
          <w:rStyle w:val="l5def"/>
          <w:rFonts w:ascii="Times New Roman" w:hAnsi="Times New Roman"/>
          <w:sz w:val="24"/>
          <w:szCs w:val="24"/>
          <w:lang w:val="ro-RO"/>
        </w:rPr>
        <w:t>Centre pentru persoanele adulte cu handicap.</w:t>
      </w:r>
    </w:p>
    <w:p w:rsidR="00427FAE" w:rsidRPr="00ED2078" w:rsidRDefault="00427FAE" w:rsidP="00427FAE">
      <w:pPr>
        <w:pStyle w:val="NoSpacing"/>
        <w:jc w:val="both"/>
        <w:rPr>
          <w:rFonts w:ascii="Times New Roman" w:hAnsi="Times New Roman"/>
          <w:sz w:val="24"/>
          <w:szCs w:val="24"/>
          <w:lang w:val="ro-RO"/>
        </w:rPr>
      </w:pPr>
      <w:r w:rsidRPr="00ED2078">
        <w:rPr>
          <w:rFonts w:ascii="Times New Roman" w:hAnsi="Times New Roman"/>
          <w:b/>
          <w:bCs/>
          <w:sz w:val="24"/>
          <w:szCs w:val="24"/>
          <w:lang w:val="ro-RO"/>
        </w:rPr>
        <w:t>2.) H.G. Nr. 797/2017</w:t>
      </w:r>
      <w:r w:rsidRPr="00ED2078">
        <w:rPr>
          <w:rFonts w:ascii="Times New Roman" w:hAnsi="Times New Roman"/>
          <w:sz w:val="24"/>
          <w:szCs w:val="24"/>
          <w:lang w:val="ro-RO"/>
        </w:rPr>
        <w:t xml:space="preserve"> din 8 noiembrie 2017 pentru aprobarea regulamentelor-cadru de organizare şi funcţionare ale serviciilor publice de asistenţă socială şi a structurii orientative de personal, ANEXA 1, Regulamentul-cadru de organizare şi funcţionare al Direcţiei generale de asistenţă socială şi protecţia copilului din 08.11.2017, Emitent: GUVERNUL ROMÂNIEI  Publicată în: MONITORUL OFICIAL Nr. 920 din 23 noiembrie 2017.</w:t>
      </w:r>
    </w:p>
    <w:p w:rsidR="00427FAE" w:rsidRPr="00ED2078" w:rsidRDefault="00427FAE" w:rsidP="00427FAE">
      <w:pPr>
        <w:autoSpaceDE w:val="0"/>
        <w:autoSpaceDN w:val="0"/>
        <w:adjustRightInd w:val="0"/>
        <w:jc w:val="both"/>
        <w:rPr>
          <w:sz w:val="24"/>
          <w:szCs w:val="24"/>
          <w:lang w:val="ro-RO"/>
        </w:rPr>
      </w:pPr>
      <w:r w:rsidRPr="00ED2078">
        <w:rPr>
          <w:b/>
          <w:bCs/>
          <w:sz w:val="24"/>
          <w:szCs w:val="24"/>
          <w:lang w:val="ro-RO"/>
        </w:rPr>
        <w:t xml:space="preserve">3.) </w:t>
      </w:r>
      <w:r w:rsidRPr="00ED2078">
        <w:rPr>
          <w:b/>
          <w:sz w:val="24"/>
          <w:szCs w:val="24"/>
          <w:lang w:val="ro-RO"/>
        </w:rPr>
        <w:t xml:space="preserve">Ordinul MMJS nr. </w:t>
      </w:r>
      <w:r w:rsidRPr="00ED2078">
        <w:rPr>
          <w:rStyle w:val="l5tlu"/>
          <w:b/>
          <w:sz w:val="24"/>
          <w:szCs w:val="24"/>
          <w:lang w:val="ro-RO"/>
        </w:rPr>
        <w:t>82/2019</w:t>
      </w:r>
      <w:r w:rsidRPr="00ED2078">
        <w:rPr>
          <w:rStyle w:val="l5tlu"/>
          <w:sz w:val="24"/>
          <w:szCs w:val="24"/>
          <w:lang w:val="ro-RO"/>
        </w:rPr>
        <w:t xml:space="preserve"> privind aprobarea standardelor specifice minime de calitate obligatorii pentru serviciile sociale destinate persoanelor adulte cu dizabilităţi</w:t>
      </w:r>
      <w:r w:rsidRPr="00ED2078">
        <w:rPr>
          <w:sz w:val="24"/>
          <w:szCs w:val="24"/>
          <w:lang w:val="ro-RO"/>
        </w:rPr>
        <w:t>, publicat în Monitorul Oficial, Partea I nr. 100 din 08 februarie 2019 Anexa nr.1, Standarde specifice minime de calitate obligatorii pentru servicii sociale cu cazare de tip centru de abilitare și reabilitare pentru persoane adulte cu dizabilități, centru pentru viață independentă pentru persoane adulte cu dizabilități, centru de îngrijire și asistență pentru persoane adulte cu dizabilități:</w:t>
      </w:r>
    </w:p>
    <w:p w:rsidR="00427FAE" w:rsidRPr="00ED2078" w:rsidRDefault="00427FAE" w:rsidP="00427FAE">
      <w:pPr>
        <w:pStyle w:val="NoSpacing"/>
        <w:numPr>
          <w:ilvl w:val="0"/>
          <w:numId w:val="3"/>
        </w:numPr>
        <w:jc w:val="both"/>
        <w:rPr>
          <w:rFonts w:ascii="Times New Roman" w:hAnsi="Times New Roman"/>
          <w:sz w:val="24"/>
          <w:szCs w:val="24"/>
          <w:lang w:val="ro-RO"/>
        </w:rPr>
      </w:pPr>
      <w:r w:rsidRPr="00ED2078">
        <w:rPr>
          <w:rFonts w:ascii="Times New Roman" w:hAnsi="Times New Roman"/>
          <w:sz w:val="24"/>
          <w:szCs w:val="24"/>
          <w:lang w:val="ro-RO"/>
        </w:rPr>
        <w:t>Modul I, Standard 2 - Găzduire;</w:t>
      </w:r>
    </w:p>
    <w:p w:rsidR="00427FAE" w:rsidRPr="00ED2078" w:rsidRDefault="00427FAE" w:rsidP="00427FAE">
      <w:pPr>
        <w:pStyle w:val="NoSpacing"/>
        <w:numPr>
          <w:ilvl w:val="0"/>
          <w:numId w:val="3"/>
        </w:numPr>
        <w:jc w:val="both"/>
        <w:rPr>
          <w:rFonts w:ascii="Times New Roman" w:hAnsi="Times New Roman"/>
          <w:sz w:val="24"/>
          <w:szCs w:val="24"/>
          <w:lang w:val="ro-RO"/>
        </w:rPr>
      </w:pPr>
      <w:r w:rsidRPr="00ED2078">
        <w:rPr>
          <w:rFonts w:ascii="Times New Roman" w:hAnsi="Times New Roman"/>
          <w:sz w:val="24"/>
          <w:szCs w:val="24"/>
          <w:lang w:val="ro-RO"/>
        </w:rPr>
        <w:t>Modul I, Standard 3, Alimentație;</w:t>
      </w:r>
    </w:p>
    <w:p w:rsidR="00427FAE" w:rsidRPr="00ED2078" w:rsidRDefault="00427FAE" w:rsidP="00427FAE">
      <w:pPr>
        <w:pStyle w:val="NoSpacing"/>
        <w:numPr>
          <w:ilvl w:val="0"/>
          <w:numId w:val="3"/>
        </w:numPr>
        <w:jc w:val="both"/>
        <w:rPr>
          <w:rFonts w:ascii="Times New Roman" w:hAnsi="Times New Roman"/>
          <w:sz w:val="24"/>
          <w:szCs w:val="24"/>
          <w:lang w:val="ro-RO"/>
        </w:rPr>
      </w:pPr>
      <w:r w:rsidRPr="00ED2078">
        <w:rPr>
          <w:rFonts w:ascii="Times New Roman" w:hAnsi="Times New Roman"/>
          <w:sz w:val="24"/>
          <w:szCs w:val="24"/>
          <w:lang w:val="ro-RO"/>
        </w:rPr>
        <w:t>Modul I, Standard 4, Asistență pentru sănătate</w:t>
      </w:r>
    </w:p>
    <w:p w:rsidR="00427FAE" w:rsidRPr="00ED2078" w:rsidRDefault="00427FAE" w:rsidP="00427FAE">
      <w:pPr>
        <w:pStyle w:val="NoSpacing"/>
        <w:numPr>
          <w:ilvl w:val="0"/>
          <w:numId w:val="3"/>
        </w:numPr>
        <w:jc w:val="both"/>
        <w:rPr>
          <w:rFonts w:ascii="Times New Roman" w:hAnsi="Times New Roman"/>
          <w:sz w:val="24"/>
          <w:szCs w:val="24"/>
          <w:lang w:val="ro-RO"/>
        </w:rPr>
      </w:pPr>
      <w:r w:rsidRPr="00ED2078">
        <w:rPr>
          <w:rFonts w:ascii="Times New Roman" w:hAnsi="Times New Roman"/>
          <w:sz w:val="24"/>
          <w:szCs w:val="24"/>
          <w:lang w:val="ro-RO"/>
        </w:rPr>
        <w:t>Modul II, Standard 4, Suspendarea/încetarea acordării serviciilor;</w:t>
      </w:r>
    </w:p>
    <w:p w:rsidR="00427FAE" w:rsidRPr="00ED2078" w:rsidRDefault="00427FAE" w:rsidP="00427FAE">
      <w:pPr>
        <w:pStyle w:val="NoSpacing"/>
        <w:numPr>
          <w:ilvl w:val="0"/>
          <w:numId w:val="3"/>
        </w:numPr>
        <w:jc w:val="both"/>
        <w:rPr>
          <w:rFonts w:ascii="Times New Roman" w:hAnsi="Times New Roman"/>
          <w:sz w:val="24"/>
          <w:szCs w:val="24"/>
          <w:lang w:val="ro-RO"/>
        </w:rPr>
      </w:pPr>
      <w:r w:rsidRPr="00ED2078">
        <w:rPr>
          <w:rFonts w:ascii="Times New Roman" w:hAnsi="Times New Roman"/>
          <w:sz w:val="24"/>
          <w:szCs w:val="24"/>
          <w:lang w:val="ro-RO"/>
        </w:rPr>
        <w:t>Modul IV, Standard 4, Îngrijire și asistență;</w:t>
      </w:r>
    </w:p>
    <w:p w:rsidR="00427FAE" w:rsidRPr="00ED2078" w:rsidRDefault="00427FAE" w:rsidP="00427FAE">
      <w:pPr>
        <w:pStyle w:val="NoSpacing"/>
        <w:numPr>
          <w:ilvl w:val="0"/>
          <w:numId w:val="3"/>
        </w:numPr>
        <w:jc w:val="both"/>
        <w:rPr>
          <w:rFonts w:ascii="Times New Roman" w:hAnsi="Times New Roman"/>
          <w:sz w:val="24"/>
          <w:szCs w:val="24"/>
          <w:lang w:val="ro-RO"/>
        </w:rPr>
      </w:pPr>
      <w:r w:rsidRPr="00ED2078">
        <w:rPr>
          <w:rFonts w:ascii="Times New Roman" w:hAnsi="Times New Roman"/>
          <w:sz w:val="24"/>
          <w:szCs w:val="24"/>
          <w:lang w:val="ro-RO"/>
        </w:rPr>
        <w:t>Modul V, Standard 1, Respectarea drepturilor beneficiarilor;</w:t>
      </w:r>
    </w:p>
    <w:p w:rsidR="00427FAE" w:rsidRPr="00ED2078" w:rsidRDefault="00427FAE" w:rsidP="00427FAE">
      <w:pPr>
        <w:pStyle w:val="NoSpacing"/>
        <w:numPr>
          <w:ilvl w:val="0"/>
          <w:numId w:val="3"/>
        </w:numPr>
        <w:jc w:val="both"/>
        <w:rPr>
          <w:rFonts w:ascii="Times New Roman" w:hAnsi="Times New Roman"/>
          <w:sz w:val="24"/>
          <w:szCs w:val="24"/>
          <w:lang w:val="ro-RO"/>
        </w:rPr>
      </w:pPr>
      <w:r w:rsidRPr="00ED2078">
        <w:rPr>
          <w:rFonts w:ascii="Times New Roman" w:hAnsi="Times New Roman"/>
          <w:sz w:val="24"/>
          <w:szCs w:val="24"/>
          <w:lang w:val="ro-RO"/>
        </w:rPr>
        <w:t xml:space="preserve">Modul V, Standard 4, Protecția împotriva neglijării, exploatării, violenței și abuzului </w:t>
      </w:r>
    </w:p>
    <w:p w:rsidR="00427FAE" w:rsidRPr="00ED2078" w:rsidRDefault="00427FAE" w:rsidP="00427FAE">
      <w:pPr>
        <w:pStyle w:val="NoSpacing"/>
        <w:numPr>
          <w:ilvl w:val="0"/>
          <w:numId w:val="3"/>
        </w:numPr>
        <w:jc w:val="both"/>
        <w:rPr>
          <w:rFonts w:ascii="Times New Roman" w:hAnsi="Times New Roman"/>
          <w:sz w:val="24"/>
          <w:szCs w:val="24"/>
          <w:lang w:val="ro-RO"/>
        </w:rPr>
      </w:pPr>
      <w:r w:rsidRPr="00ED2078">
        <w:rPr>
          <w:rFonts w:ascii="Times New Roman" w:hAnsi="Times New Roman"/>
          <w:sz w:val="24"/>
          <w:szCs w:val="24"/>
          <w:lang w:val="ro-RO"/>
        </w:rPr>
        <w:t>Modul V, Standard 6, Asistență în caz de deces.</w:t>
      </w:r>
    </w:p>
    <w:p w:rsidR="00427FAE" w:rsidRPr="00ED2078" w:rsidRDefault="00427FAE" w:rsidP="00427FAE">
      <w:pPr>
        <w:pStyle w:val="NoSpacing"/>
        <w:jc w:val="both"/>
        <w:rPr>
          <w:rFonts w:ascii="Times New Roman" w:hAnsi="Times New Roman"/>
          <w:sz w:val="24"/>
          <w:szCs w:val="24"/>
          <w:lang w:val="ro-RO"/>
        </w:rPr>
      </w:pPr>
      <w:r w:rsidRPr="00ED2078">
        <w:rPr>
          <w:rFonts w:ascii="Times New Roman" w:hAnsi="Times New Roman"/>
          <w:b/>
          <w:bCs/>
          <w:sz w:val="24"/>
          <w:szCs w:val="24"/>
          <w:lang w:val="ro-RO"/>
        </w:rPr>
        <w:t xml:space="preserve">4.) Anexa nr.20 </w:t>
      </w:r>
      <w:r w:rsidRPr="00ED2078">
        <w:rPr>
          <w:rFonts w:ascii="Times New Roman" w:hAnsi="Times New Roman"/>
          <w:sz w:val="24"/>
          <w:szCs w:val="24"/>
          <w:lang w:val="ro-RO"/>
        </w:rPr>
        <w:t xml:space="preserve">la Hotărârea nr. 163/2018 a Consiliului Județean Harghita, Regulamentul de organizare și funcționare a serviciului social cu cazare: </w:t>
      </w:r>
      <w:r w:rsidRPr="00ED2078">
        <w:rPr>
          <w:rFonts w:ascii="Times New Roman" w:hAnsi="Times New Roman"/>
          <w:sz w:val="24"/>
          <w:szCs w:val="24"/>
          <w:shd w:val="clear" w:color="auto" w:fill="FFFFFF"/>
          <w:lang w:val="ro-RO"/>
        </w:rPr>
        <w:t>Centrul de îngrijire și asistentă pentru persoane adulte cu dizabilități Frumoasa.</w:t>
      </w:r>
    </w:p>
    <w:p w:rsidR="00427FAE" w:rsidRPr="00ED2078" w:rsidRDefault="00427FAE" w:rsidP="00427FAE">
      <w:pPr>
        <w:ind w:firstLine="720"/>
        <w:jc w:val="both"/>
        <w:rPr>
          <w:sz w:val="24"/>
          <w:szCs w:val="24"/>
          <w:lang w:val="ro-RO"/>
        </w:rPr>
      </w:pPr>
      <w:r w:rsidRPr="00ED2078">
        <w:rPr>
          <w:bCs/>
          <w:sz w:val="24"/>
          <w:szCs w:val="24"/>
          <w:lang w:val="ro-RO"/>
        </w:rPr>
        <w:t>- Art. 3</w:t>
      </w:r>
      <w:r w:rsidRPr="00ED2078">
        <w:rPr>
          <w:sz w:val="24"/>
          <w:szCs w:val="24"/>
          <w:lang w:val="ro-RO"/>
        </w:rPr>
        <w:t xml:space="preserve"> </w:t>
      </w:r>
      <w:r w:rsidRPr="00ED2078">
        <w:rPr>
          <w:bCs/>
          <w:sz w:val="24"/>
          <w:szCs w:val="24"/>
          <w:lang w:val="ro-RO"/>
        </w:rPr>
        <w:t>Scopul serviciului social;</w:t>
      </w:r>
    </w:p>
    <w:p w:rsidR="00427FAE" w:rsidRPr="00ED2078" w:rsidRDefault="00427FAE" w:rsidP="00427FAE">
      <w:pPr>
        <w:ind w:left="708"/>
        <w:jc w:val="both"/>
        <w:rPr>
          <w:b/>
          <w:sz w:val="24"/>
          <w:szCs w:val="24"/>
          <w:lang w:val="ro-RO"/>
        </w:rPr>
      </w:pPr>
      <w:r w:rsidRPr="00ED2078">
        <w:rPr>
          <w:bCs/>
          <w:sz w:val="24"/>
          <w:szCs w:val="24"/>
          <w:lang w:val="ro-RO"/>
        </w:rPr>
        <w:t>- Art. 10</w:t>
      </w:r>
      <w:r w:rsidRPr="00ED2078">
        <w:rPr>
          <w:sz w:val="24"/>
          <w:szCs w:val="24"/>
          <w:lang w:val="ro-RO"/>
        </w:rPr>
        <w:t xml:space="preserve"> </w:t>
      </w:r>
      <w:r w:rsidRPr="00ED2078">
        <w:rPr>
          <w:bCs/>
          <w:sz w:val="24"/>
          <w:szCs w:val="24"/>
          <w:lang w:val="ro-RO"/>
        </w:rPr>
        <w:t>Personal de specialitate, pct. f),</w:t>
      </w:r>
      <w:r w:rsidRPr="00ED2078">
        <w:rPr>
          <w:sz w:val="24"/>
          <w:szCs w:val="24"/>
          <w:lang w:val="ro-RO"/>
        </w:rPr>
        <w:t xml:space="preserve"> infirmier, a</w:t>
      </w:r>
      <w:r w:rsidRPr="00ED2078">
        <w:rPr>
          <w:bCs/>
          <w:sz w:val="24"/>
          <w:szCs w:val="24"/>
          <w:lang w:val="ro-RO"/>
        </w:rPr>
        <w:t>tribuţiile postului</w:t>
      </w:r>
    </w:p>
    <w:p w:rsidR="00427FAE" w:rsidRDefault="00427FAE" w:rsidP="00427FAE">
      <w:pPr>
        <w:ind w:left="708"/>
        <w:jc w:val="both"/>
        <w:rPr>
          <w:b/>
          <w:sz w:val="24"/>
          <w:szCs w:val="24"/>
          <w:lang w:val="ro-RO"/>
        </w:rPr>
      </w:pPr>
    </w:p>
    <w:p w:rsidR="00427FAE" w:rsidRDefault="00427FAE" w:rsidP="00427FAE">
      <w:pPr>
        <w:jc w:val="both"/>
        <w:rPr>
          <w:b/>
          <w:sz w:val="24"/>
          <w:szCs w:val="24"/>
          <w:lang w:val="ro-RO"/>
        </w:rPr>
      </w:pPr>
    </w:p>
    <w:p w:rsidR="00427FAE" w:rsidRDefault="00427FAE" w:rsidP="00427FAE">
      <w:pPr>
        <w:ind w:left="708"/>
        <w:jc w:val="both"/>
        <w:rPr>
          <w:b/>
          <w:sz w:val="24"/>
          <w:szCs w:val="24"/>
          <w:lang w:val="ro-RO"/>
        </w:rPr>
      </w:pPr>
    </w:p>
    <w:p w:rsidR="00427FAE" w:rsidRPr="007A7A24" w:rsidRDefault="00427FAE" w:rsidP="00427FAE">
      <w:pPr>
        <w:jc w:val="both"/>
        <w:rPr>
          <w:b/>
          <w:sz w:val="24"/>
          <w:szCs w:val="24"/>
          <w:u w:val="single"/>
          <w:lang w:val="ro-RO"/>
        </w:rPr>
      </w:pPr>
      <w:r w:rsidRPr="007A7A24">
        <w:rPr>
          <w:b/>
          <w:sz w:val="24"/>
          <w:szCs w:val="24"/>
          <w:u w:val="single"/>
          <w:lang w:val="ro-RO"/>
        </w:rPr>
        <w:t>Bucătar</w:t>
      </w:r>
    </w:p>
    <w:p w:rsidR="00427FAE" w:rsidRPr="00ED2078" w:rsidRDefault="00427FAE" w:rsidP="00427FAE">
      <w:pPr>
        <w:jc w:val="both"/>
        <w:rPr>
          <w:sz w:val="24"/>
          <w:szCs w:val="24"/>
          <w:lang w:val="ro-RO"/>
        </w:rPr>
      </w:pPr>
    </w:p>
    <w:p w:rsidR="00427FAE" w:rsidRPr="00ED2078" w:rsidRDefault="00427FAE" w:rsidP="00427FAE">
      <w:pPr>
        <w:pStyle w:val="NoSpacing"/>
        <w:jc w:val="both"/>
        <w:rPr>
          <w:rFonts w:ascii="Times New Roman" w:hAnsi="Times New Roman"/>
          <w:sz w:val="24"/>
          <w:szCs w:val="24"/>
          <w:lang w:val="ro-RO"/>
        </w:rPr>
      </w:pPr>
      <w:r w:rsidRPr="00ED2078">
        <w:rPr>
          <w:rFonts w:ascii="Times New Roman" w:hAnsi="Times New Roman"/>
          <w:b/>
          <w:bCs/>
          <w:sz w:val="24"/>
          <w:szCs w:val="24"/>
          <w:lang w:val="ro-RO"/>
        </w:rPr>
        <w:t>1.) Legea nr. 448/2006</w:t>
      </w:r>
      <w:r w:rsidRPr="00ED2078">
        <w:rPr>
          <w:rFonts w:ascii="Times New Roman" w:hAnsi="Times New Roman"/>
          <w:sz w:val="24"/>
          <w:szCs w:val="24"/>
          <w:lang w:val="ro-RO"/>
        </w:rPr>
        <w:t xml:space="preserve"> privind protecția și promovarea drepturilor persoanelor cu handicap, republicată cu modificările și completările ulterioare - M.O. nr.1 din 3 ianuarie 2008:</w:t>
      </w:r>
    </w:p>
    <w:p w:rsidR="00427FAE" w:rsidRPr="00ED2078" w:rsidRDefault="00427FAE" w:rsidP="00427FAE">
      <w:pPr>
        <w:pStyle w:val="NoSpacing"/>
        <w:ind w:firstLine="720"/>
        <w:jc w:val="both"/>
        <w:rPr>
          <w:rFonts w:ascii="Times New Roman" w:hAnsi="Times New Roman"/>
          <w:bCs/>
          <w:sz w:val="24"/>
          <w:szCs w:val="24"/>
          <w:lang w:val="ro-RO"/>
        </w:rPr>
      </w:pPr>
      <w:r w:rsidRPr="00ED2078">
        <w:rPr>
          <w:rFonts w:ascii="Times New Roman" w:hAnsi="Times New Roman"/>
          <w:bCs/>
          <w:sz w:val="24"/>
          <w:szCs w:val="24"/>
          <w:lang w:val="ro-RO"/>
        </w:rPr>
        <w:t xml:space="preserve">- CAPITOLUL I, </w:t>
      </w:r>
      <w:r w:rsidRPr="00ED2078">
        <w:rPr>
          <w:rStyle w:val="l5def"/>
          <w:rFonts w:ascii="Times New Roman" w:hAnsi="Times New Roman"/>
          <w:sz w:val="24"/>
          <w:szCs w:val="24"/>
          <w:lang w:val="ro-RO"/>
        </w:rPr>
        <w:t>Dispoziţii generale, definiţii şi principii;</w:t>
      </w:r>
    </w:p>
    <w:p w:rsidR="00427FAE" w:rsidRPr="00ED2078" w:rsidRDefault="00427FAE" w:rsidP="00427FAE">
      <w:pPr>
        <w:pStyle w:val="NoSpacing"/>
        <w:ind w:firstLine="720"/>
        <w:jc w:val="both"/>
        <w:rPr>
          <w:rFonts w:ascii="Times New Roman" w:hAnsi="Times New Roman"/>
          <w:sz w:val="24"/>
          <w:szCs w:val="24"/>
          <w:lang w:val="ro-RO"/>
        </w:rPr>
      </w:pPr>
      <w:r w:rsidRPr="00ED2078">
        <w:rPr>
          <w:rFonts w:ascii="Times New Roman" w:hAnsi="Times New Roman"/>
          <w:bCs/>
          <w:sz w:val="24"/>
          <w:szCs w:val="24"/>
          <w:lang w:val="ro-RO"/>
        </w:rPr>
        <w:t xml:space="preserve">- CAPITOLUL III, SECŢIUNEA a 4-a, </w:t>
      </w:r>
      <w:r w:rsidRPr="00ED2078">
        <w:rPr>
          <w:rStyle w:val="l5def"/>
          <w:rFonts w:ascii="Times New Roman" w:hAnsi="Times New Roman"/>
          <w:sz w:val="24"/>
          <w:szCs w:val="24"/>
          <w:lang w:val="ro-RO"/>
        </w:rPr>
        <w:t>Centre pentru persoanele adulte cu handicap.</w:t>
      </w:r>
    </w:p>
    <w:p w:rsidR="00427FAE" w:rsidRPr="00ED2078" w:rsidRDefault="00427FAE" w:rsidP="00427FAE">
      <w:pPr>
        <w:pStyle w:val="NoSpacing"/>
        <w:jc w:val="both"/>
        <w:rPr>
          <w:rFonts w:ascii="Times New Roman" w:hAnsi="Times New Roman"/>
          <w:sz w:val="24"/>
          <w:szCs w:val="24"/>
          <w:lang w:val="ro-RO"/>
        </w:rPr>
      </w:pPr>
      <w:r w:rsidRPr="00ED2078">
        <w:rPr>
          <w:rFonts w:ascii="Times New Roman" w:hAnsi="Times New Roman"/>
          <w:b/>
          <w:bCs/>
          <w:sz w:val="24"/>
          <w:szCs w:val="24"/>
          <w:lang w:val="ro-RO"/>
        </w:rPr>
        <w:t>2.) H.G. Nr. 797/2017</w:t>
      </w:r>
      <w:r w:rsidRPr="00ED2078">
        <w:rPr>
          <w:rFonts w:ascii="Times New Roman" w:hAnsi="Times New Roman"/>
          <w:sz w:val="24"/>
          <w:szCs w:val="24"/>
          <w:lang w:val="ro-RO"/>
        </w:rPr>
        <w:t xml:space="preserve"> din 8 noiembrie 2017 pentru aprobarea regulamentelor-cadru de organizare şi funcţionare ale serviciilor publice de asistenţă socială şi a structurii orientative de personal, ANEXA 1, Regulamentul-cadru de organizare şi funcţionare al Direcţiei generale de asistenţă socială şi protecţia copilului din 08.11.2017, Emitent: GUVERNUL ROMÂNIEI  Publicată în: MONITORUL OFICIAL Nr. 920 din 23 noiembrie 2017.</w:t>
      </w:r>
    </w:p>
    <w:p w:rsidR="00427FAE" w:rsidRPr="00ED2078" w:rsidRDefault="00427FAE" w:rsidP="00427FAE">
      <w:pPr>
        <w:autoSpaceDE w:val="0"/>
        <w:autoSpaceDN w:val="0"/>
        <w:adjustRightInd w:val="0"/>
        <w:jc w:val="both"/>
        <w:rPr>
          <w:sz w:val="24"/>
          <w:szCs w:val="24"/>
          <w:lang w:val="ro-RO"/>
        </w:rPr>
      </w:pPr>
      <w:r w:rsidRPr="00ED2078">
        <w:rPr>
          <w:b/>
          <w:bCs/>
          <w:sz w:val="24"/>
          <w:szCs w:val="24"/>
          <w:lang w:val="ro-RO"/>
        </w:rPr>
        <w:t xml:space="preserve">3.) </w:t>
      </w:r>
      <w:r w:rsidRPr="00ED2078">
        <w:rPr>
          <w:b/>
          <w:sz w:val="24"/>
          <w:szCs w:val="24"/>
          <w:lang w:val="ro-RO"/>
        </w:rPr>
        <w:t xml:space="preserve">Ordinul MMJS nr. </w:t>
      </w:r>
      <w:r w:rsidRPr="00ED2078">
        <w:rPr>
          <w:rStyle w:val="l5tlu"/>
          <w:b/>
          <w:sz w:val="24"/>
          <w:szCs w:val="24"/>
          <w:lang w:val="ro-RO"/>
        </w:rPr>
        <w:t>82/2019</w:t>
      </w:r>
      <w:r w:rsidRPr="00ED2078">
        <w:rPr>
          <w:rStyle w:val="l5tlu"/>
          <w:sz w:val="24"/>
          <w:szCs w:val="24"/>
          <w:lang w:val="ro-RO"/>
        </w:rPr>
        <w:t xml:space="preserve"> privind aprobarea standardelor specifice minime de calitate obligatorii pentru serviciile sociale destinate persoanelor adulte cu dizabilităţi</w:t>
      </w:r>
      <w:r w:rsidRPr="00ED2078">
        <w:rPr>
          <w:sz w:val="24"/>
          <w:szCs w:val="24"/>
          <w:lang w:val="ro-RO"/>
        </w:rPr>
        <w:t xml:space="preserve">, publicat în </w:t>
      </w:r>
      <w:r w:rsidRPr="00ED2078">
        <w:rPr>
          <w:sz w:val="24"/>
          <w:szCs w:val="24"/>
          <w:lang w:val="ro-RO"/>
        </w:rPr>
        <w:lastRenderedPageBreak/>
        <w:t>Monitorul Oficial, Partea I nr. 100 din 08 februarie 2019 Anexa nr.1, Standarde specifice minime de calitate obligatorii pentru servicii sociale cu cazare de tip centru de abilitare și reabilitare pentru persoane adulte cu dizabilități, centru pentru viață independentă pentru persoane adulte cu dizabilități, centru de îngrijire și asistență pentru persoane adulte cu dizabilități:</w:t>
      </w:r>
    </w:p>
    <w:p w:rsidR="00427FAE" w:rsidRPr="00ED2078" w:rsidRDefault="00427FAE" w:rsidP="00427FAE">
      <w:pPr>
        <w:pStyle w:val="NoSpacing"/>
        <w:numPr>
          <w:ilvl w:val="0"/>
          <w:numId w:val="3"/>
        </w:numPr>
        <w:jc w:val="both"/>
        <w:rPr>
          <w:rFonts w:ascii="Times New Roman" w:hAnsi="Times New Roman"/>
          <w:sz w:val="24"/>
          <w:szCs w:val="24"/>
          <w:lang w:val="ro-RO"/>
        </w:rPr>
      </w:pPr>
      <w:r w:rsidRPr="00ED2078">
        <w:rPr>
          <w:rFonts w:ascii="Times New Roman" w:hAnsi="Times New Roman"/>
          <w:sz w:val="24"/>
          <w:szCs w:val="24"/>
          <w:lang w:val="ro-RO"/>
        </w:rPr>
        <w:t>Modul I, Standard 2 - Găzduire;</w:t>
      </w:r>
    </w:p>
    <w:p w:rsidR="00427FAE" w:rsidRPr="00ED2078" w:rsidRDefault="00427FAE" w:rsidP="00427FAE">
      <w:pPr>
        <w:pStyle w:val="NoSpacing"/>
        <w:numPr>
          <w:ilvl w:val="0"/>
          <w:numId w:val="3"/>
        </w:numPr>
        <w:jc w:val="both"/>
        <w:rPr>
          <w:rFonts w:ascii="Times New Roman" w:hAnsi="Times New Roman"/>
          <w:sz w:val="24"/>
          <w:szCs w:val="24"/>
          <w:lang w:val="ro-RO"/>
        </w:rPr>
      </w:pPr>
      <w:r w:rsidRPr="00ED2078">
        <w:rPr>
          <w:rFonts w:ascii="Times New Roman" w:hAnsi="Times New Roman"/>
          <w:sz w:val="24"/>
          <w:szCs w:val="24"/>
          <w:lang w:val="ro-RO"/>
        </w:rPr>
        <w:t>Modul I, Standard 3, Alimentație;</w:t>
      </w:r>
    </w:p>
    <w:p w:rsidR="00427FAE" w:rsidRPr="00ED2078" w:rsidRDefault="00427FAE" w:rsidP="00427FAE">
      <w:pPr>
        <w:pStyle w:val="NoSpacing"/>
        <w:numPr>
          <w:ilvl w:val="0"/>
          <w:numId w:val="3"/>
        </w:numPr>
        <w:jc w:val="both"/>
        <w:rPr>
          <w:rFonts w:ascii="Times New Roman" w:hAnsi="Times New Roman"/>
          <w:sz w:val="24"/>
          <w:szCs w:val="24"/>
          <w:lang w:val="ro-RO"/>
        </w:rPr>
      </w:pPr>
      <w:r w:rsidRPr="00ED2078">
        <w:rPr>
          <w:rFonts w:ascii="Times New Roman" w:hAnsi="Times New Roman"/>
          <w:sz w:val="24"/>
          <w:szCs w:val="24"/>
          <w:lang w:val="ro-RO"/>
        </w:rPr>
        <w:t>Modul I, Standard 4, Asistență pentru sănătate</w:t>
      </w:r>
    </w:p>
    <w:p w:rsidR="00427FAE" w:rsidRPr="00ED2078" w:rsidRDefault="00427FAE" w:rsidP="00427FAE">
      <w:pPr>
        <w:pStyle w:val="NoSpacing"/>
        <w:numPr>
          <w:ilvl w:val="0"/>
          <w:numId w:val="3"/>
        </w:numPr>
        <w:jc w:val="both"/>
        <w:rPr>
          <w:rFonts w:ascii="Times New Roman" w:hAnsi="Times New Roman"/>
          <w:sz w:val="24"/>
          <w:szCs w:val="24"/>
          <w:lang w:val="ro-RO"/>
        </w:rPr>
      </w:pPr>
      <w:r w:rsidRPr="00ED2078">
        <w:rPr>
          <w:rFonts w:ascii="Times New Roman" w:hAnsi="Times New Roman"/>
          <w:sz w:val="24"/>
          <w:szCs w:val="24"/>
          <w:lang w:val="ro-RO"/>
        </w:rPr>
        <w:t>Modul V, Standard 1, Respectarea drepturilor beneficiarilor;</w:t>
      </w:r>
    </w:p>
    <w:p w:rsidR="00427FAE" w:rsidRPr="00ED2078" w:rsidRDefault="00427FAE" w:rsidP="00427FAE">
      <w:pPr>
        <w:pStyle w:val="NoSpacing"/>
        <w:numPr>
          <w:ilvl w:val="0"/>
          <w:numId w:val="3"/>
        </w:numPr>
        <w:jc w:val="both"/>
        <w:rPr>
          <w:rFonts w:ascii="Times New Roman" w:hAnsi="Times New Roman"/>
          <w:sz w:val="24"/>
          <w:szCs w:val="24"/>
          <w:lang w:val="ro-RO"/>
        </w:rPr>
      </w:pPr>
      <w:r w:rsidRPr="00ED2078">
        <w:rPr>
          <w:rFonts w:ascii="Times New Roman" w:hAnsi="Times New Roman"/>
          <w:sz w:val="24"/>
          <w:szCs w:val="24"/>
          <w:lang w:val="ro-RO"/>
        </w:rPr>
        <w:t xml:space="preserve">Modul V, Standard 4, Protecția împotriva neglijării, exploatării, violenței și abuzului </w:t>
      </w:r>
    </w:p>
    <w:p w:rsidR="00427FAE" w:rsidRPr="00ED2078" w:rsidRDefault="00427FAE" w:rsidP="00427FAE">
      <w:pPr>
        <w:pStyle w:val="NoSpacing"/>
        <w:jc w:val="both"/>
        <w:rPr>
          <w:rFonts w:ascii="Times New Roman" w:hAnsi="Times New Roman"/>
          <w:sz w:val="24"/>
          <w:szCs w:val="24"/>
          <w:lang w:val="ro-RO"/>
        </w:rPr>
      </w:pPr>
      <w:r w:rsidRPr="00ED2078">
        <w:rPr>
          <w:rFonts w:ascii="Times New Roman" w:hAnsi="Times New Roman"/>
          <w:b/>
          <w:bCs/>
          <w:sz w:val="24"/>
          <w:szCs w:val="24"/>
          <w:lang w:val="ro-RO"/>
        </w:rPr>
        <w:t xml:space="preserve">4.) Anexa nr.20 </w:t>
      </w:r>
      <w:r w:rsidRPr="00ED2078">
        <w:rPr>
          <w:rFonts w:ascii="Times New Roman" w:hAnsi="Times New Roman"/>
          <w:sz w:val="24"/>
          <w:szCs w:val="24"/>
          <w:lang w:val="ro-RO"/>
        </w:rPr>
        <w:t xml:space="preserve">la Hotărârea nr. 163/2018 a Consiliului Județean Harghita, Regulamentul de organizare și funcționare a serviciului social cu cazare: </w:t>
      </w:r>
      <w:r w:rsidRPr="00ED2078">
        <w:rPr>
          <w:rFonts w:ascii="Times New Roman" w:hAnsi="Times New Roman"/>
          <w:sz w:val="24"/>
          <w:szCs w:val="24"/>
          <w:shd w:val="clear" w:color="auto" w:fill="FFFFFF"/>
          <w:lang w:val="ro-RO"/>
        </w:rPr>
        <w:t>Centrul de îngrijire și asistentă pentru persoane adulte cu handicap Frumoasa.</w:t>
      </w:r>
    </w:p>
    <w:p w:rsidR="00427FAE" w:rsidRPr="00ED2078" w:rsidRDefault="00427FAE" w:rsidP="00427FAE">
      <w:pPr>
        <w:ind w:firstLine="720"/>
        <w:jc w:val="both"/>
        <w:rPr>
          <w:sz w:val="24"/>
          <w:szCs w:val="24"/>
          <w:lang w:val="ro-RO"/>
        </w:rPr>
      </w:pPr>
      <w:r w:rsidRPr="00ED2078">
        <w:rPr>
          <w:bCs/>
          <w:sz w:val="24"/>
          <w:szCs w:val="24"/>
          <w:lang w:val="ro-RO"/>
        </w:rPr>
        <w:t>- Art. 3</w:t>
      </w:r>
      <w:r w:rsidRPr="00ED2078">
        <w:rPr>
          <w:sz w:val="24"/>
          <w:szCs w:val="24"/>
          <w:lang w:val="ro-RO"/>
        </w:rPr>
        <w:t xml:space="preserve"> </w:t>
      </w:r>
      <w:r w:rsidRPr="00ED2078">
        <w:rPr>
          <w:bCs/>
          <w:sz w:val="24"/>
          <w:szCs w:val="24"/>
          <w:lang w:val="ro-RO"/>
        </w:rPr>
        <w:t>Scopul serviciului social;</w:t>
      </w:r>
    </w:p>
    <w:p w:rsidR="00427FAE" w:rsidRPr="00ED2078" w:rsidRDefault="00427FAE" w:rsidP="00427FAE">
      <w:pPr>
        <w:ind w:firstLine="720"/>
        <w:jc w:val="both"/>
        <w:rPr>
          <w:sz w:val="24"/>
          <w:szCs w:val="24"/>
          <w:lang w:val="ro-RO"/>
        </w:rPr>
      </w:pPr>
      <w:r w:rsidRPr="00ED2078">
        <w:rPr>
          <w:bCs/>
          <w:sz w:val="24"/>
          <w:szCs w:val="24"/>
          <w:lang w:val="ro-RO"/>
        </w:rPr>
        <w:t>- Art. 11</w:t>
      </w:r>
      <w:r w:rsidRPr="00ED2078">
        <w:rPr>
          <w:sz w:val="24"/>
          <w:szCs w:val="24"/>
          <w:lang w:val="ro-RO"/>
        </w:rPr>
        <w:t xml:space="preserve"> </w:t>
      </w:r>
      <w:r w:rsidRPr="00ED2078">
        <w:rPr>
          <w:bCs/>
          <w:sz w:val="24"/>
          <w:szCs w:val="24"/>
          <w:lang w:val="ro-RO"/>
        </w:rPr>
        <w:t>Personalul administrativ, gospodărie, întreţinere-reparaţii, deservire -pct. g),</w:t>
      </w:r>
      <w:r w:rsidRPr="00ED2078">
        <w:rPr>
          <w:sz w:val="24"/>
          <w:szCs w:val="24"/>
          <w:lang w:val="ro-RO"/>
        </w:rPr>
        <w:t xml:space="preserve"> muncitor calificat- bucătar, a</w:t>
      </w:r>
      <w:r w:rsidRPr="00ED2078">
        <w:rPr>
          <w:bCs/>
          <w:sz w:val="24"/>
          <w:szCs w:val="24"/>
          <w:lang w:val="ro-RO"/>
        </w:rPr>
        <w:t>tribuţiile postului.</w:t>
      </w:r>
    </w:p>
    <w:p w:rsidR="00427FAE" w:rsidRDefault="00427FAE" w:rsidP="000C6512">
      <w:pPr>
        <w:jc w:val="both"/>
        <w:rPr>
          <w:sz w:val="22"/>
          <w:szCs w:val="22"/>
        </w:rPr>
      </w:pPr>
    </w:p>
    <w:sectPr w:rsidR="00427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9B2"/>
    <w:multiLevelType w:val="hybridMultilevel"/>
    <w:tmpl w:val="981E413E"/>
    <w:lvl w:ilvl="0" w:tplc="B9B4C42E">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26E33"/>
    <w:multiLevelType w:val="singleLevel"/>
    <w:tmpl w:val="04090001"/>
    <w:lvl w:ilvl="0">
      <w:start w:val="1"/>
      <w:numFmt w:val="bullet"/>
      <w:lvlText w:val=""/>
      <w:lvlJc w:val="left"/>
      <w:pPr>
        <w:tabs>
          <w:tab w:val="num" w:pos="540"/>
        </w:tabs>
        <w:ind w:left="540" w:hanging="360"/>
      </w:pPr>
      <w:rPr>
        <w:rFonts w:ascii="Symbol" w:hAnsi="Symbol" w:hint="default"/>
      </w:rPr>
    </w:lvl>
  </w:abstractNum>
  <w:abstractNum w:abstractNumId="2">
    <w:nsid w:val="74C27713"/>
    <w:multiLevelType w:val="hybridMultilevel"/>
    <w:tmpl w:val="394EE4E2"/>
    <w:lvl w:ilvl="0" w:tplc="04180001">
      <w:start w:val="1"/>
      <w:numFmt w:val="bullet"/>
      <w:lvlText w:val=""/>
      <w:lvlJc w:val="left"/>
      <w:pPr>
        <w:ind w:left="1020" w:hanging="360"/>
      </w:pPr>
      <w:rPr>
        <w:rFonts w:ascii="Symbol" w:hAnsi="Symbol" w:hint="default"/>
      </w:rPr>
    </w:lvl>
    <w:lvl w:ilvl="1" w:tplc="04180003">
      <w:start w:val="1"/>
      <w:numFmt w:val="bullet"/>
      <w:lvlText w:val="o"/>
      <w:lvlJc w:val="left"/>
      <w:pPr>
        <w:ind w:left="1740" w:hanging="360"/>
      </w:pPr>
      <w:rPr>
        <w:rFonts w:ascii="Courier New" w:hAnsi="Courier New" w:cs="Courier New" w:hint="default"/>
      </w:rPr>
    </w:lvl>
    <w:lvl w:ilvl="2" w:tplc="04180005">
      <w:start w:val="1"/>
      <w:numFmt w:val="bullet"/>
      <w:lvlText w:val=""/>
      <w:lvlJc w:val="left"/>
      <w:pPr>
        <w:ind w:left="2460" w:hanging="360"/>
      </w:pPr>
      <w:rPr>
        <w:rFonts w:ascii="Wingdings" w:hAnsi="Wingdings" w:hint="default"/>
      </w:rPr>
    </w:lvl>
    <w:lvl w:ilvl="3" w:tplc="04180001">
      <w:start w:val="1"/>
      <w:numFmt w:val="bullet"/>
      <w:lvlText w:val=""/>
      <w:lvlJc w:val="left"/>
      <w:pPr>
        <w:ind w:left="3180" w:hanging="360"/>
      </w:pPr>
      <w:rPr>
        <w:rFonts w:ascii="Symbol" w:hAnsi="Symbol" w:hint="default"/>
      </w:rPr>
    </w:lvl>
    <w:lvl w:ilvl="4" w:tplc="04180003">
      <w:start w:val="1"/>
      <w:numFmt w:val="bullet"/>
      <w:lvlText w:val="o"/>
      <w:lvlJc w:val="left"/>
      <w:pPr>
        <w:ind w:left="3900" w:hanging="360"/>
      </w:pPr>
      <w:rPr>
        <w:rFonts w:ascii="Courier New" w:hAnsi="Courier New" w:cs="Courier New" w:hint="default"/>
      </w:rPr>
    </w:lvl>
    <w:lvl w:ilvl="5" w:tplc="04180005">
      <w:start w:val="1"/>
      <w:numFmt w:val="bullet"/>
      <w:lvlText w:val=""/>
      <w:lvlJc w:val="left"/>
      <w:pPr>
        <w:ind w:left="4620" w:hanging="360"/>
      </w:pPr>
      <w:rPr>
        <w:rFonts w:ascii="Wingdings" w:hAnsi="Wingdings" w:hint="default"/>
      </w:rPr>
    </w:lvl>
    <w:lvl w:ilvl="6" w:tplc="04180001">
      <w:start w:val="1"/>
      <w:numFmt w:val="bullet"/>
      <w:lvlText w:val=""/>
      <w:lvlJc w:val="left"/>
      <w:pPr>
        <w:ind w:left="5340" w:hanging="360"/>
      </w:pPr>
      <w:rPr>
        <w:rFonts w:ascii="Symbol" w:hAnsi="Symbol" w:hint="default"/>
      </w:rPr>
    </w:lvl>
    <w:lvl w:ilvl="7" w:tplc="04180003">
      <w:start w:val="1"/>
      <w:numFmt w:val="bullet"/>
      <w:lvlText w:val="o"/>
      <w:lvlJc w:val="left"/>
      <w:pPr>
        <w:ind w:left="6060" w:hanging="360"/>
      </w:pPr>
      <w:rPr>
        <w:rFonts w:ascii="Courier New" w:hAnsi="Courier New" w:cs="Courier New" w:hint="default"/>
      </w:rPr>
    </w:lvl>
    <w:lvl w:ilvl="8" w:tplc="04180005">
      <w:start w:val="1"/>
      <w:numFmt w:val="bullet"/>
      <w:lvlText w:val=""/>
      <w:lvlJc w:val="left"/>
      <w:pPr>
        <w:ind w:left="67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C6"/>
    <w:rsid w:val="000C6512"/>
    <w:rsid w:val="00427FAE"/>
    <w:rsid w:val="00BC38C6"/>
    <w:rsid w:val="00E036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1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C6512"/>
    <w:pPr>
      <w:keepNext/>
      <w:outlineLvl w:val="0"/>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512"/>
    <w:rPr>
      <w:rFonts w:ascii="Times New Roman" w:eastAsia="Times New Roman" w:hAnsi="Times New Roman" w:cs="Times New Roman"/>
      <w:sz w:val="24"/>
      <w:szCs w:val="24"/>
    </w:rPr>
  </w:style>
  <w:style w:type="paragraph" w:styleId="NoSpacing">
    <w:name w:val="No Spacing"/>
    <w:uiPriority w:val="1"/>
    <w:qFormat/>
    <w:rsid w:val="00427FAE"/>
    <w:pPr>
      <w:spacing w:after="0" w:line="240" w:lineRule="auto"/>
    </w:pPr>
    <w:rPr>
      <w:rFonts w:ascii="Calibri" w:eastAsia="Calibri" w:hAnsi="Calibri" w:cs="Times New Roman"/>
      <w:lang w:val="en-US"/>
    </w:rPr>
  </w:style>
  <w:style w:type="character" w:customStyle="1" w:styleId="l5def">
    <w:name w:val="l5def"/>
    <w:rsid w:val="00427FAE"/>
  </w:style>
  <w:style w:type="character" w:customStyle="1" w:styleId="l5tlu">
    <w:name w:val="l5tlu"/>
    <w:rsid w:val="00427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1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C6512"/>
    <w:pPr>
      <w:keepNext/>
      <w:outlineLvl w:val="0"/>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512"/>
    <w:rPr>
      <w:rFonts w:ascii="Times New Roman" w:eastAsia="Times New Roman" w:hAnsi="Times New Roman" w:cs="Times New Roman"/>
      <w:sz w:val="24"/>
      <w:szCs w:val="24"/>
    </w:rPr>
  </w:style>
  <w:style w:type="paragraph" w:styleId="NoSpacing">
    <w:name w:val="No Spacing"/>
    <w:uiPriority w:val="1"/>
    <w:qFormat/>
    <w:rsid w:val="00427FAE"/>
    <w:pPr>
      <w:spacing w:after="0" w:line="240" w:lineRule="auto"/>
    </w:pPr>
    <w:rPr>
      <w:rFonts w:ascii="Calibri" w:eastAsia="Calibri" w:hAnsi="Calibri" w:cs="Times New Roman"/>
      <w:lang w:val="en-US"/>
    </w:rPr>
  </w:style>
  <w:style w:type="character" w:customStyle="1" w:styleId="l5def">
    <w:name w:val="l5def"/>
    <w:rsid w:val="00427FAE"/>
  </w:style>
  <w:style w:type="character" w:customStyle="1" w:styleId="l5tlu">
    <w:name w:val="l5tlu"/>
    <w:rsid w:val="00427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4861</Characters>
  <Application>Microsoft Office Word</Application>
  <DocSecurity>0</DocSecurity>
  <Lines>40</Lines>
  <Paragraphs>11</Paragraphs>
  <ScaleCrop>false</ScaleCrop>
  <Company>CONSILIUL JUDETEAN HARGHITA</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Szotyori Ilona</dc:creator>
  <cp:keywords/>
  <dc:description/>
  <cp:lastModifiedBy>Szotyori Ilona</cp:lastModifiedBy>
  <cp:revision>3</cp:revision>
  <dcterms:created xsi:type="dcterms:W3CDTF">2021-02-16T07:19:00Z</dcterms:created>
  <dcterms:modified xsi:type="dcterms:W3CDTF">2021-02-16T07:20:00Z</dcterms:modified>
</cp:coreProperties>
</file>