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LEGE   Nr. 678 din 21 noiembrie 2001</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bookmarkStart w:id="0" w:name="_GoBack"/>
      <w:proofErr w:type="gramStart"/>
      <w:r>
        <w:rPr>
          <w:rFonts w:ascii="Times New Roman" w:hAnsi="Times New Roman" w:cs="Times New Roman"/>
          <w:sz w:val="28"/>
          <w:szCs w:val="28"/>
        </w:rPr>
        <w:t>privind</w:t>
      </w:r>
      <w:proofErr w:type="gramEnd"/>
      <w:r>
        <w:rPr>
          <w:rFonts w:ascii="Times New Roman" w:hAnsi="Times New Roman" w:cs="Times New Roman"/>
          <w:sz w:val="28"/>
          <w:szCs w:val="28"/>
        </w:rPr>
        <w:t xml:space="preserve"> prevenirea şi combaterea traficului de persoane</w:t>
      </w:r>
    </w:p>
    <w:bookmarkEnd w:id="0"/>
    <w:p w:rsidR="005B2B99" w:rsidRDefault="005B2B99" w:rsidP="005B2B99">
      <w:pPr>
        <w:autoSpaceDE w:val="0"/>
        <w:autoSpaceDN w:val="0"/>
        <w:adjustRightInd w:val="0"/>
        <w:spacing w:after="0" w:line="240" w:lineRule="auto"/>
        <w:rPr>
          <w:rFonts w:ascii="Times New Roman" w:hAnsi="Times New Roman" w:cs="Times New Roman"/>
          <w:sz w:val="28"/>
          <w:szCs w:val="28"/>
        </w:rPr>
      </w:pPr>
    </w:p>
    <w:p w:rsidR="005B2B99" w:rsidRDefault="005B2B99" w:rsidP="005B2B9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în vigoare începând cu data de 16 octombrie 2005</w:t>
      </w:r>
    </w:p>
    <w:p w:rsidR="005B2B99" w:rsidRDefault="005B2B99" w:rsidP="005B2B9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REALIZATOR: COMPANIA DE INFORMATICĂ NEAMŢ</w:t>
      </w:r>
    </w:p>
    <w:p w:rsidR="005B2B99" w:rsidRDefault="005B2B99" w:rsidP="005B2B99">
      <w:pPr>
        <w:autoSpaceDE w:val="0"/>
        <w:autoSpaceDN w:val="0"/>
        <w:adjustRightInd w:val="0"/>
        <w:spacing w:after="0" w:line="240" w:lineRule="auto"/>
        <w:rPr>
          <w:rFonts w:ascii="Times New Roman" w:hAnsi="Times New Roman" w:cs="Times New Roman"/>
          <w:i/>
          <w:iCs/>
          <w:sz w:val="28"/>
          <w:szCs w:val="28"/>
        </w:rPr>
      </w:pPr>
    </w:p>
    <w:p w:rsidR="005B2B99" w:rsidRDefault="005B2B99" w:rsidP="005B2B9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actualizat prin produsul informatic legislativ LEX EXPERT în baza actelor normative modificatoare, publicate în Monitorul Oficial al României, Partea I, până la 13 octombrie 2005:</w:t>
      </w:r>
    </w:p>
    <w:p w:rsidR="005B2B99" w:rsidRDefault="005B2B99" w:rsidP="005B2B9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w:t>
      </w:r>
      <w:r>
        <w:rPr>
          <w:rFonts w:ascii="Times New Roman" w:hAnsi="Times New Roman" w:cs="Times New Roman"/>
          <w:i/>
          <w:iCs/>
          <w:color w:val="008000"/>
          <w:sz w:val="28"/>
          <w:szCs w:val="28"/>
          <w:u w:val="single"/>
        </w:rPr>
        <w:t xml:space="preserve">Ordonanţa de urgenţă a Guvernului nr. </w:t>
      </w:r>
      <w:proofErr w:type="gramStart"/>
      <w:r>
        <w:rPr>
          <w:rFonts w:ascii="Times New Roman" w:hAnsi="Times New Roman" w:cs="Times New Roman"/>
          <w:i/>
          <w:iCs/>
          <w:color w:val="008000"/>
          <w:sz w:val="28"/>
          <w:szCs w:val="28"/>
          <w:u w:val="single"/>
        </w:rPr>
        <w:t>143/2002</w:t>
      </w:r>
      <w:r>
        <w:rPr>
          <w:rFonts w:ascii="Times New Roman" w:hAnsi="Times New Roman" w:cs="Times New Roman"/>
          <w:i/>
          <w:iCs/>
          <w:sz w:val="28"/>
          <w:szCs w:val="28"/>
        </w:rPr>
        <w:t xml:space="preserve">, aprobată prin </w:t>
      </w:r>
      <w:r>
        <w:rPr>
          <w:rFonts w:ascii="Times New Roman" w:hAnsi="Times New Roman" w:cs="Times New Roman"/>
          <w:i/>
          <w:iCs/>
          <w:color w:val="008000"/>
          <w:sz w:val="28"/>
          <w:szCs w:val="28"/>
          <w:u w:val="single"/>
        </w:rPr>
        <w:t>Legea nr.</w:t>
      </w:r>
      <w:proofErr w:type="gramEnd"/>
      <w:r>
        <w:rPr>
          <w:rFonts w:ascii="Times New Roman" w:hAnsi="Times New Roman" w:cs="Times New Roman"/>
          <w:i/>
          <w:iCs/>
          <w:color w:val="008000"/>
          <w:sz w:val="28"/>
          <w:szCs w:val="28"/>
          <w:u w:val="single"/>
        </w:rPr>
        <w:t xml:space="preserve"> 45/2003</w:t>
      </w:r>
      <w:r>
        <w:rPr>
          <w:rFonts w:ascii="Times New Roman" w:hAnsi="Times New Roman" w:cs="Times New Roman"/>
          <w:i/>
          <w:iCs/>
          <w:sz w:val="28"/>
          <w:szCs w:val="28"/>
        </w:rPr>
        <w:t>;</w:t>
      </w:r>
    </w:p>
    <w:p w:rsidR="005B2B99" w:rsidRDefault="005B2B99" w:rsidP="005B2B9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w:t>
      </w:r>
      <w:r>
        <w:rPr>
          <w:rFonts w:ascii="Times New Roman" w:hAnsi="Times New Roman" w:cs="Times New Roman"/>
          <w:i/>
          <w:iCs/>
          <w:color w:val="008000"/>
          <w:sz w:val="28"/>
          <w:szCs w:val="28"/>
          <w:u w:val="single"/>
        </w:rPr>
        <w:t>Legea nr. 39/2003</w:t>
      </w:r>
      <w:r>
        <w:rPr>
          <w:rFonts w:ascii="Times New Roman" w:hAnsi="Times New Roman" w:cs="Times New Roman"/>
          <w:i/>
          <w:iCs/>
          <w:sz w:val="28"/>
          <w:szCs w:val="28"/>
        </w:rPr>
        <w:t>;</w:t>
      </w:r>
    </w:p>
    <w:p w:rsidR="005B2B99" w:rsidRDefault="005B2B99" w:rsidP="005B2B9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w:t>
      </w:r>
      <w:r>
        <w:rPr>
          <w:rFonts w:ascii="Times New Roman" w:hAnsi="Times New Roman" w:cs="Times New Roman"/>
          <w:i/>
          <w:iCs/>
          <w:color w:val="008000"/>
          <w:sz w:val="28"/>
          <w:szCs w:val="28"/>
          <w:u w:val="single"/>
        </w:rPr>
        <w:t xml:space="preserve">Ordonanţa de urgenţă a Guvernului nr. </w:t>
      </w:r>
      <w:proofErr w:type="gramStart"/>
      <w:r>
        <w:rPr>
          <w:rFonts w:ascii="Times New Roman" w:hAnsi="Times New Roman" w:cs="Times New Roman"/>
          <w:i/>
          <w:iCs/>
          <w:color w:val="008000"/>
          <w:sz w:val="28"/>
          <w:szCs w:val="28"/>
          <w:u w:val="single"/>
        </w:rPr>
        <w:t>79/2005</w:t>
      </w:r>
      <w:r>
        <w:rPr>
          <w:rFonts w:ascii="Times New Roman" w:hAnsi="Times New Roman" w:cs="Times New Roman"/>
          <w:i/>
          <w:iCs/>
          <w:sz w:val="28"/>
          <w:szCs w:val="28"/>
        </w:rPr>
        <w:t xml:space="preserve">, aprobată cu modificări prin </w:t>
      </w:r>
      <w:r>
        <w:rPr>
          <w:rFonts w:ascii="Times New Roman" w:hAnsi="Times New Roman" w:cs="Times New Roman"/>
          <w:i/>
          <w:iCs/>
          <w:color w:val="008000"/>
          <w:sz w:val="28"/>
          <w:szCs w:val="28"/>
          <w:u w:val="single"/>
        </w:rPr>
        <w:t>Legea nr.</w:t>
      </w:r>
      <w:proofErr w:type="gramEnd"/>
      <w:r>
        <w:rPr>
          <w:rFonts w:ascii="Times New Roman" w:hAnsi="Times New Roman" w:cs="Times New Roman"/>
          <w:i/>
          <w:iCs/>
          <w:color w:val="008000"/>
          <w:sz w:val="28"/>
          <w:szCs w:val="28"/>
          <w:u w:val="single"/>
        </w:rPr>
        <w:t xml:space="preserve"> 287/2005</w:t>
      </w:r>
      <w:r>
        <w:rPr>
          <w:rFonts w:ascii="Times New Roman" w:hAnsi="Times New Roman" w:cs="Times New Roman"/>
          <w:i/>
          <w:iCs/>
          <w:sz w:val="28"/>
          <w:szCs w:val="28"/>
        </w:rPr>
        <w:t>;</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 </w:t>
      </w:r>
      <w:r>
        <w:rPr>
          <w:rFonts w:ascii="Times New Roman" w:hAnsi="Times New Roman" w:cs="Times New Roman"/>
          <w:i/>
          <w:iCs/>
          <w:color w:val="008000"/>
          <w:sz w:val="28"/>
          <w:szCs w:val="28"/>
          <w:u w:val="single"/>
        </w:rPr>
        <w:t xml:space="preserve">Legea nr. </w:t>
      </w:r>
      <w:proofErr w:type="gramStart"/>
      <w:r>
        <w:rPr>
          <w:rFonts w:ascii="Times New Roman" w:hAnsi="Times New Roman" w:cs="Times New Roman"/>
          <w:i/>
          <w:iCs/>
          <w:color w:val="008000"/>
          <w:sz w:val="28"/>
          <w:szCs w:val="28"/>
          <w:u w:val="single"/>
        </w:rPr>
        <w:t>287/2005</w:t>
      </w:r>
      <w:r>
        <w:rPr>
          <w:rFonts w:ascii="Times New Roman" w:hAnsi="Times New Roman" w:cs="Times New Roman"/>
          <w:i/>
          <w:iCs/>
          <w:sz w:val="28"/>
          <w:szCs w:val="28"/>
        </w:rPr>
        <w:t>.</w:t>
      </w:r>
      <w:proofErr w:type="gramEnd"/>
    </w:p>
    <w:p w:rsidR="005B2B99" w:rsidRDefault="005B2B99" w:rsidP="005B2B99">
      <w:pPr>
        <w:autoSpaceDE w:val="0"/>
        <w:autoSpaceDN w:val="0"/>
        <w:adjustRightInd w:val="0"/>
        <w:spacing w:after="0" w:line="240" w:lineRule="auto"/>
        <w:rPr>
          <w:rFonts w:ascii="Times New Roman" w:hAnsi="Times New Roman" w:cs="Times New Roman"/>
          <w:sz w:val="28"/>
          <w:szCs w:val="28"/>
        </w:rPr>
      </w:pP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Parlamentul României adoptă prezenta lege.</w:t>
      </w:r>
      <w:proofErr w:type="gramEnd"/>
    </w:p>
    <w:p w:rsidR="005B2B99" w:rsidRDefault="005B2B99" w:rsidP="005B2B99">
      <w:pPr>
        <w:autoSpaceDE w:val="0"/>
        <w:autoSpaceDN w:val="0"/>
        <w:adjustRightInd w:val="0"/>
        <w:spacing w:after="0" w:line="240" w:lineRule="auto"/>
        <w:rPr>
          <w:rFonts w:ascii="Times New Roman" w:hAnsi="Times New Roman" w:cs="Times New Roman"/>
          <w:sz w:val="28"/>
          <w:szCs w:val="28"/>
        </w:rPr>
      </w:pP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 1</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Dispoziţii generale</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Prezenta lege reglementează prevenirea şi combaterea traficului de persoane, precum şi protecţia şi asistenţa acordată victimelor unui astfel de trafic, care constituie o violare a drepturilor persoanei şi o atingere a demnităţii şi integrităţii acesteia.</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prezenta lege, termenii şi expresiile de mai </w:t>
      </w:r>
      <w:proofErr w:type="gramStart"/>
      <w:r>
        <w:rPr>
          <w:rFonts w:ascii="Times New Roman" w:hAnsi="Times New Roman" w:cs="Times New Roman"/>
          <w:sz w:val="28"/>
          <w:szCs w:val="28"/>
        </w:rPr>
        <w:t>jos</w:t>
      </w:r>
      <w:proofErr w:type="gramEnd"/>
      <w:r>
        <w:rPr>
          <w:rFonts w:ascii="Times New Roman" w:hAnsi="Times New Roman" w:cs="Times New Roman"/>
          <w:sz w:val="28"/>
          <w:szCs w:val="28"/>
        </w:rPr>
        <w:t xml:space="preserve"> au următorul înţeles:</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w:t>
      </w:r>
      <w:proofErr w:type="gramStart"/>
      <w:r>
        <w:rPr>
          <w:rFonts w:ascii="Times New Roman" w:hAnsi="Times New Roman" w:cs="Times New Roman"/>
          <w:sz w:val="28"/>
          <w:szCs w:val="28"/>
        </w:rPr>
        <w:t>prin</w:t>
      </w:r>
      <w:proofErr w:type="gramEnd"/>
      <w:r>
        <w:rPr>
          <w:rFonts w:ascii="Times New Roman" w:hAnsi="Times New Roman" w:cs="Times New Roman"/>
          <w:sz w:val="28"/>
          <w:szCs w:val="28"/>
        </w:rPr>
        <w:t xml:space="preserve"> trafic de persoane se înţelege faptele prevăzute la </w:t>
      </w:r>
      <w:r>
        <w:rPr>
          <w:rFonts w:ascii="Times New Roman" w:hAnsi="Times New Roman" w:cs="Times New Roman"/>
          <w:color w:val="008000"/>
          <w:sz w:val="28"/>
          <w:szCs w:val="28"/>
          <w:u w:val="single"/>
        </w:rPr>
        <w:t>art. 12</w:t>
      </w:r>
      <w:r>
        <w:rPr>
          <w:rFonts w:ascii="Times New Roman" w:hAnsi="Times New Roman" w:cs="Times New Roman"/>
          <w:sz w:val="28"/>
          <w:szCs w:val="28"/>
        </w:rPr>
        <w:t xml:space="preserve">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13</w:t>
      </w:r>
      <w:r>
        <w:rPr>
          <w:rFonts w:ascii="Times New Roman" w:hAnsi="Times New Roman" w:cs="Times New Roman"/>
          <w:sz w:val="28"/>
          <w:szCs w:val="28"/>
        </w:rPr>
        <w:t>;</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w:t>
      </w:r>
      <w:proofErr w:type="gramStart"/>
      <w:r>
        <w:rPr>
          <w:rFonts w:ascii="Times New Roman" w:hAnsi="Times New Roman" w:cs="Times New Roman"/>
          <w:sz w:val="28"/>
          <w:szCs w:val="28"/>
        </w:rPr>
        <w:t>prin</w:t>
      </w:r>
      <w:proofErr w:type="gramEnd"/>
      <w:r>
        <w:rPr>
          <w:rFonts w:ascii="Times New Roman" w:hAnsi="Times New Roman" w:cs="Times New Roman"/>
          <w:sz w:val="28"/>
          <w:szCs w:val="28"/>
        </w:rPr>
        <w:t xml:space="preserve"> exploatarea unei persoane se înţelege:</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executarea</w:t>
      </w:r>
      <w:proofErr w:type="gramEnd"/>
      <w:r>
        <w:rPr>
          <w:rFonts w:ascii="Times New Roman" w:hAnsi="Times New Roman" w:cs="Times New Roman"/>
          <w:i/>
          <w:iCs/>
          <w:sz w:val="28"/>
          <w:szCs w:val="28"/>
        </w:rPr>
        <w:t xml:space="preserve"> unei munci sau îndeplinirea de servicii în mod forţat ori cu încălcarea normelor legale privind condiţiile de muncă, salarizare, sănătate şi securitate;</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ţinerea</w:t>
      </w:r>
      <w:proofErr w:type="gramEnd"/>
      <w:r>
        <w:rPr>
          <w:rFonts w:ascii="Times New Roman" w:hAnsi="Times New Roman" w:cs="Times New Roman"/>
          <w:sz w:val="28"/>
          <w:szCs w:val="28"/>
        </w:rPr>
        <w:t xml:space="preserve"> în stare de sclavie sau alte procedee asemănătoare de lipsire de libertate ori de aservire;</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obligarea</w:t>
      </w:r>
      <w:proofErr w:type="gramEnd"/>
      <w:r>
        <w:rPr>
          <w:rFonts w:ascii="Times New Roman" w:hAnsi="Times New Roman" w:cs="Times New Roman"/>
          <w:sz w:val="28"/>
          <w:szCs w:val="28"/>
        </w:rPr>
        <w:t xml:space="preserve"> la practicarea prostituţiei, la reprezentări pornografice în vederea producerii şi difuzării de materiale pornografice sau alte forme de exploatare sexuală;</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prelevarea</w:t>
      </w:r>
      <w:proofErr w:type="gramEnd"/>
      <w:r>
        <w:rPr>
          <w:rFonts w:ascii="Times New Roman" w:hAnsi="Times New Roman" w:cs="Times New Roman"/>
          <w:sz w:val="28"/>
          <w:szCs w:val="28"/>
        </w:rPr>
        <w:t xml:space="preserve"> de organe;</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efectuarea</w:t>
      </w:r>
      <w:proofErr w:type="gramEnd"/>
      <w:r>
        <w:rPr>
          <w:rFonts w:ascii="Times New Roman" w:hAnsi="Times New Roman" w:cs="Times New Roman"/>
          <w:sz w:val="28"/>
          <w:szCs w:val="28"/>
        </w:rPr>
        <w:t xml:space="preserve"> unor alte asemenea activităţi prin care se încalcă drepturi şi libertăţi fundamentale ale omului.</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 2</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Prevenirea traficului de persoane</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o luptă eficientă împotriva traficului de persoane autorităţile şi instituţiile publice prevăzute în prezentul capitol, organizaţiile neguvernamentale şi alţi reprezentanţi ai societăţii civile vor desfăşura, separat sau, după caz, în cooperare, o activitate susţinută de prevenire a traficului de persoane, în special de femei şi copii.</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Ministerul Afacerilor Externe, Ministerul Muncii şi Solidarităţii Sociale, Ministerul Administraţiei Publice, Ministerul Educaţiei şi Cercetării, Ministerul Sănătăţii şi Familiei, Autoritatea Naţională pentru Protecţia Copilului şi Adopţie, Ministerul de Interne, Ministerul Justiţiei, precum şi alte organisme guvernamentale cu atribuţii în combaterea traficului de persoane iau măsurile necesare pentru elaborarea şi aplicarea în domeniile lor de activitate a Planului naţional de acţiune în combaterea traficului de persoane.</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Ministerul Afacerilor Externe întocmeşte o listă cu statele care prezintă potenţial ridicat sub aspectul traficului de persoane, care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comunicată, la cerere, instituţiilor interesate.</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(2) Ministerul Afacerilor Externe şi Ministerul de Interne vor adopta măsurile necesare, în baza </w:t>
      </w:r>
      <w:r>
        <w:rPr>
          <w:rFonts w:ascii="Times New Roman" w:hAnsi="Times New Roman" w:cs="Times New Roman"/>
          <w:color w:val="008000"/>
          <w:sz w:val="28"/>
          <w:szCs w:val="28"/>
          <w:u w:val="single"/>
        </w:rPr>
        <w:t>Legii nr.</w:t>
      </w:r>
      <w:proofErr w:type="gramEnd"/>
      <w:r>
        <w:rPr>
          <w:rFonts w:ascii="Times New Roman" w:hAnsi="Times New Roman" w:cs="Times New Roman"/>
          <w:color w:val="008000"/>
          <w:sz w:val="28"/>
          <w:szCs w:val="28"/>
          <w:u w:val="single"/>
        </w:rPr>
        <w:t xml:space="preserve"> 123/2001</w:t>
      </w:r>
      <w:r>
        <w:rPr>
          <w:rFonts w:ascii="Times New Roman" w:hAnsi="Times New Roman" w:cs="Times New Roman"/>
          <w:sz w:val="28"/>
          <w:szCs w:val="28"/>
        </w:rPr>
        <w:t>*) privind regimul străinilor în România, pentru a împiedica accesul pe teritoriul României al cetăţenilor străini în legătură cu care există indicii temeinice că ar fi implicaţi în traficul de persoane, în sensul prezentei legi.</w:t>
      </w:r>
    </w:p>
    <w:p w:rsidR="005B2B99" w:rsidRDefault="005B2B99" w:rsidP="005B2B9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Legea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123/2001</w:t>
      </w:r>
      <w:r>
        <w:rPr>
          <w:rFonts w:ascii="Times New Roman" w:hAnsi="Times New Roman" w:cs="Times New Roman"/>
          <w:i/>
          <w:iCs/>
          <w:sz w:val="28"/>
          <w:szCs w:val="28"/>
        </w:rPr>
        <w:t xml:space="preserve"> a fost abrogată.</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A se vedea </w:t>
      </w:r>
      <w:r>
        <w:rPr>
          <w:rFonts w:ascii="Times New Roman" w:hAnsi="Times New Roman" w:cs="Times New Roman"/>
          <w:i/>
          <w:iCs/>
          <w:color w:val="008000"/>
          <w:sz w:val="28"/>
          <w:szCs w:val="28"/>
          <w:u w:val="single"/>
        </w:rPr>
        <w:t>Ordonanţa de urgenţă a Guvernului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194/2002</w:t>
      </w:r>
      <w:r>
        <w:rPr>
          <w:rFonts w:ascii="Times New Roman" w:hAnsi="Times New Roman" w:cs="Times New Roman"/>
          <w:i/>
          <w:iCs/>
          <w:sz w:val="28"/>
          <w:szCs w:val="28"/>
        </w:rPr>
        <w:t>.</w:t>
      </w:r>
      <w:proofErr w:type="gramEnd"/>
    </w:p>
    <w:p w:rsidR="005B2B99" w:rsidRDefault="005B2B99" w:rsidP="005B2B99">
      <w:pPr>
        <w:autoSpaceDE w:val="0"/>
        <w:autoSpaceDN w:val="0"/>
        <w:adjustRightInd w:val="0"/>
        <w:spacing w:after="0" w:line="240" w:lineRule="auto"/>
        <w:rPr>
          <w:rFonts w:ascii="Times New Roman" w:hAnsi="Times New Roman" w:cs="Times New Roman"/>
          <w:sz w:val="28"/>
          <w:szCs w:val="28"/>
        </w:rPr>
      </w:pP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Ministerul Muncii şi Solidarităţii Sociale, prin structurile sale specializate de la nivel central şi teritorial, elaborează şi aplică măsuri speciale de integrare pe piaţa muncii a persoanelor cu risc ridicat de a fi traficate, în special pentru femeile din zonele defavorizate şi pentru persoanele marginalizate social.</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Pentru persoanele cu risc ridicat de a fi traficate Agenţia Naţională pentru Ocuparea Forţei de Muncă dezvoltă programe de informare privind piaţa muncii şi drepturile angajaţilor, programe de formare profesională, precum şi de informare a agenţilor economici, pentru angajarea acestora cu prioritate.</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Ministerul Muncii şi Solidarităţii Sociale împreună cu Ministerul Finanţelor Publice studiază oportunitatea elaborării unor măsuri de stimulare a agenţilor economici care angajează atât persoane cu risc ridicat de a fi traficate, cât şi victime ale traficului, care au absolvit cursuri de formare profesională, făcând propuneri în acest sens.</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7</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Ministerul Administraţiei Publice realizează şi difuzează materiale documentare privind riscurile la care pot fi expuse persoanele, potenţiale victime ale traficului de persoane.</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Ministerul Educaţiei şi Cercetării realizează, cu sprijinul celorlalte ministere implicate şi în colaborare cu organizaţiile neguvernamentale cu activitate în domeniu, programe educative pentru părinţi şi copii, în special pentru grupurile cu risc crescut de a fi victime, în vederea prevenirii traficului de persoane.</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Ministerul de Interne, prin structurile sale specializate, cu sprijinul altor ministere, realizează şi menţine în actualitate baza de date privind fenomenul traficului de fiinţe umane, monitorizează şi evaluează periodic acest fenomen, luând în considerare atât persoanele care trafichează, cât şi victimele traficului, precum şi persoanele juridice implicate în activitatea de trafic de persoane.</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Publicarea informaţiilor statistice şi a rapoartelor de evaluare se </w:t>
      </w:r>
      <w:proofErr w:type="gramStart"/>
      <w:r>
        <w:rPr>
          <w:rFonts w:ascii="Times New Roman" w:hAnsi="Times New Roman" w:cs="Times New Roman"/>
          <w:sz w:val="28"/>
          <w:szCs w:val="28"/>
        </w:rPr>
        <w:t>face</w:t>
      </w:r>
      <w:proofErr w:type="gramEnd"/>
      <w:r>
        <w:rPr>
          <w:rFonts w:ascii="Times New Roman" w:hAnsi="Times New Roman" w:cs="Times New Roman"/>
          <w:sz w:val="28"/>
          <w:szCs w:val="28"/>
        </w:rPr>
        <w:t xml:space="preserve"> semestrial de către Inspectoratul General de Poliţie, cu avizul ministrului de interne.</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Ministerul Justiţiei şi Ministerul Public, pe baza datelor proprii, efectuează studii periodice în scopul identificării cauzelor care determină şi a condiţiilor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favorizează traficul de persoane.</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prevenirea traficului de persoane organizaţiile neguvernamentale cooperează cu ministerele interesate şi organizează campanii de informare privind fenomenul traficului de persoane şi riscurile la care sunt supuse victimele acestuia.</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 3</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Infracţiuni</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Infracţiuni privind traficul de persoane</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12</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Constituie infracţiunea de trafic de persoane recrutarea, transportarea, transferarea, cazarea sau primirea unei persoane, prin ameninţare, violenţă sau prin alte forme de constrângere, prin răpire, fraudă ori înşelăciune, abuz de autoritate sau profitând de imposibilitatea acelei persoane de a se apăra sau de a-şi exprima voinţa, ori prin oferirea, darea, acceptarea sau primirea de bani ori de alte foloase pentru obţinerea consimţământului persoanei care are autoritate asupra altei persoane, în scopul exploatării acestei persoane, şi se pedepseşte cu închisoare de la 3 la 12 ani şi interzicerea unor drepturi.</w:t>
      </w:r>
    </w:p>
    <w:p w:rsidR="005B2B99" w:rsidRDefault="005B2B99" w:rsidP="005B2B9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(2) Traficul de persoane săvârşit în una dintre următoarele împrejurări:</w:t>
      </w:r>
    </w:p>
    <w:p w:rsidR="005B2B99" w:rsidRDefault="005B2B99" w:rsidP="005B2B9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de</w:t>
      </w:r>
      <w:proofErr w:type="gramEnd"/>
      <w:r>
        <w:rPr>
          <w:rFonts w:ascii="Times New Roman" w:hAnsi="Times New Roman" w:cs="Times New Roman"/>
          <w:i/>
          <w:iCs/>
          <w:sz w:val="28"/>
          <w:szCs w:val="28"/>
        </w:rPr>
        <w:t xml:space="preserve"> două sau mai multe persoane împreună;</w:t>
      </w:r>
    </w:p>
    <w:p w:rsidR="005B2B99" w:rsidRDefault="005B2B99" w:rsidP="005B2B9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s-</w:t>
      </w:r>
      <w:proofErr w:type="gramEnd"/>
      <w:r>
        <w:rPr>
          <w:rFonts w:ascii="Times New Roman" w:hAnsi="Times New Roman" w:cs="Times New Roman"/>
          <w:i/>
          <w:iCs/>
          <w:sz w:val="28"/>
          <w:szCs w:val="28"/>
        </w:rPr>
        <w:t>a cauzat victimei o vătămare gravă a integrităţii corporale sau a sănătăţii;</w:t>
      </w:r>
    </w:p>
    <w:p w:rsidR="005B2B99" w:rsidRDefault="005B2B99" w:rsidP="005B2B9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de</w:t>
      </w:r>
      <w:proofErr w:type="gramEnd"/>
      <w:r>
        <w:rPr>
          <w:rFonts w:ascii="Times New Roman" w:hAnsi="Times New Roman" w:cs="Times New Roman"/>
          <w:i/>
          <w:iCs/>
          <w:sz w:val="28"/>
          <w:szCs w:val="28"/>
        </w:rPr>
        <w:t xml:space="preserve"> un funcţionar public în exerciţiul atribuţiilor de serviciu</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i/>
          <w:iCs/>
          <w:sz w:val="28"/>
          <w:szCs w:val="28"/>
        </w:rPr>
        <w:t>constituie</w:t>
      </w:r>
      <w:proofErr w:type="gramEnd"/>
      <w:r>
        <w:rPr>
          <w:rFonts w:ascii="Times New Roman" w:hAnsi="Times New Roman" w:cs="Times New Roman"/>
          <w:i/>
          <w:iCs/>
          <w:sz w:val="28"/>
          <w:szCs w:val="28"/>
        </w:rPr>
        <w:t xml:space="preserve"> infracţiune şi se pedepseşte cu închisoare de la 5 ani la 15 ani şi interzicerea unor drepturi.</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Dacă fapta a avut ca urmare moartea sau sinuciderea victimei, pedeapsa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închisoare de la 15 la 25 de ani şi interzicerea unor drepturi.</w:t>
      </w:r>
    </w:p>
    <w:p w:rsidR="005B2B99" w:rsidRDefault="005B2B99" w:rsidP="005B2B9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13</w:t>
      </w:r>
    </w:p>
    <w:p w:rsidR="005B2B99" w:rsidRDefault="005B2B99" w:rsidP="005B2B9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Recrutarea, transportarea, transferarea, găzduirea sau primirea unui minor, în scopul exploatării acestuia, constituie infracţiunea de trafic de minori şi se pedepseşte cu închisoare de la 5 ani la 15 ani şi interzicerea unor drepturi.</w:t>
      </w:r>
    </w:p>
    <w:p w:rsidR="005B2B99" w:rsidRDefault="005B2B99" w:rsidP="005B2B9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Dacă fapta prevăzută la alin. (1) este săvârşită prin ameninţare, violenţă sau alte forme de constrângere, prin răpire, fraudă ori înşelăciune, abuz de autoritate sau profitând de imposibilitatea minorului de a se apăra ori de a-şi exprima voinţa sau prin oferirea, darea, acceptarea ori primirea de bani sau de alte foloase pentru obţinerea consimţământului persoanei care are autoritate asupra minorului, pedeapsa este închisoare de la 7 ani la 18 ani şi interzicerea unor drepturi.</w:t>
      </w:r>
    </w:p>
    <w:p w:rsidR="005B2B99" w:rsidRDefault="005B2B99" w:rsidP="005B2B9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Dacă faptele prevăzute la alin. (1)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(2) sunt săvârşite în condiţiile prevăzute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12</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 pedeapsa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închisoare de la 7 ani la 18 ani şi interzicerea unor drepturi, în cazul prevăzut la alin. (1), şi închisoare de la 10 ani la 20 de ani şi interzicerea unor drepturi, în cazul prevăzut la alin. (2).</w:t>
      </w:r>
    </w:p>
    <w:p w:rsidR="005B2B99" w:rsidRDefault="005B2B99" w:rsidP="005B2B9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Dacă faptele prevăzute în prezentul articol au avut ca urmare moartea sau sinuciderea victimei, pedeapsa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închisoare de la 15 ani la 25 de ani şi interzicerea unor drepturi.</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14</w:t>
      </w:r>
      <w:r>
        <w:rPr>
          <w:rFonts w:ascii="Times New Roman" w:hAnsi="Times New Roman" w:cs="Times New Roman"/>
          <w:i/>
          <w:iCs/>
          <w:sz w:val="28"/>
          <w:szCs w:val="28"/>
        </w:rPr>
        <w:t xml:space="preserve"> *** Abrogat</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Tentativa infracţiunilor prevăzute la </w:t>
      </w:r>
      <w:r>
        <w:rPr>
          <w:rFonts w:ascii="Times New Roman" w:hAnsi="Times New Roman" w:cs="Times New Roman"/>
          <w:color w:val="008000"/>
          <w:sz w:val="28"/>
          <w:szCs w:val="28"/>
          <w:u w:val="single"/>
        </w:rPr>
        <w:t>art. 12</w:t>
      </w:r>
      <w:r>
        <w:rPr>
          <w:rFonts w:ascii="Times New Roman" w:hAnsi="Times New Roman" w:cs="Times New Roman"/>
          <w:sz w:val="28"/>
          <w:szCs w:val="28"/>
        </w:rPr>
        <w:t xml:space="preserve"> - 14 se pedepseşte.</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Organizarea săvârşirii infracţiunilor prevăzute în prezentul capitol constituie infracţiune şi se pedepseşte ca şi infracţiunea organizată.</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Consimţământul persoanei, victimă a traficului, nu înlătură răspunderea penală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făptuitorului.</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Infracţiuni în legătură cu traficul de persoane</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17</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Fapta de a determina sau de a permite, cu ştiinţă, fie direct, fie prin intermediar, intrarea sau rămânerea pe teritoriul ţării a unei persoane care nu este cetăţean român, supusă traficului de persoane în sensul prezentei legi:</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 </w:t>
      </w:r>
      <w:proofErr w:type="gramStart"/>
      <w:r>
        <w:rPr>
          <w:rFonts w:ascii="Times New Roman" w:hAnsi="Times New Roman" w:cs="Times New Roman"/>
          <w:sz w:val="28"/>
          <w:szCs w:val="28"/>
        </w:rPr>
        <w:t>folosind</w:t>
      </w:r>
      <w:proofErr w:type="gramEnd"/>
      <w:r>
        <w:rPr>
          <w:rFonts w:ascii="Times New Roman" w:hAnsi="Times New Roman" w:cs="Times New Roman"/>
          <w:sz w:val="28"/>
          <w:szCs w:val="28"/>
        </w:rPr>
        <w:t xml:space="preserve"> faţă de aceasta mijloace frauduloase, violenţă sau ameninţări ori altă formă de constrângere; sau</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abuzând</w:t>
      </w:r>
      <w:proofErr w:type="gramEnd"/>
      <w:r>
        <w:rPr>
          <w:rFonts w:ascii="Times New Roman" w:hAnsi="Times New Roman" w:cs="Times New Roman"/>
          <w:sz w:val="28"/>
          <w:szCs w:val="28"/>
        </w:rPr>
        <w:t xml:space="preserve"> de starea specială în care se găseşte acea persoană, datorită situaţiei sale ilegale ori precare de intrare sau şedere în ţară, ori datorită sarcinii, unei boli sau infirmităţi ori unei deficienţe, fizice sau mintale, constituie infracţiune şi se sancţionează cu pedeapsa prevăzută pentru infracţiunea de trafic de persoane.</w:t>
      </w:r>
    </w:p>
    <w:p w:rsidR="005B2B99" w:rsidRDefault="005B2B99" w:rsidP="005B2B9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Dacă fapta prevăzută la alin. (1) </w:t>
      </w:r>
      <w:proofErr w:type="gramStart"/>
      <w:r>
        <w:rPr>
          <w:rFonts w:ascii="Times New Roman" w:hAnsi="Times New Roman" w:cs="Times New Roman"/>
          <w:i/>
          <w:iCs/>
          <w:sz w:val="28"/>
          <w:szCs w:val="28"/>
        </w:rPr>
        <w:t>se</w:t>
      </w:r>
      <w:proofErr w:type="gramEnd"/>
      <w:r>
        <w:rPr>
          <w:rFonts w:ascii="Times New Roman" w:hAnsi="Times New Roman" w:cs="Times New Roman"/>
          <w:i/>
          <w:iCs/>
          <w:sz w:val="28"/>
          <w:szCs w:val="28"/>
        </w:rPr>
        <w:t xml:space="preserve"> săvârşeşte în mod repetat, maximul special al pedepsei se majorează cu 2 ani.</w:t>
      </w:r>
    </w:p>
    <w:p w:rsidR="005B2B99" w:rsidRDefault="005B2B99" w:rsidP="005B2B9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18</w:t>
      </w:r>
    </w:p>
    <w:p w:rsidR="005B2B99" w:rsidRDefault="005B2B99" w:rsidP="005B2B9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Fapta de a expune, a vinde sau de a răspândi, a închiria, a distribui, a confecţiona ori de a produce în alt mod, a transmite, a oferi sau a pune la dispoziţie ori de a deţine în vederea răspândirii de obiecte, filme, fotografii, diapozitive, embleme sau alte suporturi vizuale, care reprezintă poziţii ori acte sexuale cu caracter pornografic, ce prezintă sau implică minori care nu au împlinit vârsta de 18 ani, constituie infracţiunea de pornografie infantilă şi se pedepseşte cu închisoare de la 3 la 10 ani.</w:t>
      </w:r>
    </w:p>
    <w:p w:rsidR="005B2B99" w:rsidRDefault="005B2B99" w:rsidP="005B2B9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Cu aceeaşi pedeapsă se sancţionează şi importul ori predarea de obiecte dintre cele prevăzute la alin. (1) </w:t>
      </w:r>
      <w:proofErr w:type="gramStart"/>
      <w:r>
        <w:rPr>
          <w:rFonts w:ascii="Times New Roman" w:hAnsi="Times New Roman" w:cs="Times New Roman"/>
          <w:i/>
          <w:iCs/>
          <w:sz w:val="28"/>
          <w:szCs w:val="28"/>
        </w:rPr>
        <w:t>unui</w:t>
      </w:r>
      <w:proofErr w:type="gramEnd"/>
      <w:r>
        <w:rPr>
          <w:rFonts w:ascii="Times New Roman" w:hAnsi="Times New Roman" w:cs="Times New Roman"/>
          <w:i/>
          <w:iCs/>
          <w:sz w:val="28"/>
          <w:szCs w:val="28"/>
        </w:rPr>
        <w:t xml:space="preserve"> agent de transport sau de distribuire, în vederea comercializării ori distribuirii lor.</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 Abrogat</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3-a</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Dispoziţii speciale</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19</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Banii, valorile sau orice alte bunuri dobândite în urma săvârşirii infracţiunilor prevăzute în prezenta lege ori cele care au servit la săvârşirea acestor infracţiuni, precum şi celelalte bunuri prevăzute de </w:t>
      </w:r>
      <w:r>
        <w:rPr>
          <w:rFonts w:ascii="Times New Roman" w:hAnsi="Times New Roman" w:cs="Times New Roman"/>
          <w:color w:val="008000"/>
          <w:sz w:val="28"/>
          <w:szCs w:val="28"/>
          <w:u w:val="single"/>
        </w:rPr>
        <w:t>art. 118</w:t>
      </w:r>
      <w:r>
        <w:rPr>
          <w:rFonts w:ascii="Times New Roman" w:hAnsi="Times New Roman" w:cs="Times New Roman"/>
          <w:sz w:val="28"/>
          <w:szCs w:val="28"/>
        </w:rPr>
        <w:t xml:space="preserve"> din Codul penal sunt supuse confiscării speciale, în condiţiile stabilite de acel articol.</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Sunt considerate bunuri care au servit la săvârşirea infracţiunii şi mijloacele de transport care au folosit la realizarea transportului persoanelor traficate, precum şi imobilele în care aceste persoane au fost cazate, dacă aparţin făptuitorilor.</w:t>
      </w:r>
    </w:p>
    <w:p w:rsidR="005B2B99" w:rsidRDefault="005B2B99" w:rsidP="005B2B9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20</w:t>
      </w:r>
    </w:p>
    <w:p w:rsidR="005B2B99" w:rsidRDefault="005B2B99" w:rsidP="005B2B9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Persoana supusă traficului de persoane, care a săvârşit, ca urmare a exploatării sale, infracţiunea de prostituţie sau cea de cerşetorie, nu se pedepseşte pentru aceste infracţiuni.</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Persoana care a comis una dintre infracţiunile prevăzute de prezenta lege, iar în timpul urmăririi penale denunţă şi facilitează identificarea şi tragerea la răspundere penală a altor persoane care au săvârşit infracţiuni prevăzute de prezenta lege beneficiază de reducerea la jumătate a limitelor pedepsei prevăzute de lege.</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 4</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Dispoziţii speciale privind procedura judiciară</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21</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Urmărirea penală pentru infracţiunile prevăzute de prezenta lege se efectuează în mod obligatoriu de către procuror şi se judecă în primă instanţă de către tribunal.</w:t>
      </w:r>
      <w:proofErr w:type="gramEnd"/>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22</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vederea strângerii datelor necesare începerii urmăririi penale pot fi folosiţi investigatori sub acoperire, în condiţiile legii.</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23</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Când există date sau indicii temeinice că o persoană care pregăteşte comiterea unei infracţiuni dintre cele prevăzute în prezenta lege sau care a comis o asemenea infracţiune foloseşte sisteme de telecomunicaţii ori informatice, organul de urmărire penală poate, cu autorizarea procurorului, să aibă acces, pentru o perioadă determinată, la aceste sisteme şi să le supravegheze.</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Dispoziţiile </w:t>
      </w:r>
      <w:r>
        <w:rPr>
          <w:rFonts w:ascii="Times New Roman" w:hAnsi="Times New Roman" w:cs="Times New Roman"/>
          <w:color w:val="008000"/>
          <w:sz w:val="28"/>
          <w:szCs w:val="28"/>
          <w:u w:val="single"/>
        </w:rPr>
        <w:t>art. 91^1</w:t>
      </w:r>
      <w:r>
        <w:rPr>
          <w:rFonts w:ascii="Times New Roman" w:hAnsi="Times New Roman" w:cs="Times New Roman"/>
          <w:sz w:val="28"/>
          <w:szCs w:val="28"/>
        </w:rPr>
        <w:t xml:space="preserve"> - 91^5 din Codul de procedură penală se aplică în mod corespunzător.</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24</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Şedinţele de judecată în cauzele privind infracţiunea de trafic de persoane prevăzută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13</w:t>
      </w:r>
      <w:r>
        <w:rPr>
          <w:rFonts w:ascii="Times New Roman" w:hAnsi="Times New Roman" w:cs="Times New Roman"/>
          <w:sz w:val="28"/>
          <w:szCs w:val="28"/>
        </w:rPr>
        <w:t xml:space="preserve"> şi de pornografie infantilă prevăzută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18</w:t>
      </w:r>
      <w:r>
        <w:rPr>
          <w:rFonts w:ascii="Times New Roman" w:hAnsi="Times New Roman" w:cs="Times New Roman"/>
          <w:sz w:val="28"/>
          <w:szCs w:val="28"/>
        </w:rPr>
        <w:t xml:space="preserve"> nu sunt publice.</w:t>
      </w:r>
      <w:proofErr w:type="gramEnd"/>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La desfăşurarea judecăţii în condiţiile alin. (1) </w:t>
      </w:r>
      <w:proofErr w:type="gramStart"/>
      <w:r>
        <w:rPr>
          <w:rFonts w:ascii="Times New Roman" w:hAnsi="Times New Roman" w:cs="Times New Roman"/>
          <w:sz w:val="28"/>
          <w:szCs w:val="28"/>
        </w:rPr>
        <w:t>pot</w:t>
      </w:r>
      <w:proofErr w:type="gramEnd"/>
      <w:r>
        <w:rPr>
          <w:rFonts w:ascii="Times New Roman" w:hAnsi="Times New Roman" w:cs="Times New Roman"/>
          <w:sz w:val="28"/>
          <w:szCs w:val="28"/>
        </w:rPr>
        <w:t xml:space="preserve"> asista părţile, reprezentanţii acestora, apărătorii, precum şi alte persoane a căror prezenţă este considerată necesară de către instanţă.</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cauzele privind infracţiunile prevăzute în prezenta lege ascultarea minorului care nu a împlinit vârsta de 14 ani se face în prezenţa unuia dintre părinţi sau a tutorelui ori a persoanei căreia îi este încredinţat minorul spre creştere şi educare.</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25</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judecarea infracţiunilor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12</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17</w:t>
      </w:r>
      <w:r>
        <w:rPr>
          <w:rFonts w:ascii="Times New Roman" w:hAnsi="Times New Roman" w:cs="Times New Roman"/>
          <w:sz w:val="28"/>
          <w:szCs w:val="28"/>
        </w:rPr>
        <w:t>, la cererea părţii vătămate, instanţa poate declara şedinţa secretă.</w:t>
      </w:r>
      <w:proofErr w:type="gramEnd"/>
    </w:p>
    <w:p w:rsidR="005B2B99" w:rsidRDefault="005B2B99" w:rsidP="005B2B99">
      <w:pPr>
        <w:autoSpaceDE w:val="0"/>
        <w:autoSpaceDN w:val="0"/>
        <w:adjustRightInd w:val="0"/>
        <w:spacing w:after="0" w:line="240" w:lineRule="auto"/>
        <w:rPr>
          <w:rFonts w:ascii="Times New Roman" w:hAnsi="Times New Roman" w:cs="Times New Roman"/>
          <w:sz w:val="28"/>
          <w:szCs w:val="28"/>
        </w:rPr>
      </w:pP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 5</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Protecţia şi asistenţa victimelor traficului de persoane</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26</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Persoanelor vătămate prin infracţiunile prevăzute în prezenta lege, precum şi altor victime ale acestor infracţiuni li se acordă o protecţie şi o asistenţă specială, fizică, juridică şi socială.</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Viaţa privată şi identitatea victimelor traficului de persoane sunt ocrotite prin prevederile prezentei legi.</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Victimele infracţiunilor prevăzute în prezenta lege au dreptul la recuperarea lor fizică, psihologică şi socială.</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Minorilor, victime ale infracţiunilor prevăzute în prezenta lege, li se acordă protecţie şi asistenţă specială, în raport cu vârsta lor.</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Femeilor, victime ale infracţiunilor prevăzute în prezenta lege, precum şi celor care sunt supuse unui risc ridicat de a deveni victime ale acestor infracţiuni li se acordă o protecţie şi o asistenţă socială specifică.</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27</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Ministerul de Interne asigură, la cerere, pe teritoriul României, protecţia fizică a victimelor traficului de persoane pe perioada procesului.</w:t>
      </w:r>
      <w:proofErr w:type="gramEnd"/>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28</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Cetăţenilor români aflaţi pe teritoriul altor ţări, victime ale traficului de persoane, li se acordă, la cerere, asistenţă de către misiunile diplomatice şi oficiile consulare ale României în acele ţări.</w:t>
      </w:r>
      <w:proofErr w:type="gramEnd"/>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29</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Ministerul Afacerilor Externe, prin misiunile diplomatice şi oficiile consulare ale României, eliberează, în caz de necesitate, în vederea repatrierii, documente de identitate cetăţenilor români care au fost victime ale traficului de persoane, într-un timp rezonabil, fără întârzieri nejustificate.</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30</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Ministerul Afacerilor Externe asigură difuzarea către cei interesaţi, prin intermediul misiunilor diplomatice şi al oficiilor consulare ale României în străinătate, a unor materiale de informare privind drepturile persoanelor, victime ale traficului de persoane, potrivit legislaţiei române şi a statului de reşedinţă.</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Misiunile diplomatice şi oficiile consulare ale României în străinătate asigură informarea organelor judiciare străine cu privire la reglementările române în materie.</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Misiunile diplomatice şi oficiile consulare ale României în străinătate vor publica prin mijloace electronice proprii informaţii referitoare la legislaţia naţională şi a statului străin în domeniu, precum şi adresele centrelor de asistenţă şi protecţie a victimelor traficului de persoane sau asimilate acestora.</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Şefii misiunilor diplomatice şi ai oficiilor consulare ale României în străinătate vor desemna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diplomat din cadrul acestora ca responsabil cu aplicarea metodologiei de repatriere a cetăţenilor români, victime ale traficului de persoane, în sensul prezentei legi.</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Metodologia de repatriere a cetăţenilor români, victime ale traficului de persoane, se elaborează de către Ministerul Afacerilor Externe împreună cu Ministerul de Interne şi Ministerul Justiţiei, în termen de 60 de zile de la adoptarea prezentei legi.</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31</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Ministerul de Interne asigură, prin structurile sale specializate, la toate punctele de trecere a frontierei României, personal special instruit pentru identificarea şi preluarea victimelor, în vederea îndrumării acestora către instituţiile specializate.</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32</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Victimele traficului de persoane pot fi cazate, la cerere, temporar, în centre de asistenţă şi protecţie a victimelor traficului de persoane, înfiinţate prin prezenta lege, denumite în continuare centre, aflate în subordinea consiliilor judeţene Arad, Botoşani, Galaţi, Giurgiu, Iaşi, Ilfov, Mehedinţi, Satu Mare şi Timiş.</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Durata cazării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stabilită prin decizie a delegaţiei permanente judeţene şi nu poate depăşi 10 zile.</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Durata cazării poate fi prelungită, la solicitarea organelor judiciare, cu cel mult până la 3 luni sau, după caz, pe perioada procesului penal.</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Centrele sunt amenajate şi dotate astfel încât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ofere condiţii civilizate de cazare şi igienă personală, hrană, asistenţă psihologică şi medicală.</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33</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Victimelor traficului de persoane, cazate temporar, li se asigură de către asistenţii sociali din aparatul consiliului local în a cărui rază teritorială îşi desfăşoară activitatea centrele informaţii şi consiliere pentru a beneficia de facilităţile asigurate prin lege persoanelor marginalizate social.</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34</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Regulamentul de organizare şi funcţionare, precum şi structura organizatorică ale centrelor se aprobă de ministrul administraţiei publice, cu avizul ministrului de interne.</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Personalul încadrat în centre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salarizat potrivit legislaţiei referitoare la salarizarea personalului din unităţile bugetare.</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Cheltuielile curente şi de capital ale centrelor se acoperă din bugetele consiliilor judeţene,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32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35</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Agenţiile judeţene de ocupare a forţei de muncă din judeţele în care se înfiinţează şi funcţionează centrele organizează, dacă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posibil, programe speciale de scurtă durată pentru iniţierea sau formarea profesională a victimelor cazate.</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De asemenea, agenţiile menţionate la alin. (1) </w:t>
      </w:r>
      <w:proofErr w:type="gramStart"/>
      <w:r>
        <w:rPr>
          <w:rFonts w:ascii="Times New Roman" w:hAnsi="Times New Roman" w:cs="Times New Roman"/>
          <w:sz w:val="28"/>
          <w:szCs w:val="28"/>
        </w:rPr>
        <w:t>asigură</w:t>
      </w:r>
      <w:proofErr w:type="gramEnd"/>
      <w:r>
        <w:rPr>
          <w:rFonts w:ascii="Times New Roman" w:hAnsi="Times New Roman" w:cs="Times New Roman"/>
          <w:sz w:val="28"/>
          <w:szCs w:val="28"/>
        </w:rPr>
        <w:t>, cu prioritate, victimelor traficului de persoane servicii de consiliere şi mediere a muncii, în vederea identificării unui loc de muncă.</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36</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Victimelor traficului de persoane, cetăţeni români, li se pot acorda locuinţe sociale, cu prioritate, de către consiliile locale din localitatea de domiciliu.</w:t>
      </w:r>
      <w:proofErr w:type="gramEnd"/>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37</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România le facilitează cetăţenilor străini, victime ale traficului de persoane, întoarcerea în </w:t>
      </w:r>
      <w:proofErr w:type="gramStart"/>
      <w:r>
        <w:rPr>
          <w:rFonts w:ascii="Times New Roman" w:hAnsi="Times New Roman" w:cs="Times New Roman"/>
          <w:sz w:val="28"/>
          <w:szCs w:val="28"/>
        </w:rPr>
        <w:t>ţara</w:t>
      </w:r>
      <w:proofErr w:type="gramEnd"/>
      <w:r>
        <w:rPr>
          <w:rFonts w:ascii="Times New Roman" w:hAnsi="Times New Roman" w:cs="Times New Roman"/>
          <w:sz w:val="28"/>
          <w:szCs w:val="28"/>
        </w:rPr>
        <w:t xml:space="preserve"> lor de origine fără nici o întârziere nejustificată şi le asigură </w:t>
      </w:r>
      <w:r>
        <w:rPr>
          <w:rFonts w:ascii="Times New Roman" w:hAnsi="Times New Roman" w:cs="Times New Roman"/>
          <w:sz w:val="28"/>
          <w:szCs w:val="28"/>
        </w:rPr>
        <w:lastRenderedPageBreak/>
        <w:t>transportul în deplină securitate până la frontiera statului român, dacă nu este prevăzut altfel în acordurile bilaterale.</w:t>
      </w:r>
    </w:p>
    <w:p w:rsidR="005B2B99" w:rsidRDefault="005B2B99" w:rsidP="005B2B9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38</w:t>
      </w:r>
    </w:p>
    <w:p w:rsidR="005B2B99" w:rsidRDefault="005B2B99" w:rsidP="005B2B9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Străinii victime ale traficului de persoane pot fi cazaţi în centrele special amenajate potrivit </w:t>
      </w:r>
      <w:r>
        <w:rPr>
          <w:rFonts w:ascii="Times New Roman" w:hAnsi="Times New Roman" w:cs="Times New Roman"/>
          <w:i/>
          <w:iCs/>
          <w:color w:val="008000"/>
          <w:sz w:val="28"/>
          <w:szCs w:val="28"/>
          <w:u w:val="single"/>
        </w:rPr>
        <w:t>Ordonanţei de urgenţă a Guvernului nr. 194/2002</w:t>
      </w:r>
      <w:r>
        <w:rPr>
          <w:rFonts w:ascii="Times New Roman" w:hAnsi="Times New Roman" w:cs="Times New Roman"/>
          <w:i/>
          <w:iCs/>
          <w:sz w:val="28"/>
          <w:szCs w:val="28"/>
        </w:rPr>
        <w:t xml:space="preserve"> privind regimul străinilor în România, republicată, cu modificările şi completările ulterioare, fără a mai fi necesară luarea în custodie publică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acestora. </w:t>
      </w:r>
      <w:proofErr w:type="gramStart"/>
      <w:r>
        <w:rPr>
          <w:rFonts w:ascii="Times New Roman" w:hAnsi="Times New Roman" w:cs="Times New Roman"/>
          <w:i/>
          <w:iCs/>
          <w:sz w:val="28"/>
          <w:szCs w:val="28"/>
        </w:rPr>
        <w:t>În acest scop, administraţia centrelor amenajează spaţii speciale, separate de cele destinate cazării străinilor luaţi în custodie publică.</w:t>
      </w:r>
      <w:proofErr w:type="gramEnd"/>
    </w:p>
    <w:p w:rsidR="005B2B99" w:rsidRDefault="005B2B99" w:rsidP="005B2B9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Străinii victime ale traficului de persoane, solicitanţi ai unei forme de protecţie în România, pot fi cazaţi în centrele special amenajate potrivit </w:t>
      </w:r>
      <w:r>
        <w:rPr>
          <w:rFonts w:ascii="Times New Roman" w:hAnsi="Times New Roman" w:cs="Times New Roman"/>
          <w:i/>
          <w:iCs/>
          <w:color w:val="008000"/>
          <w:sz w:val="28"/>
          <w:szCs w:val="28"/>
          <w:u w:val="single"/>
        </w:rPr>
        <w:t xml:space="preserve">Ordonanţei Guvernului nr. </w:t>
      </w:r>
      <w:proofErr w:type="gramStart"/>
      <w:r>
        <w:rPr>
          <w:rFonts w:ascii="Times New Roman" w:hAnsi="Times New Roman" w:cs="Times New Roman"/>
          <w:i/>
          <w:iCs/>
          <w:color w:val="008000"/>
          <w:sz w:val="28"/>
          <w:szCs w:val="28"/>
          <w:u w:val="single"/>
        </w:rPr>
        <w:t>102/2000</w:t>
      </w:r>
      <w:r>
        <w:rPr>
          <w:rFonts w:ascii="Times New Roman" w:hAnsi="Times New Roman" w:cs="Times New Roman"/>
          <w:i/>
          <w:iCs/>
          <w:sz w:val="28"/>
          <w:szCs w:val="28"/>
        </w:rPr>
        <w:t xml:space="preserve"> privind statutul şi regimul refugiaţilor în România, republicată.</w:t>
      </w:r>
      <w:proofErr w:type="gramEnd"/>
    </w:p>
    <w:p w:rsidR="005B2B99" w:rsidRDefault="005B2B99" w:rsidP="005B2B9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Cazarea persoanelor prevăzute la alin. (1) </w:t>
      </w:r>
      <w:proofErr w:type="gramStart"/>
      <w:r>
        <w:rPr>
          <w:rFonts w:ascii="Times New Roman" w:hAnsi="Times New Roman" w:cs="Times New Roman"/>
          <w:i/>
          <w:iCs/>
          <w:sz w:val="28"/>
          <w:szCs w:val="28"/>
        </w:rPr>
        <w:t>se</w:t>
      </w:r>
      <w:proofErr w:type="gramEnd"/>
      <w:r>
        <w:rPr>
          <w:rFonts w:ascii="Times New Roman" w:hAnsi="Times New Roman" w:cs="Times New Roman"/>
          <w:i/>
          <w:iCs/>
          <w:sz w:val="28"/>
          <w:szCs w:val="28"/>
        </w:rPr>
        <w:t xml:space="preserve"> aprobă de şeful Autorităţii pentru străini, la solicitarea scrisă a autorităţilor competente.</w:t>
      </w:r>
    </w:p>
    <w:p w:rsidR="005B2B99" w:rsidRDefault="005B2B99" w:rsidP="005B2B9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Victimele traficului de persoane sunt informate în locurile de cazare, într-o limbă pe care o înţeleg, cu privire la procedurile judiciare şi administrative aplicate.</w:t>
      </w:r>
    </w:p>
    <w:p w:rsidR="005B2B99" w:rsidRDefault="005B2B99" w:rsidP="005B2B9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Persoanele prevăzute la alin. (1)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(2) pot beneficia de consiliere psihică şi psihologică, într-o limbă pe care o înţeleg, precum şi de asistenţă medicală şi socială.</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(6) Asistenţa medicală, medicamentele şi hrana persoanelor prevăzute la alin. (1) </w:t>
      </w:r>
      <w:proofErr w:type="gramStart"/>
      <w:r>
        <w:rPr>
          <w:rFonts w:ascii="Times New Roman" w:hAnsi="Times New Roman" w:cs="Times New Roman"/>
          <w:i/>
          <w:iCs/>
          <w:sz w:val="28"/>
          <w:szCs w:val="28"/>
        </w:rPr>
        <w:t>se</w:t>
      </w:r>
      <w:proofErr w:type="gramEnd"/>
      <w:r>
        <w:rPr>
          <w:rFonts w:ascii="Times New Roman" w:hAnsi="Times New Roman" w:cs="Times New Roman"/>
          <w:i/>
          <w:iCs/>
          <w:sz w:val="28"/>
          <w:szCs w:val="28"/>
        </w:rPr>
        <w:t xml:space="preserve"> asigură potrivit normelor legale aplicabile străinilor luaţi în custodie publică.</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39</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străinii, victime ale traficului de persoane, nu posedă nici un document de identitate sau acesta a fost pierdut, furat ori distrus, li se facilitează de către Direcţia relaţii consulare din cadrul Ministerului Afacerilor Externe sau de către organele competente ale Ministerului Administraţiei Publice eliberarea unui nou paşaport sau titlu de călătorie, după caz.</w:t>
      </w:r>
    </w:p>
    <w:p w:rsidR="005B2B99" w:rsidRDefault="005B2B99" w:rsidP="005B2B9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39^1</w:t>
      </w:r>
    </w:p>
    <w:p w:rsidR="005B2B99" w:rsidRDefault="005B2B99" w:rsidP="005B2B9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Străinii cu privire la care există motive serioase să se considere că sunt victime ale traficului de fiinţe umane beneficiază de o perioadă de recuperare şi reflecţie de până la 90 de zile, pentru a se reface, a ieşi de sub influenţa făptuitorilor şi a lua o decizie în cunoştinţă de cauză privind cooperarea cu autorităţile competente, timp în care li se acordă de către Autoritatea pentru străini, la solicitarea procurorului sau a instanţei, tolerarea rămânerii pe teritoriul României. </w:t>
      </w:r>
      <w:proofErr w:type="gramStart"/>
      <w:r>
        <w:rPr>
          <w:rFonts w:ascii="Times New Roman" w:hAnsi="Times New Roman" w:cs="Times New Roman"/>
          <w:i/>
          <w:iCs/>
          <w:sz w:val="28"/>
          <w:szCs w:val="28"/>
        </w:rPr>
        <w:t xml:space="preserve">În perioada de recuperare şi reflecţie străinii beneficiază de drepturile prevăzute la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38</w:t>
      </w:r>
      <w:r>
        <w:rPr>
          <w:rFonts w:ascii="Times New Roman" w:hAnsi="Times New Roman" w:cs="Times New Roman"/>
          <w:i/>
          <w:iCs/>
          <w:sz w:val="28"/>
          <w:szCs w:val="28"/>
        </w:rPr>
        <w:t>.</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În timpul sau la expirarea perioadei de reflecţie, străinilor victime ale traficului de persoane li se poate acorda, la cerere, </w:t>
      </w:r>
      <w:proofErr w:type="gramStart"/>
      <w:r>
        <w:rPr>
          <w:rFonts w:ascii="Times New Roman" w:hAnsi="Times New Roman" w:cs="Times New Roman"/>
          <w:i/>
          <w:iCs/>
          <w:sz w:val="28"/>
          <w:szCs w:val="28"/>
        </w:rPr>
        <w:t>un</w:t>
      </w:r>
      <w:proofErr w:type="gramEnd"/>
      <w:r>
        <w:rPr>
          <w:rFonts w:ascii="Times New Roman" w:hAnsi="Times New Roman" w:cs="Times New Roman"/>
          <w:i/>
          <w:iCs/>
          <w:sz w:val="28"/>
          <w:szCs w:val="28"/>
        </w:rPr>
        <w:t xml:space="preserve"> permis de şedere temporară, în condiţiile prevăzute de </w:t>
      </w:r>
      <w:r>
        <w:rPr>
          <w:rFonts w:ascii="Times New Roman" w:hAnsi="Times New Roman" w:cs="Times New Roman"/>
          <w:i/>
          <w:iCs/>
          <w:color w:val="008000"/>
          <w:sz w:val="28"/>
          <w:szCs w:val="28"/>
          <w:u w:val="single"/>
        </w:rPr>
        <w:t xml:space="preserve">Ordonanţa de urgenţă a Guvernului nr. </w:t>
      </w:r>
      <w:proofErr w:type="gramStart"/>
      <w:r>
        <w:rPr>
          <w:rFonts w:ascii="Times New Roman" w:hAnsi="Times New Roman" w:cs="Times New Roman"/>
          <w:i/>
          <w:iCs/>
          <w:color w:val="008000"/>
          <w:sz w:val="28"/>
          <w:szCs w:val="28"/>
          <w:u w:val="single"/>
        </w:rPr>
        <w:t>194/2002</w:t>
      </w:r>
      <w:r>
        <w:rPr>
          <w:rFonts w:ascii="Times New Roman" w:hAnsi="Times New Roman" w:cs="Times New Roman"/>
          <w:i/>
          <w:iCs/>
          <w:sz w:val="28"/>
          <w:szCs w:val="28"/>
        </w:rPr>
        <w:t>, republicată, cu modificările şi completările ulterioare.</w:t>
      </w:r>
      <w:proofErr w:type="gramEnd"/>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40</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aducerii în România de către o companie de transport de victime ale traficului, cunoscând caracterul ilicit al acestuia, compania de transport respectivă este obligată să asigure cazarea şi întreţinerea acestora pe perioada stabilită de Ministerul de Interne şi să suporte transportul lor până la frontiera română, conform legii.</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41</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De asemenea, minorilor care însoţesc victimele traficului de persoane sau care sunt ei înşişi victime li se aplică, în mod corespunzător, prevederile referitoare la minori din </w:t>
      </w:r>
      <w:r>
        <w:rPr>
          <w:rFonts w:ascii="Times New Roman" w:hAnsi="Times New Roman" w:cs="Times New Roman"/>
          <w:color w:val="008000"/>
          <w:sz w:val="28"/>
          <w:szCs w:val="28"/>
          <w:u w:val="single"/>
        </w:rPr>
        <w:t>Legea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123/2001</w:t>
      </w:r>
      <w:r>
        <w:rPr>
          <w:rFonts w:ascii="Times New Roman" w:hAnsi="Times New Roman" w:cs="Times New Roman"/>
          <w:sz w:val="28"/>
          <w:szCs w:val="28"/>
        </w:rPr>
        <w:t>*).</w:t>
      </w:r>
      <w:proofErr w:type="gramEnd"/>
    </w:p>
    <w:p w:rsidR="005B2B99" w:rsidRDefault="005B2B99" w:rsidP="005B2B9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Legea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123/2001</w:t>
      </w:r>
      <w:r>
        <w:rPr>
          <w:rFonts w:ascii="Times New Roman" w:hAnsi="Times New Roman" w:cs="Times New Roman"/>
          <w:i/>
          <w:iCs/>
          <w:sz w:val="28"/>
          <w:szCs w:val="28"/>
        </w:rPr>
        <w:t xml:space="preserve"> a fost abrogată.</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A se vedea </w:t>
      </w:r>
      <w:r>
        <w:rPr>
          <w:rFonts w:ascii="Times New Roman" w:hAnsi="Times New Roman" w:cs="Times New Roman"/>
          <w:i/>
          <w:iCs/>
          <w:color w:val="008000"/>
          <w:sz w:val="28"/>
          <w:szCs w:val="28"/>
          <w:u w:val="single"/>
        </w:rPr>
        <w:t>Ordonanţa de urgenţă a Guvernului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194/2002</w:t>
      </w:r>
      <w:r>
        <w:rPr>
          <w:rFonts w:ascii="Times New Roman" w:hAnsi="Times New Roman" w:cs="Times New Roman"/>
          <w:i/>
          <w:iCs/>
          <w:sz w:val="28"/>
          <w:szCs w:val="28"/>
        </w:rPr>
        <w:t>.</w:t>
      </w:r>
      <w:proofErr w:type="gramEnd"/>
    </w:p>
    <w:p w:rsidR="005B2B99" w:rsidRDefault="005B2B99" w:rsidP="005B2B99">
      <w:pPr>
        <w:autoSpaceDE w:val="0"/>
        <w:autoSpaceDN w:val="0"/>
        <w:adjustRightInd w:val="0"/>
        <w:spacing w:after="0" w:line="240" w:lineRule="auto"/>
        <w:rPr>
          <w:rFonts w:ascii="Times New Roman" w:hAnsi="Times New Roman" w:cs="Times New Roman"/>
          <w:sz w:val="28"/>
          <w:szCs w:val="28"/>
        </w:rPr>
      </w:pP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42</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Asociaţiile şi fundaţiile care fac dovada că desfăşoară programe de servicii de asistenţă socială pentru victimele traficului de persoane, cum ar fi: cazare, hrană, consiliere psihică, psihologică şi juridică, asistenţă medicală, vor putea beneficia de subvenţii de la bugetul de stat sau, după caz, de la bugetele locale, în condiţiile legii.</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43</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Victimele infracţiunilor prevăzute în prezenta lege au dreptul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primească informaţii cu privire la procedurile judiciare şi administrative aplicabile.</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44</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Persoanele prevăzute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43</w:t>
      </w:r>
      <w:r>
        <w:rPr>
          <w:rFonts w:ascii="Times New Roman" w:hAnsi="Times New Roman" w:cs="Times New Roman"/>
          <w:sz w:val="28"/>
          <w:szCs w:val="28"/>
        </w:rPr>
        <w:t xml:space="preserve"> au dreptul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primească asistenţă juridică obligatorie pentru a putea să îşi exercite drepturile în cadrul procedurilor penale prevăzute de lege, în toate fazele procesului penal, şi să îşi susţină cererile şi pretenţiile civile faţă de persoanele care au săvârşit infracţiunile prevăzute de prezenta lege, în care ele sunt implicate.</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 6</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Cooperarea internaţională</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45</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Prin prezenta lege se instituie ofiţeri de legătură în cadrul Ministerului de Interne, precum şi magistraţi de legătură la nivelul parchetelor de pe lângă tribunale, care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asigure consultarea reciprocă cu ofiţeri de legătură sau, după caz, cu magistraţi de legătură care funcţionează în alte state, în scopul coordonării acţiunilor acestora în cursul urmăririi penale.</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46</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vederea schimbului de date şi de informaţii cu privire la investigarea şi urmărirea infracţiunilor prevăzute în prezenta lege se va stabili un punct de </w:t>
      </w:r>
      <w:r>
        <w:rPr>
          <w:rFonts w:ascii="Times New Roman" w:hAnsi="Times New Roman" w:cs="Times New Roman"/>
          <w:sz w:val="28"/>
          <w:szCs w:val="28"/>
        </w:rPr>
        <w:lastRenderedPageBreak/>
        <w:t>contact în cadrul Ministerului de Interne şi al Parchetului de pe lângă Curtea Supremă de Justiţie cu instituţii similare din alte state.</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47</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Societăţile de transport internaţional sunt obligate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verifice la emiterea documentului de călătorie dacă pasagerii sunt în posesia documentelor de identitate cerute pentru intrarea în ţara de tranzit sau de primire.</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Obligaţia prevăzută la alin. (1) </w:t>
      </w:r>
      <w:proofErr w:type="gramStart"/>
      <w:r>
        <w:rPr>
          <w:rFonts w:ascii="Times New Roman" w:hAnsi="Times New Roman" w:cs="Times New Roman"/>
          <w:sz w:val="28"/>
          <w:szCs w:val="28"/>
        </w:rPr>
        <w:t>revine</w:t>
      </w:r>
      <w:proofErr w:type="gramEnd"/>
      <w:r>
        <w:rPr>
          <w:rFonts w:ascii="Times New Roman" w:hAnsi="Times New Roman" w:cs="Times New Roman"/>
          <w:sz w:val="28"/>
          <w:szCs w:val="28"/>
        </w:rPr>
        <w:t xml:space="preserve"> şi conducătorului mijlocului de transport internaţional rutier la urcarea pasagerilor, precum şi personalului abilitat să controleze documentele de călătorie.</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 7</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Dispoziţii finale</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48</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identificarea victimelor traficului de persoane lucrătorii Ministerului de Interne pot organiza controale în instituţii publice ori particulare, precum şi în incinta agenţilor economici, indiferent de proprietar sau de deţinător, în condiţiile legii.</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49</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termen de 60 de zile de la data intrării în vigoare a prezentei legi se va adopta, prin hotărâre a Guvernului, regulamentul de aplicare a acesteia.</w:t>
      </w:r>
    </w:p>
    <w:p w:rsidR="005B2B99" w:rsidRDefault="005B2B99" w:rsidP="005B2B99">
      <w:pPr>
        <w:autoSpaceDE w:val="0"/>
        <w:autoSpaceDN w:val="0"/>
        <w:adjustRightInd w:val="0"/>
        <w:spacing w:after="0" w:line="240" w:lineRule="auto"/>
        <w:rPr>
          <w:rFonts w:ascii="Times New Roman" w:hAnsi="Times New Roman" w:cs="Times New Roman"/>
          <w:sz w:val="28"/>
          <w:szCs w:val="28"/>
        </w:rPr>
      </w:pPr>
    </w:p>
    <w:p w:rsidR="002435FA" w:rsidRDefault="005B2B99" w:rsidP="005B2B99">
      <w:r>
        <w:rPr>
          <w:rFonts w:ascii="Times New Roman" w:hAnsi="Times New Roman" w:cs="Times New Roman"/>
          <w:sz w:val="28"/>
          <w:szCs w:val="28"/>
        </w:rPr>
        <w:t xml:space="preserve">                              ---------------</w:t>
      </w:r>
    </w:p>
    <w:sectPr w:rsidR="002435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99"/>
    <w:rsid w:val="002435FA"/>
    <w:rsid w:val="005B2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3755</Words>
  <Characters>21404</Characters>
  <Application>Microsoft Office Word</Application>
  <DocSecurity>0</DocSecurity>
  <Lines>178</Lines>
  <Paragraphs>50</Paragraphs>
  <ScaleCrop>false</ScaleCrop>
  <Company/>
  <LinksUpToDate>false</LinksUpToDate>
  <CharactersWithSpaces>25109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2020-06-02T08:26:00Z</dcterms:created>
  <dcterms:modified xsi:type="dcterms:W3CDTF">2020-06-02T08:29:00Z</dcterms:modified>
</cp:coreProperties>
</file>