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HOTĂRÂRE  Nr. 564/2017 din 4 august 2017</w:t>
      </w:r>
      <w:r w:rsidR="00D54934">
        <w:rPr>
          <w:rFonts w:ascii="Times New Roman" w:hAnsi="Times New Roman" w:cs="Times New Roman"/>
          <w:sz w:val="28"/>
          <w:szCs w:val="28"/>
        </w:rPr>
        <w:t xml:space="preserve"> </w:t>
      </w:r>
      <w:r>
        <w:rPr>
          <w:rFonts w:ascii="Times New Roman" w:hAnsi="Times New Roman" w:cs="Times New Roman"/>
          <w:sz w:val="28"/>
          <w:szCs w:val="28"/>
        </w:rPr>
        <w:t>privind modalitatea de acordare a drepturilor copiilor cu cerinţe educaţionale speciale şcolarizaţi în sistemul de învăţământ preuniversitar</w:t>
      </w:r>
      <w:bookmarkEnd w:id="0"/>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19 iunie 2019</w:t>
      </w: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19 iunie 2019.</w:t>
      </w: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Hotărârea Guvernului nr. </w:t>
      </w:r>
      <w:proofErr w:type="gramStart"/>
      <w:r>
        <w:rPr>
          <w:rFonts w:ascii="Times New Roman" w:hAnsi="Times New Roman" w:cs="Times New Roman"/>
          <w:i/>
          <w:iCs/>
          <w:sz w:val="28"/>
          <w:szCs w:val="28"/>
        </w:rPr>
        <w:t>564/2017, publicată în Monitorul Oficial al României, Partea I, nr.</w:t>
      </w:r>
      <w:proofErr w:type="gramEnd"/>
      <w:r>
        <w:rPr>
          <w:rFonts w:ascii="Times New Roman" w:hAnsi="Times New Roman" w:cs="Times New Roman"/>
          <w:i/>
          <w:iCs/>
          <w:sz w:val="28"/>
          <w:szCs w:val="28"/>
        </w:rPr>
        <w:t xml:space="preserve"> 654 din 9 august 2017</w:t>
      </w: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405/2019</w:t>
      </w:r>
    </w:p>
    <w:p w:rsidR="0011209A" w:rsidRDefault="0011209A" w:rsidP="0011209A">
      <w:pPr>
        <w:autoSpaceDE w:val="0"/>
        <w:autoSpaceDN w:val="0"/>
        <w:adjustRightInd w:val="0"/>
        <w:spacing w:after="0" w:line="240" w:lineRule="auto"/>
        <w:rPr>
          <w:rFonts w:ascii="Times New Roman" w:hAnsi="Times New Roman" w:cs="Times New Roman"/>
          <w:i/>
          <w:iCs/>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Modificările şi completările efectuate prin actul modificator sunt scrise cu font italic.</w:t>
      </w:r>
      <w:proofErr w:type="gramEnd"/>
      <w:r>
        <w:rPr>
          <w:rFonts w:ascii="Times New Roman" w:hAnsi="Times New Roman" w:cs="Times New Roman"/>
          <w:i/>
          <w:iCs/>
          <w:sz w:val="28"/>
          <w:szCs w:val="28"/>
        </w:rPr>
        <w:t xml:space="preserve">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educaţiei naţionale nr. 1/2011, cu modificările şi completările ulterioare,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Prezenta hotărâre stabileşte modalitatea de acordare a drepturilor copiilor cu cerinţe educaţionale speciale şcolarizaţi în sistemul de învăţământ preuniversitar, potrivit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educaţiei naţionale nr. </w:t>
      </w:r>
      <w:proofErr w:type="gramStart"/>
      <w:r>
        <w:rPr>
          <w:rFonts w:ascii="Times New Roman" w:hAnsi="Times New Roman" w:cs="Times New Roman"/>
          <w:sz w:val="28"/>
          <w:szCs w:val="28"/>
        </w:rPr>
        <w:t>1/2011, cu modificările şi completările ulterioare.</w:t>
      </w:r>
      <w:proofErr w:type="gramEnd"/>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înţelesul prezentei hotărâri,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orientare şcolară şi profesională - documentul/actul oficial eliberat de către centrele judeţene de resurse şi de asistenţă educaţională/Centrul Municipiului Bucureşti de Resurse şi de Asistenţă Educaţională, denumite în continuare CJRAE/CMBRAE, conform prevederilor legale în vigoare. Acesta cuprinde diagnosticul/deficienţa, gradul acestuia/acesteia, în funcţie de care copiii cu CES sunt orientaţi în învăţământul de masă sau în învăţământul special;</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copii</w:t>
      </w:r>
      <w:proofErr w:type="gramEnd"/>
      <w:r>
        <w:rPr>
          <w:rFonts w:ascii="Times New Roman" w:hAnsi="Times New Roman" w:cs="Times New Roman"/>
          <w:sz w:val="28"/>
          <w:szCs w:val="28"/>
        </w:rPr>
        <w:t xml:space="preserve"> cu CES - copiii/tinerii cu cerinţe educaţionale speciale şcolarizaţi în sistemul de învăţământ preuniversitar.</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Beneficiarii sunt copiii şcolarizaţi în sistemul de învăţământ preuniversitar, după cum urmează:</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cu CES integraţi în învăţământul de masă, care urmează curriculumul învăţământului de masă;</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cu CES integraţi în clase/grupe speciale organizate în învăţământul de masă;</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cu CES din învăţământul special;</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cu CES care necesită perioade de spitalizare mai mari de 4 săptămâni pentru care se organizează, după caz, grupe sau clase în cadrul unităţii sanitare în care aceştia sunt internaţi;</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cu CES care, din motive medicale sau din cauza unei dizabilităţi, sunt nedeplasabili, pentru care se organizează şcolarizare la domiciliu, pe o perioadă determinată.</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cu CES beneficiază de alocaţie zilnică de hrană şi de alocaţie pentru rechizite şcolare, cazarmament, îmbrăcăminte şi încălţăminte, denumite în continuare drepturi.</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Alocaţia zilnică de hrană se acordă lunar, în funcţie de numărul de zile de şcolarizare şi de prezenţa şcolară, indiferent de numărul de ore de curs pe zi la care participă copilul, pe perioada de valabilitate a certificatului de orientare şcolară şi profesională.</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Alocaţia zilnică de hrană nu se acordă pentru zilele în care copiii cu CES au absentat nemotivat, zilele de sâmbătă, duminică, sărbătorile legale şi nici în perioada vacanţelor şcolare.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Fac excepţie de la condiţia de acordare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alocaţiei de hrană, în funcţie de prezenţa şcolară, copiii cu CES şcolarizaţi la domiciliu şi/sau internaţi în unităţile sanitare.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excepţie de la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drepturile nu se acordă în perioada în care copiii cu CES beneficiază de aceleaşi drepturi acordate ca urmare a stabilirii unei măsuri de protecţie specială, conform prevederilor legale în vigoare.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Copiii cu CES din învăţământul special care, pe perioada şcolarizării, locuiesc în internatul unităţii de învăţământ beneficiază de drepturile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prin unitatea de învăţământ special la care sunt înscrişi. </w:t>
      </w:r>
      <w:proofErr w:type="gramStart"/>
      <w:r>
        <w:rPr>
          <w:rFonts w:ascii="Times New Roman" w:hAnsi="Times New Roman" w:cs="Times New Roman"/>
          <w:i/>
          <w:iCs/>
          <w:sz w:val="28"/>
          <w:szCs w:val="28"/>
        </w:rPr>
        <w:t xml:space="preserve">În acest caz, prin excepţie de la prevederile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alocaţia zilnică de hrană se acordă pe toată durata cursurilor şcolare, inclusiv în zilele de sâmbătă, duminică şi sărbători legale.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se acordă pe bază de cerere scrisă, depusă la unitatea de învăţământ la care este înscris copilul cu CES, în perioada 1 - 30 septembrie a fiecărui an şcolar, de către beneficiarul major, părintele sau alt reprezentant legal al copilului cu CES, după caz, însoţită de următoarele documente, în copie: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naştere al beneficiarului;</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actul</w:t>
      </w:r>
      <w:proofErr w:type="gramEnd"/>
      <w:r>
        <w:rPr>
          <w:rFonts w:ascii="Times New Roman" w:hAnsi="Times New Roman" w:cs="Times New Roman"/>
          <w:sz w:val="28"/>
          <w:szCs w:val="28"/>
        </w:rPr>
        <w:t xml:space="preserve"> de identitate al beneficiarului, după caz;</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actul</w:t>
      </w:r>
      <w:proofErr w:type="gramEnd"/>
      <w:r>
        <w:rPr>
          <w:rFonts w:ascii="Times New Roman" w:hAnsi="Times New Roman" w:cs="Times New Roman"/>
          <w:sz w:val="28"/>
          <w:szCs w:val="28"/>
        </w:rPr>
        <w:t xml:space="preserve"> de identitate al părintelui sau, după caz, al reprezentantului legal;</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orientare şcolară şi profesională eliberat de CJRAE/CMBRAE;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declaraţie</w:t>
      </w:r>
      <w:proofErr w:type="gramEnd"/>
      <w:r>
        <w:rPr>
          <w:rFonts w:ascii="Times New Roman" w:hAnsi="Times New Roman" w:cs="Times New Roman"/>
          <w:sz w:val="28"/>
          <w:szCs w:val="28"/>
        </w:rPr>
        <w:t xml:space="preserve"> pe propria răspundere a beneficiarului major sau reprezentantului legal al copilului cu CES conform căreia acesta nu beneficiază de aceleaşi drepturi acordate ca urmare a stabilirii unei măsuri de protecţie specială, al cărei model este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declaraţii</w:t>
      </w:r>
      <w:proofErr w:type="gramEnd"/>
      <w:r>
        <w:rPr>
          <w:rFonts w:ascii="Times New Roman" w:hAnsi="Times New Roman" w:cs="Times New Roman"/>
          <w:sz w:val="28"/>
          <w:szCs w:val="28"/>
        </w:rPr>
        <w:t xml:space="preserve"> pe propria răspundere a beneficiarului major, părintelui sau reprezentantului legal al copilului cu CES conform căreia alocaţiile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fi folosite doar în acest scop, conform modelelor prevăzute în </w:t>
      </w:r>
      <w:r>
        <w:rPr>
          <w:rFonts w:ascii="Times New Roman" w:hAnsi="Times New Roman" w:cs="Times New Roman"/>
          <w:color w:val="008000"/>
          <w:sz w:val="28"/>
          <w:szCs w:val="28"/>
          <w:u w:val="single"/>
        </w:rPr>
        <w:t xml:space="preserve">anexele nr. </w:t>
      </w:r>
      <w:proofErr w:type="gramStart"/>
      <w:r>
        <w:rPr>
          <w:rFonts w:ascii="Times New Roman" w:hAnsi="Times New Roman" w:cs="Times New Roman"/>
          <w:color w:val="008000"/>
          <w:sz w:val="28"/>
          <w:szCs w:val="28"/>
          <w:u w:val="single"/>
        </w:rPr>
        <w:t>2.a</w:t>
      </w:r>
      <w:proofErr w:type="gramEnd"/>
      <w:r>
        <w:rPr>
          <w:rFonts w:ascii="Times New Roman" w:hAnsi="Times New Roman" w:cs="Times New Roman"/>
          <w:color w:val="008000"/>
          <w:sz w:val="28"/>
          <w:szCs w:val="28"/>
          <w:u w:val="single"/>
        </w:rPr>
        <w:t>)</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2.b)</w:t>
      </w:r>
      <w:r>
        <w:rPr>
          <w:rFonts w:ascii="Times New Roman" w:hAnsi="Times New Roman" w:cs="Times New Roman"/>
          <w:sz w:val="28"/>
          <w:szCs w:val="28"/>
        </w:rPr>
        <w: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vederea fundamentării sumelor necesare finanţării drepturilor de care beneficiază copiii/elevii/tinerii cu CES, ordonatorii de credite ai unităţilor de învăţământ şi ordonatorii principali de credite ai bugetelor locale au obligaţia întocmirii şi transmiterii documentelor solicitate de administraţiile judeţene ale finanţelor publice/direcţiile generale regionale ale finanţelor publice la termenele precizate.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aprobate anual judeţului/municipiului Bucureşti prin legea bugetului de stat se repartizează pe unităţi/subdiviziuni administrativ-teritoriale prin decizie a directorului direcţiei generale regionale a finanţelor publice/şefului administraţiei judeţene a finanţelor publice, potrivit fundamentărilor transmise la proiectul de buget.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copiii care sunt orientaţi şcolar şi profesional după expirarea termenului prevăzut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cererea poate fi depusă, după eliberarea certificatului de orientare şcolară şi profesională, până la data de 15 a fiecărei luni, urmând ca drepturile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finanţate din veniturile proprii ale unităţilor administrativ-teritoriale/subdiviziunilor administrativ-teritoriale sau din sumele defalcate din taxa pe valoarea adăugată pentru echilibrarea bugetelor locale, începând cu luna/tranşa imediat următoare, după caz.</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Finanţarea drepturilor pentru copiii/elevii/tinerii cu CES integraţi în învăţământul de masă, care urmează curriculumul învăţământului de masă, se asigură din sume defalcate din taxa pe valoarea adăugată prin bugetul local, iar pentru cei din învăţământul special şi pentru cei integraţi în clase/grupe speciale organizate în învăţământul de masă, din sume defalcate din taxa pe valoarea adăugată prin bugetul judeţului/al sectoarelor municipiului Bucureşti, prin unităţile de învăţământ la care sunt înscrişi copiii cu CES.</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Sumele primite potrivit alin. (2) se reflectă în bugetele locale ale unităţilor administrativ-teritoriale, la capitolul venituri, cu ajutorul indicatorilor "Sume defalcate din taxa pe valoarea adăugată pentru finanţarea cheltuielilor descentralizate la nivelul judeţelor" cod 11.02.01, respectiv "Sume defalcate din taxa pe valoarea adăugată pentru finanţarea cheltuielilor descentralizate la nivelul comunelor, oraşelor, municipiilor, sectoarelor municipiului Bucureşti şi municipiului Bucureşti" cod 11.02.02.</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Pentru clasele/grupele speciale organizate în învăţământul de masă, finanţarea drepturilor se asigură din bugetul judeţului, prin transferuri din bugetul judeţului către bugetul local al unităţii administrativ-teritoriale pe raza căreia funcţionează unitatea de învăţământ în cadrul căreia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integrată clasa/grupa. Creditele bugetare destinate finanţării drepturilor copiilor/elevilor/tinerilor cu CES integraţi în clase/grupe speciale organizate în învăţământul de masă se reflectă în bugetul judeţului cu ajutorul indicatorului "Transferuri de la bugetul judeţului către bugetele locale pentru plata drepturilor de care beneficiază copiii/elevii/tinerii cu cerinţe educaţionale speciale integraţi în învăţământul de masă" cod 51.01.64 şi se comunică unităţilor administrativ-teritoriale primitoare, în vederea cuprinderii acestor sume în bugetul propriu.</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Sumele transferate din bugetul judeţului potrivit alin. (6) se reflectă în bugetul local al unităţilor administrativ-teritoriale pe raza căreia funcţionează unitatea de învăţământ în cadrul căreia este integrată clasa/grupa la partea de venituri, cu ajutorul indicatorului "Sume primite de la bugetul judeţului pentru plata drepturilor de care beneficiază copiii/elevii/tinerii cu cerinţe educaţionale speciale integraţi în învăţământul de masă", cod 43.02.30.</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La partea de cheltuieli, creditele destinate plăţii drepturilor copiilor/elevilor/tinerilor cu CES care urmează cursurile unităţilor de învăţământ special de stat, precum şi ale tuturor copiilor integraţi în unităţile de învăţământ de masă, de stat, se reflectă în bugetele unităţilor de învăţământ la care sunt înscrişi beneficiarii, la capitolul, subcapitolul, paragraful </w:t>
      </w:r>
      <w:r>
        <w:rPr>
          <w:rFonts w:ascii="Times New Roman" w:hAnsi="Times New Roman" w:cs="Times New Roman"/>
          <w:sz w:val="28"/>
          <w:szCs w:val="28"/>
        </w:rPr>
        <w:lastRenderedPageBreak/>
        <w:t>corespunzător nivelului de învăţământ, la titlul "Asistenţă socială" cod 57, articolul "Ajutoare sociale" cod 57.02, alineatul "Ajutoare sociale în numerar" cod 57.02.01.</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Pentru finanţarea drepturilor de care beneficiază copiii/elevii/tinerii cu CES integraţi în unităţile de învăţământ particular sau confesional acreditat, special sau de masă, creditele se reflectă în bugetul local, capitolul, subcapitolul, paragraful corespunzător nivelului de învăţământ, la titlul "Alte transferuri" cod 55, articolul "Transferuri interne" cod 55.01, alineatul "Finanţarea învăţământului particular sau confesional acreditat" cod 55.01.63.</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Sumele primite potrivit dispoziţiilor alin. (9)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către unităţile de învăţământ preuniversitar particular sau confesional acreditat, rămase neutilizate la sfârşitul exerciţiului bugetar, se restituie bugetului local din care au fost primite.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Sumele defalcate din taxa pe valoarea adăugată pentru finanţarea drepturilor copiilor/elevilor/tinerilor cu CES, repartizate cu această destinaţie prin legile bugetare anuale şi prin cele de rectificare, rămase neutilizate la finele exerciţiului bugetar, se restituie la bugetul de stat de către unităţile administrativ-teritoriale care le-au primit.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Cuantumul drepturilor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stabilit potrivit prevederilor </w:t>
      </w:r>
      <w:r>
        <w:rPr>
          <w:rFonts w:ascii="Times New Roman" w:hAnsi="Times New Roman" w:cs="Times New Roman"/>
          <w:color w:val="008000"/>
          <w:sz w:val="28"/>
          <w:szCs w:val="28"/>
          <w:u w:val="single"/>
        </w:rPr>
        <w:t xml:space="preserve">lit. </w:t>
      </w:r>
      <w:proofErr w:type="gramStart"/>
      <w:r>
        <w:rPr>
          <w:rFonts w:ascii="Times New Roman" w:hAnsi="Times New Roman" w:cs="Times New Roman"/>
          <w:color w:val="008000"/>
          <w:sz w:val="28"/>
          <w:szCs w:val="28"/>
          <w:u w:val="single"/>
        </w:rPr>
        <w:t>A</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Hotărârea Guvernului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904/2014 pentru stabilirea limitelor minime de cheltuieli aferente drepturilor prevăzute de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129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privind protecţia şi promovarea drepturilor copilului.</w:t>
      </w:r>
      <w:proofErr w:type="gramEnd"/>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Încadrarea beneficiarului în grupa de vârstă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Hotărârea Guvernului nr. </w:t>
      </w:r>
      <w:proofErr w:type="gramStart"/>
      <w:r>
        <w:rPr>
          <w:rFonts w:ascii="Times New Roman" w:hAnsi="Times New Roman" w:cs="Times New Roman"/>
          <w:sz w:val="28"/>
          <w:szCs w:val="28"/>
        </w:rPr>
        <w:t xml:space="preserve">904/2014 şi prevăzute de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129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privind protecţia şi promovarea drepturilor copilului se face la începutul anului şcolar/momentului depunerii cererii şi se menţine pe tot parcursul anului şcolar</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execuţie, unităţile de învăţământ plătesc beneficiarilor sumele aferente reprezentând alocaţia zilnică de hrană în primele 10 zile lucrătoare ale lunii pentru luna/lunile </w:t>
      </w:r>
      <w:proofErr w:type="gramStart"/>
      <w:r>
        <w:rPr>
          <w:rFonts w:ascii="Times New Roman" w:hAnsi="Times New Roman" w:cs="Times New Roman"/>
          <w:sz w:val="28"/>
          <w:szCs w:val="28"/>
        </w:rPr>
        <w:t>precedentă(</w:t>
      </w:r>
      <w:proofErr w:type="gramEnd"/>
      <w:r>
        <w:rPr>
          <w:rFonts w:ascii="Times New Roman" w:hAnsi="Times New Roman" w:cs="Times New Roman"/>
          <w:sz w:val="28"/>
          <w:szCs w:val="28"/>
        </w:rPr>
        <w:t>e), în funcţie de numărul de zile de şcolarizare şi de prezenţa şcolară înregistrată în luna/lunile anterioară(e), prin totalizarea numărului de zile în care copiii/elevii/tinerii cu CES au fost prezenţi la şcoală sau au absentat motivat.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aferente drepturilor de care beneficiază copiii/elevii/tinerii cu CES, cu excepţia celor reprezentând alocaţia zilnică de hrană, se plătesc în două tranşe: prima tranşă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acordată în perioada aprilie - iunie, aferentă semestrului I calendaristic, iar a doua tranşă în perioada octombrie - noiembrie pentru al doilea semestru calendaristic.</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Anexele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2.a)</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2.b)</w:t>
      </w:r>
      <w:r>
        <w:rPr>
          <w:rFonts w:ascii="Times New Roman" w:hAnsi="Times New Roman" w:cs="Times New Roman"/>
          <w:sz w:val="28"/>
          <w:szCs w:val="28"/>
        </w:rPr>
        <w:t xml:space="preserve"> fac parte integrantă din prezenta hotărâre.</w:t>
      </w:r>
      <w:proofErr w:type="gramEnd"/>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orice dispoziţie contrară se abrogă.</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Subsemnatul(</w:t>
      </w:r>
      <w:proofErr w:type="gramEnd"/>
      <w:r>
        <w:rPr>
          <w:rFonts w:ascii="Times New Roman" w:hAnsi="Times New Roman" w:cs="Times New Roman"/>
          <w:sz w:val="28"/>
          <w:szCs w:val="28"/>
        </w:rPr>
        <w:t xml:space="preserve">a), ..................................., domiciliat(ă) în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B.I./C.I. seria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eliberat(</w:t>
      </w:r>
      <w:proofErr w:type="gramEnd"/>
      <w:r>
        <w:rPr>
          <w:rFonts w:ascii="Times New Roman" w:hAnsi="Times New Roman" w:cs="Times New Roman"/>
          <w:sz w:val="28"/>
          <w:szCs w:val="28"/>
        </w:rPr>
        <w:t xml:space="preserve">ă) de ....................... la data de ....................., în calitate de beneficiar/părinte/reprezentant legal al copilului ......................................., înscris(ă) la şcoala .................................... în clasa ........., an şcolar ............, încadrat(ă) cu Certificat C.E.S. nr. </w:t>
      </w:r>
      <w:proofErr w:type="gramStart"/>
      <w:r>
        <w:rPr>
          <w:rFonts w:ascii="Times New Roman" w:hAnsi="Times New Roman" w:cs="Times New Roman"/>
          <w:sz w:val="28"/>
          <w:szCs w:val="28"/>
        </w:rPr>
        <w:lastRenderedPageBreak/>
        <w:t xml:space="preserve">................., emis de .................., valabil până la ................., cunoscând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326</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286/2009 privind Codul penal, cu modificările şi completările ulterioare, declar pe propria răspundere că fiul/fiica mea/minorul/minora*) nu beneficiez/nu beneficiază de aceleaşi drepturi acordate ca urmare a stabilirii unei măsuri de protecţie specială.</w:t>
      </w:r>
      <w:proofErr w:type="gramEnd"/>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Falsul în declaraţii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pedepsit conform codului penal în vigoare.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Semnătura</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                                          ...............</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completa în cazul în care beneficiarul este minor, astfel: se completează cu "fiul/fiica mea", în cazul în care cel care completează este părintele copilului cu CES, respectiv cu "minorul/minora" în cazul în care cel care completează nu este părintele copilului cu CES, ci reprezentantul legal.</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 a)</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Subsemnatul(</w:t>
      </w:r>
      <w:proofErr w:type="gramEnd"/>
      <w:r>
        <w:rPr>
          <w:rFonts w:ascii="Times New Roman" w:hAnsi="Times New Roman" w:cs="Times New Roman"/>
          <w:sz w:val="28"/>
          <w:szCs w:val="28"/>
        </w:rPr>
        <w:t xml:space="preserve">a), ........................................, domiciliat(ă) în ........................................, str.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B.I./C.I seria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eliberat(</w:t>
      </w:r>
      <w:proofErr w:type="gramEnd"/>
      <w:r>
        <w:rPr>
          <w:rFonts w:ascii="Times New Roman" w:hAnsi="Times New Roman" w:cs="Times New Roman"/>
          <w:sz w:val="28"/>
          <w:szCs w:val="28"/>
        </w:rPr>
        <w:t xml:space="preserve">ă) de ....................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data de ........................., în calitate de beneficiar/părinte/reprezentant legal al copilului ......................................, înscris(ă) la şcoala ......................................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clasa ........., an şcolar ............., încadrat(ă) cu Certificat C.E.S. nr. </w:t>
      </w:r>
      <w:proofErr w:type="gramStart"/>
      <w:r>
        <w:rPr>
          <w:rFonts w:ascii="Times New Roman" w:hAnsi="Times New Roman" w:cs="Times New Roman"/>
          <w:sz w:val="28"/>
          <w:szCs w:val="28"/>
        </w:rPr>
        <w:t xml:space="preserve">.................., emis de ..................., valabil până la ..............., cunoscând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326</w:t>
      </w:r>
      <w:r>
        <w:rPr>
          <w:rFonts w:ascii="Times New Roman" w:hAnsi="Times New Roman" w:cs="Times New Roman"/>
          <w:sz w:val="28"/>
          <w:szCs w:val="28"/>
        </w:rPr>
        <w:t xml:space="preserve"> din Legea nr. 286/2009 privind Codul penal, cu modificările şi completările ulterioare, declar pe propria răspundere că suma de ................................, reprezentând valoarea drepturilor pentru achiziţionarea de: rechizite şcolare, cazarmament, îmbrăcăminte şi încălţăminte, o voi folosi </w:t>
      </w:r>
      <w:r>
        <w:rPr>
          <w:rFonts w:ascii="Times New Roman" w:hAnsi="Times New Roman" w:cs="Times New Roman"/>
          <w:b/>
          <w:bCs/>
          <w:sz w:val="28"/>
          <w:szCs w:val="28"/>
          <w:u w:val="single"/>
        </w:rPr>
        <w:t>doar</w:t>
      </w:r>
      <w:r>
        <w:rPr>
          <w:rFonts w:ascii="Times New Roman" w:hAnsi="Times New Roman" w:cs="Times New Roman"/>
          <w:sz w:val="28"/>
          <w:szCs w:val="28"/>
        </w:rPr>
        <w:t xml:space="preserve"> în scopurile mai sus menţionate.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Falsul în declaraţii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pedepsit conform codului penal în vigoare.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Semnătura</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                                          ...............</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 b)</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PE PROPRIA RĂSPUNDERE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Subsemnatul(</w:t>
      </w:r>
      <w:proofErr w:type="gramEnd"/>
      <w:r>
        <w:rPr>
          <w:rFonts w:ascii="Times New Roman" w:hAnsi="Times New Roman" w:cs="Times New Roman"/>
          <w:sz w:val="28"/>
          <w:szCs w:val="28"/>
        </w:rPr>
        <w:t xml:space="preserve">a), ........................................, domiciliat(ă) în ........................................, str.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B.I./C.I. seria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eliberat(</w:t>
      </w:r>
      <w:proofErr w:type="gramEnd"/>
      <w:r>
        <w:rPr>
          <w:rFonts w:ascii="Times New Roman" w:hAnsi="Times New Roman" w:cs="Times New Roman"/>
          <w:sz w:val="28"/>
          <w:szCs w:val="28"/>
        </w:rPr>
        <w:t xml:space="preserve">ă) de .................... la data de ........................, în calitate de beneficiar/părinte/reprezentant legal al copilului ............................................., înscris(ă) la şcoala ............................... în clasa ........., an şcolar ............., încadrat(ă) cu Certificat C.E.S. nr. </w:t>
      </w:r>
      <w:proofErr w:type="gramStart"/>
      <w:r>
        <w:rPr>
          <w:rFonts w:ascii="Times New Roman" w:hAnsi="Times New Roman" w:cs="Times New Roman"/>
          <w:sz w:val="28"/>
          <w:szCs w:val="28"/>
        </w:rPr>
        <w:t xml:space="preserve">..................., emis de .................., valabil până la ..............., cunoscând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326</w:t>
      </w:r>
      <w:r>
        <w:rPr>
          <w:rFonts w:ascii="Times New Roman" w:hAnsi="Times New Roman" w:cs="Times New Roman"/>
          <w:sz w:val="28"/>
          <w:szCs w:val="28"/>
        </w:rPr>
        <w:t xml:space="preserve"> din Legea nr. 286/2009 privind Codul penal, cu modificările şi completările ulterioare, declar pe propria răspundere că suma de ................................. aferentă lunii ........................., </w:t>
      </w:r>
      <w:r>
        <w:rPr>
          <w:rFonts w:ascii="Times New Roman" w:hAnsi="Times New Roman" w:cs="Times New Roman"/>
          <w:sz w:val="28"/>
          <w:szCs w:val="28"/>
        </w:rPr>
        <w:lastRenderedPageBreak/>
        <w:t xml:space="preserve">anul ......................, reprezentând valoarea alocaţiei de hrană, o voi folosi </w:t>
      </w:r>
      <w:r>
        <w:rPr>
          <w:rFonts w:ascii="Times New Roman" w:hAnsi="Times New Roman" w:cs="Times New Roman"/>
          <w:b/>
          <w:bCs/>
          <w:sz w:val="28"/>
          <w:szCs w:val="28"/>
          <w:u w:val="single"/>
        </w:rPr>
        <w:t>doar</w:t>
      </w:r>
      <w:r>
        <w:rPr>
          <w:rFonts w:ascii="Times New Roman" w:hAnsi="Times New Roman" w:cs="Times New Roman"/>
          <w:sz w:val="28"/>
          <w:szCs w:val="28"/>
        </w:rPr>
        <w:t xml:space="preserve"> în scopul mai sus menţionat.</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Falsul în declaraţii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pedepsit conform codului penal în vigoare.</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11209A" w:rsidRDefault="0011209A" w:rsidP="0011209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Semnătura</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                                          ...............</w:t>
      </w:r>
    </w:p>
    <w:p w:rsidR="0011209A" w:rsidRDefault="0011209A" w:rsidP="0011209A">
      <w:pPr>
        <w:autoSpaceDE w:val="0"/>
        <w:autoSpaceDN w:val="0"/>
        <w:adjustRightInd w:val="0"/>
        <w:spacing w:after="0" w:line="240" w:lineRule="auto"/>
        <w:rPr>
          <w:rFonts w:ascii="Times New Roman" w:hAnsi="Times New Roman" w:cs="Times New Roman"/>
          <w:sz w:val="28"/>
          <w:szCs w:val="28"/>
        </w:rPr>
      </w:pPr>
    </w:p>
    <w:p w:rsidR="007E554D" w:rsidRPr="0011209A" w:rsidRDefault="0011209A" w:rsidP="0011209A">
      <w:r>
        <w:rPr>
          <w:rFonts w:ascii="Times New Roman" w:hAnsi="Times New Roman" w:cs="Times New Roman"/>
          <w:sz w:val="28"/>
          <w:szCs w:val="28"/>
        </w:rPr>
        <w:t xml:space="preserve">                              ---------------</w:t>
      </w:r>
    </w:p>
    <w:sectPr w:rsidR="007E554D" w:rsidRPr="0011209A" w:rsidSect="009F5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DD"/>
    <w:rsid w:val="0011209A"/>
    <w:rsid w:val="00461197"/>
    <w:rsid w:val="0056594B"/>
    <w:rsid w:val="007E554D"/>
    <w:rsid w:val="009F52DE"/>
    <w:rsid w:val="00D54934"/>
    <w:rsid w:val="00E66ADD"/>
    <w:rsid w:val="00E902D1"/>
    <w:rsid w:val="00F2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14376</Characters>
  <Application>Microsoft Office Word</Application>
  <DocSecurity>0</DocSecurity>
  <Lines>119</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Imre</dc:creator>
  <cp:lastModifiedBy>Andras Imre</cp:lastModifiedBy>
  <cp:revision>2</cp:revision>
  <dcterms:created xsi:type="dcterms:W3CDTF">2020-06-25T11:05:00Z</dcterms:created>
  <dcterms:modified xsi:type="dcterms:W3CDTF">2020-06-25T11:05:00Z</dcterms:modified>
</cp:coreProperties>
</file>