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29" w:rsidRPr="00606E07" w:rsidRDefault="00B45D29" w:rsidP="002B0D77">
      <w:pPr>
        <w:pStyle w:val="NormalWeb"/>
        <w:spacing w:before="0" w:after="0"/>
        <w:jc w:val="center"/>
        <w:rPr>
          <w:rFonts w:asciiTheme="minorHAnsi" w:hAnsiTheme="minorHAnsi" w:cstheme="minorHAnsi"/>
          <w:bCs/>
          <w:color w:val="auto"/>
          <w:szCs w:val="24"/>
          <w:lang w:val="ro-RO"/>
        </w:rPr>
      </w:pPr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>PÁLYÁZATI FELHÍVÁS</w:t>
      </w:r>
    </w:p>
    <w:p w:rsidR="00B45D29" w:rsidRPr="00606E07" w:rsidRDefault="00B45D29" w:rsidP="00B45D29">
      <w:pPr>
        <w:pStyle w:val="NormalWeb"/>
        <w:spacing w:before="0" w:after="0"/>
        <w:jc w:val="center"/>
        <w:rPr>
          <w:rFonts w:asciiTheme="minorHAnsi" w:hAnsiTheme="minorHAnsi" w:cstheme="minorHAnsi"/>
          <w:bCs/>
          <w:color w:val="auto"/>
          <w:szCs w:val="24"/>
          <w:lang w:val="ro-RO"/>
        </w:rPr>
      </w:pPr>
    </w:p>
    <w:p w:rsidR="00B45D29" w:rsidRPr="00606E07" w:rsidRDefault="00B45D29" w:rsidP="00B45D29">
      <w:pPr>
        <w:pStyle w:val="NormalWeb"/>
        <w:spacing w:before="0" w:after="0"/>
        <w:jc w:val="center"/>
        <w:rPr>
          <w:rFonts w:asciiTheme="minorHAnsi" w:hAnsiTheme="minorHAnsi" w:cstheme="minorHAnsi"/>
          <w:bCs/>
          <w:color w:val="auto"/>
          <w:szCs w:val="24"/>
          <w:lang w:val="ro-RO"/>
        </w:rPr>
      </w:pPr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Hargita </w:t>
      </w:r>
      <w:proofErr w:type="spellStart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>megyei</w:t>
      </w:r>
      <w:proofErr w:type="spellEnd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>otthoni</w:t>
      </w:r>
      <w:proofErr w:type="spellEnd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>egészségügyi</w:t>
      </w:r>
      <w:proofErr w:type="spellEnd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>és</w:t>
      </w:r>
      <w:proofErr w:type="spellEnd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>szociális</w:t>
      </w:r>
      <w:proofErr w:type="spellEnd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>gondozás</w:t>
      </w:r>
      <w:proofErr w:type="spellEnd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 </w:t>
      </w:r>
    </w:p>
    <w:p w:rsidR="00B45D29" w:rsidRPr="00606E07" w:rsidRDefault="00B45D29" w:rsidP="00B45D29">
      <w:pPr>
        <w:pStyle w:val="NormalWeb"/>
        <w:spacing w:before="0" w:after="0"/>
        <w:jc w:val="center"/>
        <w:rPr>
          <w:rFonts w:asciiTheme="minorHAnsi" w:hAnsiTheme="minorHAnsi" w:cstheme="minorHAnsi"/>
          <w:bCs/>
          <w:color w:val="auto"/>
          <w:szCs w:val="24"/>
          <w:lang w:val="ro-RO"/>
        </w:rPr>
      </w:pPr>
      <w:proofErr w:type="spellStart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>vissza</w:t>
      </w:r>
      <w:proofErr w:type="spellEnd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>nem</w:t>
      </w:r>
      <w:proofErr w:type="spellEnd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>tér</w:t>
      </w:r>
      <w:r w:rsidR="0000139F">
        <w:rPr>
          <w:rFonts w:asciiTheme="minorHAnsi" w:hAnsiTheme="minorHAnsi" w:cstheme="minorHAnsi"/>
          <w:bCs/>
          <w:color w:val="auto"/>
          <w:szCs w:val="24"/>
          <w:lang w:val="ro-RO"/>
        </w:rPr>
        <w:t>ítendő</w:t>
      </w:r>
      <w:proofErr w:type="spellEnd"/>
      <w:r w:rsidR="0000139F"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 </w:t>
      </w:r>
      <w:proofErr w:type="spellStart"/>
      <w:r w:rsidR="0000139F">
        <w:rPr>
          <w:rFonts w:asciiTheme="minorHAnsi" w:hAnsiTheme="minorHAnsi" w:cstheme="minorHAnsi"/>
          <w:bCs/>
          <w:color w:val="auto"/>
          <w:szCs w:val="24"/>
          <w:lang w:val="ro-RO"/>
        </w:rPr>
        <w:t>támogatási</w:t>
      </w:r>
      <w:proofErr w:type="spellEnd"/>
      <w:r w:rsidR="0000139F"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 </w:t>
      </w:r>
      <w:proofErr w:type="spellStart"/>
      <w:r w:rsidR="0000139F">
        <w:rPr>
          <w:rFonts w:asciiTheme="minorHAnsi" w:hAnsiTheme="minorHAnsi" w:cstheme="minorHAnsi"/>
          <w:bCs/>
          <w:color w:val="auto"/>
          <w:szCs w:val="24"/>
          <w:lang w:val="ro-RO"/>
        </w:rPr>
        <w:t>programja</w:t>
      </w:r>
      <w:proofErr w:type="spellEnd"/>
      <w:r w:rsidR="0000139F"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 2023</w:t>
      </w:r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-es </w:t>
      </w:r>
      <w:proofErr w:type="spellStart"/>
      <w:r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>évre</w:t>
      </w:r>
      <w:proofErr w:type="spellEnd"/>
    </w:p>
    <w:p w:rsidR="00B45D29" w:rsidRPr="00606E07" w:rsidRDefault="00B45D29" w:rsidP="00B45D29">
      <w:pPr>
        <w:pStyle w:val="NormalWeb"/>
        <w:spacing w:before="0" w:after="0"/>
        <w:jc w:val="center"/>
        <w:rPr>
          <w:rFonts w:asciiTheme="minorHAnsi" w:hAnsiTheme="minorHAnsi" w:cstheme="minorHAnsi"/>
          <w:bCs/>
          <w:color w:val="auto"/>
          <w:szCs w:val="24"/>
          <w:lang w:val="ro-RO"/>
        </w:rPr>
      </w:pPr>
    </w:p>
    <w:p w:rsidR="00B45D29" w:rsidRPr="00606E07" w:rsidRDefault="00B45D29" w:rsidP="00B45D29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támogató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intézmény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megnevezése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: Hargita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Tanácsa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a Hargita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Megyei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Gyermekvédelmi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Vezérigazgatóságán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keresztül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Csíkszereda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Szabadság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tér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5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szám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tel: 0266-207770, fax: 0266-207754, </w:t>
      </w:r>
      <w:proofErr w:type="spellStart"/>
      <w:r w:rsidR="0000139F">
        <w:rPr>
          <w:rFonts w:asciiTheme="minorHAnsi" w:hAnsiTheme="minorHAnsi" w:cstheme="minorHAnsi"/>
          <w:sz w:val="24"/>
          <w:szCs w:val="24"/>
          <w:lang w:val="ro-RO"/>
        </w:rPr>
        <w:t>ill</w:t>
      </w:r>
      <w:proofErr w:type="spellEnd"/>
      <w:r w:rsidR="0000139F">
        <w:rPr>
          <w:rFonts w:asciiTheme="minorHAnsi" w:hAnsiTheme="minorHAnsi" w:cstheme="minorHAnsi"/>
          <w:sz w:val="24"/>
          <w:szCs w:val="24"/>
          <w:lang w:val="ro-RO"/>
        </w:rPr>
        <w:t xml:space="preserve">. e-mail: </w:t>
      </w:r>
      <w:hyperlink r:id="rId7" w:history="1">
        <w:r w:rsidR="0000139F" w:rsidRPr="00CE5A83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office@dgaspchr.ro</w:t>
        </w:r>
      </w:hyperlink>
      <w:r w:rsidR="0000139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:rsidR="00B45D29" w:rsidRPr="00606E07" w:rsidRDefault="00B45D29" w:rsidP="00B45D29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Pályázhatnak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Jogi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személyiséggel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rendelkező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Hargita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területén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szociális-egészségügyi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tevé</w:t>
      </w:r>
      <w:r w:rsidR="00A44FEF">
        <w:rPr>
          <w:rFonts w:asciiTheme="minorHAnsi" w:hAnsiTheme="minorHAnsi" w:cstheme="minorHAnsi"/>
          <w:sz w:val="24"/>
          <w:szCs w:val="24"/>
          <w:lang w:val="ro-RO"/>
        </w:rPr>
        <w:t>kenységet</w:t>
      </w:r>
      <w:proofErr w:type="spellEnd"/>
      <w:r w:rsidR="00A44FE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A44FEF">
        <w:rPr>
          <w:rFonts w:asciiTheme="minorHAnsi" w:hAnsiTheme="minorHAnsi" w:cstheme="minorHAnsi"/>
          <w:sz w:val="24"/>
          <w:szCs w:val="24"/>
          <w:lang w:val="ro-RO"/>
        </w:rPr>
        <w:t>folytató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alapítványok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egyesületek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szervezetek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:rsidR="00B45D29" w:rsidRPr="00606E07" w:rsidRDefault="00B45D29" w:rsidP="00B45D29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vissza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nem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térítendő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támogatás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törvényi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szabályzása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</w:p>
    <w:p w:rsidR="00B45D29" w:rsidRPr="00606E07" w:rsidRDefault="0000139F" w:rsidP="00B45D29">
      <w:pPr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 xml:space="preserve">- A 350/2005-ös </w:t>
      </w:r>
      <w:proofErr w:type="spellStart"/>
      <w:r>
        <w:rPr>
          <w:rFonts w:asciiTheme="minorHAnsi" w:hAnsiTheme="minorHAnsi" w:cstheme="minorHAnsi"/>
          <w:sz w:val="24"/>
          <w:szCs w:val="24"/>
          <w:lang w:val="ro-RO"/>
        </w:rPr>
        <w:t>Törvény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az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általános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érdekű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nonprofit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tevékenységekre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kiutalt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közalapokból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való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vissza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nem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térítendő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finanszírozás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ren</w:t>
      </w:r>
      <w:r w:rsidR="004047EC">
        <w:rPr>
          <w:rFonts w:asciiTheme="minorHAnsi" w:hAnsiTheme="minorHAnsi" w:cstheme="minorHAnsi"/>
          <w:sz w:val="24"/>
          <w:szCs w:val="24"/>
          <w:lang w:val="ro-RO"/>
        </w:rPr>
        <w:t>djéről</w:t>
      </w:r>
      <w:proofErr w:type="spellEnd"/>
      <w:r w:rsidR="004047EC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="004047EC">
        <w:rPr>
          <w:rFonts w:asciiTheme="minorHAnsi" w:hAnsiTheme="minorHAnsi" w:cstheme="minorHAnsi"/>
          <w:sz w:val="24"/>
          <w:szCs w:val="24"/>
          <w:lang w:val="ro-RO"/>
        </w:rPr>
        <w:t>utólagos</w:t>
      </w:r>
      <w:proofErr w:type="spellEnd"/>
      <w:r w:rsidR="004047EC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4047EC">
        <w:rPr>
          <w:rFonts w:asciiTheme="minorHAnsi" w:hAnsiTheme="minorHAnsi" w:cstheme="minorHAnsi"/>
          <w:sz w:val="24"/>
          <w:szCs w:val="24"/>
          <w:lang w:val="ro-RO"/>
        </w:rPr>
        <w:t>módosításokkal</w:t>
      </w:r>
      <w:proofErr w:type="spellEnd"/>
      <w:r w:rsidR="004047EC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B45D29" w:rsidRPr="00606E07" w:rsidRDefault="0000139F" w:rsidP="00B45D29">
      <w:pPr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 xml:space="preserve">- </w:t>
      </w:r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A 68/2003-as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Kormányrendelet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szolgáltatá</w:t>
      </w:r>
      <w:r w:rsidR="004047EC">
        <w:rPr>
          <w:rFonts w:asciiTheme="minorHAnsi" w:hAnsiTheme="minorHAnsi" w:cstheme="minorHAnsi"/>
          <w:sz w:val="24"/>
          <w:szCs w:val="24"/>
          <w:lang w:val="ro-RO"/>
        </w:rPr>
        <w:t>sokról</w:t>
      </w:r>
      <w:proofErr w:type="spellEnd"/>
      <w:r w:rsidR="004047EC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="004047EC">
        <w:rPr>
          <w:rFonts w:asciiTheme="minorHAnsi" w:hAnsiTheme="minorHAnsi" w:cstheme="minorHAnsi"/>
          <w:sz w:val="24"/>
          <w:szCs w:val="24"/>
          <w:lang w:val="ro-RO"/>
        </w:rPr>
        <w:t>utólagos</w:t>
      </w:r>
      <w:proofErr w:type="spellEnd"/>
      <w:r w:rsidR="004047EC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4047EC">
        <w:rPr>
          <w:rFonts w:asciiTheme="minorHAnsi" w:hAnsiTheme="minorHAnsi" w:cstheme="minorHAnsi"/>
          <w:sz w:val="24"/>
          <w:szCs w:val="24"/>
          <w:lang w:val="ro-RO"/>
        </w:rPr>
        <w:t>módosításokkal</w:t>
      </w:r>
      <w:proofErr w:type="spellEnd"/>
      <w:r w:rsidR="004047EC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B45D29" w:rsidRPr="00606E07" w:rsidRDefault="00B45D29" w:rsidP="00B45D29">
      <w:pPr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-  A 292/2011-os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Törvény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az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országos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szolgáltató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rendszerről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:rsidR="00B45D29" w:rsidRPr="00606E07" w:rsidRDefault="00B45D29" w:rsidP="00B45D29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Támogatott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tevékenységtípusok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>/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szolgáltatások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>:</w:t>
      </w:r>
    </w:p>
    <w:p w:rsidR="00B45D29" w:rsidRPr="00606E07" w:rsidRDefault="00B45D29" w:rsidP="00B45D29">
      <w:pPr>
        <w:pStyle w:val="Normal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ro-RO"/>
        </w:rPr>
      </w:pP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alapszolgáltatások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(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tisztálkodás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öltöztetés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táplálkozás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belső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helyváltoztatás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biztosítása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stb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>.)</w:t>
      </w:r>
    </w:p>
    <w:p w:rsidR="00B45D29" w:rsidRPr="00606E07" w:rsidRDefault="00B45D29" w:rsidP="00B45D29">
      <w:pPr>
        <w:pStyle w:val="Normal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Cs/>
          <w:color w:val="auto"/>
          <w:szCs w:val="24"/>
          <w:lang w:val="ro-RO"/>
        </w:rPr>
      </w:pP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kiegészítő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szolgáltatások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(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ételkészítés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bevásárlás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háztartási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tevékenységek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külső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helyváltoztatás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biztosítása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stb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>.)</w:t>
      </w:r>
    </w:p>
    <w:p w:rsidR="00B45D29" w:rsidRPr="00606E07" w:rsidRDefault="00B45D29" w:rsidP="00B45D29">
      <w:pPr>
        <w:pStyle w:val="Normal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Cs/>
          <w:color w:val="auto"/>
          <w:szCs w:val="24"/>
          <w:lang w:val="ro-RO"/>
        </w:rPr>
      </w:pPr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a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környezet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rehabilitációja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(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kisebb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javítások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átalakítások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>)</w:t>
      </w:r>
    </w:p>
    <w:p w:rsidR="00B45D29" w:rsidRPr="00606E07" w:rsidRDefault="00B45D29" w:rsidP="00B45D29">
      <w:pPr>
        <w:pStyle w:val="Normal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Cs/>
          <w:color w:val="auto"/>
          <w:szCs w:val="24"/>
          <w:lang w:val="ro-RO"/>
        </w:rPr>
      </w:pP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egészségügyi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szolgáltatások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(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diagnózis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kezelés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gondozás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>)</w:t>
      </w:r>
    </w:p>
    <w:p w:rsidR="00B45D29" w:rsidRPr="00606E07" w:rsidRDefault="00B45D29" w:rsidP="00B45D29">
      <w:pPr>
        <w:pStyle w:val="Normal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Cs/>
          <w:color w:val="auto"/>
          <w:szCs w:val="24"/>
          <w:lang w:val="ro-RO"/>
        </w:rPr>
      </w:pP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rehabilitációs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szolgáltatások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(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kinetoterápia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fizioterápia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pszichopedagógia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stb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>.)</w:t>
      </w:r>
    </w:p>
    <w:p w:rsidR="00B45D29" w:rsidRPr="00606E07" w:rsidRDefault="00B45D29" w:rsidP="00B45D29">
      <w:pPr>
        <w:pStyle w:val="Normal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bCs/>
          <w:color w:val="auto"/>
          <w:szCs w:val="24"/>
          <w:lang w:val="ro-RO"/>
        </w:rPr>
      </w:pP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tanácsadás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krízishelyzetben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levő</w:t>
      </w:r>
      <w:proofErr w:type="spellEnd"/>
      <w:r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color w:val="auto"/>
          <w:szCs w:val="24"/>
          <w:lang w:val="ro-RO"/>
        </w:rPr>
        <w:t>családoknak</w:t>
      </w:r>
      <w:proofErr w:type="spellEnd"/>
      <w:r w:rsidR="004047EC">
        <w:rPr>
          <w:rFonts w:asciiTheme="minorHAnsi" w:hAnsiTheme="minorHAnsi" w:cstheme="minorHAnsi"/>
          <w:color w:val="auto"/>
          <w:szCs w:val="24"/>
          <w:lang w:val="ro-RO"/>
        </w:rPr>
        <w:t>.</w:t>
      </w:r>
    </w:p>
    <w:p w:rsidR="00B45D29" w:rsidRPr="001F03B2" w:rsidRDefault="0000139F" w:rsidP="00B45D29">
      <w:pPr>
        <w:pStyle w:val="NormalWeb"/>
        <w:spacing w:before="0" w:after="0"/>
        <w:jc w:val="both"/>
        <w:rPr>
          <w:rFonts w:asciiTheme="minorHAnsi" w:hAnsiTheme="minorHAnsi" w:cstheme="minorHAnsi"/>
          <w:bCs/>
          <w:color w:val="auto"/>
          <w:szCs w:val="24"/>
          <w:lang w:val="ro-RO"/>
        </w:rPr>
      </w:pPr>
      <w:r>
        <w:rPr>
          <w:rFonts w:asciiTheme="minorHAnsi" w:hAnsiTheme="minorHAnsi" w:cstheme="minorHAnsi"/>
          <w:color w:val="auto"/>
          <w:szCs w:val="24"/>
          <w:lang w:val="ro-RO"/>
        </w:rPr>
        <w:t>A  2023</w:t>
      </w:r>
      <w:r w:rsidR="00B45D29"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-es </w:t>
      </w:r>
      <w:proofErr w:type="spellStart"/>
      <w:r w:rsidR="00B45D29" w:rsidRPr="00606E07">
        <w:rPr>
          <w:rFonts w:asciiTheme="minorHAnsi" w:hAnsiTheme="minorHAnsi" w:cstheme="minorHAnsi"/>
          <w:color w:val="auto"/>
          <w:szCs w:val="24"/>
          <w:lang w:val="ro-RO"/>
        </w:rPr>
        <w:t>évre</w:t>
      </w:r>
      <w:proofErr w:type="spellEnd"/>
      <w:r w:rsidR="00B45D29"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color w:val="auto"/>
          <w:szCs w:val="24"/>
          <w:lang w:val="ro-RO"/>
        </w:rPr>
        <w:t>előirányzott</w:t>
      </w:r>
      <w:proofErr w:type="spellEnd"/>
      <w:r w:rsidR="00B45D29" w:rsidRPr="00606E07">
        <w:rPr>
          <w:rFonts w:asciiTheme="minorHAnsi" w:hAnsiTheme="minorHAnsi" w:cstheme="minorHAnsi"/>
          <w:color w:val="auto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color w:val="auto"/>
          <w:szCs w:val="24"/>
          <w:lang w:val="ro-RO"/>
        </w:rPr>
        <w:t>keretösszeg</w:t>
      </w:r>
      <w:proofErr w:type="spellEnd"/>
      <w:r w:rsidR="00B45D29" w:rsidRPr="001F03B2">
        <w:rPr>
          <w:rFonts w:asciiTheme="minorHAnsi" w:hAnsiTheme="minorHAnsi" w:cstheme="minorHAnsi"/>
          <w:color w:val="auto"/>
          <w:szCs w:val="24"/>
          <w:lang w:val="ro-RO"/>
        </w:rPr>
        <w:t xml:space="preserve">: </w:t>
      </w:r>
      <w:r w:rsidR="004047EC" w:rsidRPr="001F03B2">
        <w:rPr>
          <w:rFonts w:asciiTheme="minorHAnsi" w:hAnsiTheme="minorHAnsi" w:cstheme="minorHAnsi"/>
          <w:color w:val="auto"/>
          <w:szCs w:val="24"/>
          <w:lang w:val="ro-RO"/>
        </w:rPr>
        <w:t>515</w:t>
      </w:r>
      <w:r w:rsidR="00B45D29" w:rsidRPr="001F03B2">
        <w:rPr>
          <w:rFonts w:asciiTheme="minorHAnsi" w:hAnsiTheme="minorHAnsi" w:cstheme="minorHAnsi"/>
          <w:color w:val="auto"/>
          <w:szCs w:val="24"/>
          <w:lang w:val="ro-RO"/>
        </w:rPr>
        <w:t xml:space="preserve">.000 </w:t>
      </w:r>
      <w:proofErr w:type="spellStart"/>
      <w:r w:rsidR="00B45D29" w:rsidRPr="001F03B2">
        <w:rPr>
          <w:rFonts w:asciiTheme="minorHAnsi" w:hAnsiTheme="minorHAnsi" w:cstheme="minorHAnsi"/>
          <w:color w:val="auto"/>
          <w:szCs w:val="24"/>
          <w:lang w:val="ro-RO"/>
        </w:rPr>
        <w:t>lej</w:t>
      </w:r>
      <w:proofErr w:type="spellEnd"/>
      <w:r w:rsidR="00B45D29" w:rsidRPr="001F03B2">
        <w:rPr>
          <w:rFonts w:asciiTheme="minorHAnsi" w:hAnsiTheme="minorHAnsi" w:cstheme="minorHAnsi"/>
          <w:color w:val="auto"/>
          <w:szCs w:val="24"/>
          <w:lang w:val="ro-RO"/>
        </w:rPr>
        <w:t>.</w:t>
      </w:r>
    </w:p>
    <w:p w:rsidR="00B45D29" w:rsidRPr="00606E07" w:rsidRDefault="0000139F" w:rsidP="00B45D29">
      <w:pPr>
        <w:pStyle w:val="NormalWeb"/>
        <w:spacing w:before="0" w:after="0"/>
        <w:jc w:val="both"/>
        <w:rPr>
          <w:rFonts w:asciiTheme="minorHAnsi" w:hAnsiTheme="minorHAnsi" w:cstheme="minorHAnsi"/>
          <w:bCs/>
          <w:color w:val="auto"/>
          <w:szCs w:val="24"/>
          <w:lang w:val="ro-RO"/>
        </w:rPr>
      </w:pPr>
      <w:r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A program </w:t>
      </w:r>
      <w:proofErr w:type="spellStart"/>
      <w:r>
        <w:rPr>
          <w:rFonts w:asciiTheme="minorHAnsi" w:hAnsiTheme="minorHAnsi" w:cstheme="minorHAnsi"/>
          <w:bCs/>
          <w:color w:val="auto"/>
          <w:szCs w:val="24"/>
          <w:lang w:val="ro-RO"/>
        </w:rPr>
        <w:t>futamideje</w:t>
      </w:r>
      <w:proofErr w:type="spellEnd"/>
      <w:r>
        <w:rPr>
          <w:rFonts w:asciiTheme="minorHAnsi" w:hAnsiTheme="minorHAnsi" w:cstheme="minorHAnsi"/>
          <w:bCs/>
          <w:color w:val="auto"/>
          <w:szCs w:val="24"/>
          <w:lang w:val="ro-RO"/>
        </w:rPr>
        <w:t>: a 2023</w:t>
      </w:r>
      <w:r w:rsidR="00B45D29"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 xml:space="preserve">-es </w:t>
      </w:r>
      <w:proofErr w:type="spellStart"/>
      <w:r w:rsidR="00B45D29"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>év</w:t>
      </w:r>
      <w:proofErr w:type="spellEnd"/>
      <w:r w:rsidR="00B45D29" w:rsidRPr="00606E07">
        <w:rPr>
          <w:rFonts w:asciiTheme="minorHAnsi" w:hAnsiTheme="minorHAnsi" w:cstheme="minorHAnsi"/>
          <w:bCs/>
          <w:color w:val="auto"/>
          <w:szCs w:val="24"/>
          <w:lang w:val="ro-RO"/>
        </w:rPr>
        <w:t>.</w:t>
      </w:r>
    </w:p>
    <w:p w:rsidR="00B45D29" w:rsidRPr="00606E07" w:rsidRDefault="00B45D29" w:rsidP="00B45D29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pályázatok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lead</w:t>
      </w:r>
      <w:r w:rsidR="0000139F">
        <w:rPr>
          <w:rFonts w:asciiTheme="minorHAnsi" w:hAnsiTheme="minorHAnsi" w:cstheme="minorHAnsi"/>
          <w:sz w:val="24"/>
          <w:szCs w:val="24"/>
          <w:lang w:val="ro-RO"/>
        </w:rPr>
        <w:t>ási</w:t>
      </w:r>
      <w:proofErr w:type="spellEnd"/>
      <w:r w:rsidR="0000139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00139F">
        <w:rPr>
          <w:rFonts w:asciiTheme="minorHAnsi" w:hAnsiTheme="minorHAnsi" w:cstheme="minorHAnsi"/>
          <w:sz w:val="24"/>
          <w:szCs w:val="24"/>
          <w:lang w:val="ro-RO"/>
        </w:rPr>
        <w:t>módozata</w:t>
      </w:r>
      <w:proofErr w:type="spellEnd"/>
      <w:r w:rsidR="0000139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00139F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="0000139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00139F">
        <w:rPr>
          <w:rFonts w:asciiTheme="minorHAnsi" w:hAnsiTheme="minorHAnsi" w:cstheme="minorHAnsi"/>
          <w:sz w:val="24"/>
          <w:szCs w:val="24"/>
          <w:lang w:val="ro-RO"/>
        </w:rPr>
        <w:t>határideje</w:t>
      </w:r>
      <w:proofErr w:type="spellEnd"/>
      <w:r w:rsidR="0000139F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  <w:r w:rsidR="0000139F" w:rsidRPr="001F03B2">
        <w:rPr>
          <w:rFonts w:asciiTheme="minorHAnsi" w:hAnsiTheme="minorHAnsi" w:cstheme="minorHAnsi"/>
          <w:sz w:val="24"/>
          <w:szCs w:val="24"/>
          <w:lang w:val="ro-RO"/>
        </w:rPr>
        <w:t>2023</w:t>
      </w:r>
      <w:r w:rsidRPr="001F03B2">
        <w:rPr>
          <w:rFonts w:asciiTheme="minorHAnsi" w:hAnsiTheme="minorHAnsi" w:cstheme="minorHAnsi"/>
          <w:sz w:val="24"/>
          <w:szCs w:val="24"/>
          <w:lang w:val="ro-RO"/>
        </w:rPr>
        <w:t>.</w:t>
      </w:r>
      <w:r w:rsidR="004047EC" w:rsidRPr="001F03B2">
        <w:rPr>
          <w:rFonts w:asciiTheme="minorHAnsi" w:hAnsiTheme="minorHAnsi" w:cstheme="minorHAnsi"/>
          <w:sz w:val="24"/>
          <w:szCs w:val="24"/>
          <w:lang w:val="ro-RO"/>
        </w:rPr>
        <w:t>03.31</w:t>
      </w:r>
      <w:r w:rsidRPr="001F03B2">
        <w:rPr>
          <w:rFonts w:asciiTheme="minorHAnsi" w:hAnsiTheme="minorHAnsi" w:cstheme="minorHAnsi"/>
          <w:sz w:val="24"/>
          <w:szCs w:val="24"/>
          <w:lang w:val="ro-RO"/>
        </w:rPr>
        <w:t xml:space="preserve"> , 15:00 </w:t>
      </w:r>
      <w:proofErr w:type="spellStart"/>
      <w:r w:rsidRPr="001F03B2">
        <w:rPr>
          <w:rFonts w:asciiTheme="minorHAnsi" w:hAnsiTheme="minorHAnsi" w:cstheme="minorHAnsi"/>
          <w:sz w:val="24"/>
          <w:szCs w:val="24"/>
          <w:lang w:val="ro-RO"/>
        </w:rPr>
        <w:t>óra</w:t>
      </w:r>
      <w:proofErr w:type="spellEnd"/>
    </w:p>
    <w:p w:rsidR="00B45D29" w:rsidRPr="00606E07" w:rsidRDefault="00B45D29" w:rsidP="00B45D29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pályázatok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Hargita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Gyermekvédelmi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Igazgatóságán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tevődnek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le,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Csíkszereda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Szabadság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tér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5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szám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302-es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iroda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elektronikus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formában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hyperlink r:id="rId8" w:history="1">
        <w:r w:rsidRPr="00606E07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office@dgaspchr.ro</w:t>
        </w:r>
      </w:hyperlink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 email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címre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. </w:t>
      </w:r>
    </w:p>
    <w:p w:rsidR="00B45D29" w:rsidRPr="00606E07" w:rsidRDefault="00B45D29" w:rsidP="00B45D29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A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vissza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nem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térítendő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támogatás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606E07">
        <w:rPr>
          <w:rFonts w:asciiTheme="minorHAnsi" w:hAnsiTheme="minorHAnsi" w:cstheme="minorHAnsi"/>
          <w:sz w:val="24"/>
          <w:szCs w:val="24"/>
          <w:lang w:val="ro-RO"/>
        </w:rPr>
        <w:t>igényelhető</w:t>
      </w:r>
      <w:proofErr w:type="spellEnd"/>
      <w:r w:rsidRPr="00606E07">
        <w:rPr>
          <w:rFonts w:asciiTheme="minorHAnsi" w:hAnsiTheme="minorHAnsi" w:cstheme="minorHAnsi"/>
          <w:sz w:val="24"/>
          <w:szCs w:val="24"/>
          <w:lang w:val="ro-RO"/>
        </w:rPr>
        <w:t>:</w:t>
      </w:r>
    </w:p>
    <w:p w:rsidR="00B45D29" w:rsidRPr="00606E07" w:rsidRDefault="0000139F" w:rsidP="00B45D29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 xml:space="preserve">A Hargita </w:t>
      </w:r>
      <w:proofErr w:type="spellStart"/>
      <w:r>
        <w:rPr>
          <w:rFonts w:asciiTheme="minorHAnsi" w:hAnsiTheme="minorHAnsi" w:cstheme="minorHAnsi"/>
          <w:sz w:val="24"/>
          <w:szCs w:val="24"/>
          <w:lang w:val="ro-RO"/>
        </w:rPr>
        <w:t>M</w:t>
      </w:r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egyei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otthongondozói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programmal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kapcsolatos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dokumentációban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leírtak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értelmében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kitöltött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pályázati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űrlap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alapján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amely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hyperlink r:id="rId9" w:history="1">
        <w:r w:rsidR="00B45D29" w:rsidRPr="00606E07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www.dgaspchr.ro</w:t>
        </w:r>
      </w:hyperlink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oldalon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megtalálható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illetve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Hargita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Megye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Szociális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és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Gyermekvédelmi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Igazgatóságán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székhelyéről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lehet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beszerezni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cím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: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Csíkszereda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Szabadság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tér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5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szám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302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iroda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kapcsolattartó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személy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 Bara </w:t>
      </w:r>
      <w:proofErr w:type="spellStart"/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>Zolt</w:t>
      </w:r>
      <w:proofErr w:type="spellEnd"/>
      <w:r w:rsidR="00B45D29" w:rsidRPr="00606E07">
        <w:rPr>
          <w:rFonts w:asciiTheme="minorHAnsi" w:hAnsiTheme="minorHAnsi" w:cstheme="minorHAnsi"/>
          <w:sz w:val="24"/>
          <w:szCs w:val="24"/>
          <w:lang w:val="hu-HU"/>
        </w:rPr>
        <w:t>án</w:t>
      </w:r>
      <w:r w:rsidR="00B45D29" w:rsidRPr="00606E07">
        <w:rPr>
          <w:rFonts w:asciiTheme="minorHAnsi" w:hAnsiTheme="minorHAnsi" w:cstheme="minorHAnsi"/>
          <w:sz w:val="24"/>
          <w:szCs w:val="24"/>
          <w:lang w:val="ro-RO"/>
        </w:rPr>
        <w:t xml:space="preserve">, telefon 0266-207751, e-mail </w:t>
      </w:r>
      <w:hyperlink r:id="rId10" w:history="1">
        <w:r w:rsidR="00B45D29" w:rsidRPr="00606E07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office@dgaspchr.ro</w:t>
        </w:r>
      </w:hyperlink>
      <w:r w:rsidR="001F03B2">
        <w:rPr>
          <w:rStyle w:val="Hyperlink"/>
          <w:rFonts w:asciiTheme="minorHAnsi" w:hAnsiTheme="minorHAnsi" w:cstheme="minorHAnsi"/>
          <w:sz w:val="24"/>
          <w:szCs w:val="24"/>
          <w:lang w:val="ro-RO"/>
        </w:rPr>
        <w:t>.</w:t>
      </w:r>
      <w:bookmarkStart w:id="0" w:name="_GoBack"/>
      <w:bookmarkEnd w:id="0"/>
    </w:p>
    <w:p w:rsidR="00B45D29" w:rsidRPr="00606E07" w:rsidRDefault="00B45D29" w:rsidP="00B45D29">
      <w:pPr>
        <w:rPr>
          <w:rFonts w:asciiTheme="minorHAnsi" w:hAnsiTheme="minorHAnsi" w:cstheme="minorHAnsi"/>
          <w:sz w:val="24"/>
          <w:szCs w:val="24"/>
        </w:rPr>
      </w:pPr>
    </w:p>
    <w:p w:rsidR="00872F3B" w:rsidRPr="00606E07" w:rsidRDefault="00872F3B"/>
    <w:sectPr w:rsidR="00872F3B" w:rsidRPr="00606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51E"/>
    <w:multiLevelType w:val="hybridMultilevel"/>
    <w:tmpl w:val="868403FE"/>
    <w:lvl w:ilvl="0" w:tplc="EB141C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951C1E"/>
    <w:multiLevelType w:val="hybridMultilevel"/>
    <w:tmpl w:val="D1F8CD02"/>
    <w:lvl w:ilvl="0" w:tplc="F04057C0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C7"/>
    <w:rsid w:val="0000139F"/>
    <w:rsid w:val="000B27EB"/>
    <w:rsid w:val="001D0528"/>
    <w:rsid w:val="001F03B2"/>
    <w:rsid w:val="002B0D77"/>
    <w:rsid w:val="002B58C6"/>
    <w:rsid w:val="00370FC9"/>
    <w:rsid w:val="004047EC"/>
    <w:rsid w:val="004B7840"/>
    <w:rsid w:val="005A7A4A"/>
    <w:rsid w:val="00606E07"/>
    <w:rsid w:val="00872F3B"/>
    <w:rsid w:val="009B402C"/>
    <w:rsid w:val="00A44FEF"/>
    <w:rsid w:val="00AD424F"/>
    <w:rsid w:val="00B45D29"/>
    <w:rsid w:val="00E62C45"/>
    <w:rsid w:val="00E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5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5D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Web1">
    <w:name w:val="Normal (Web)1"/>
    <w:basedOn w:val="Normal"/>
    <w:rsid w:val="00B45D29"/>
    <w:pPr>
      <w:spacing w:before="100" w:after="100"/>
    </w:pPr>
    <w:rPr>
      <w:rFonts w:ascii="Verdana" w:hAnsi="Verdana"/>
      <w:color w:val="000000"/>
      <w:sz w:val="24"/>
    </w:rPr>
  </w:style>
  <w:style w:type="paragraph" w:styleId="NormalWeb">
    <w:name w:val="Normal (Web)"/>
    <w:basedOn w:val="Normal"/>
    <w:rsid w:val="00B45D29"/>
    <w:pPr>
      <w:spacing w:before="100" w:after="100"/>
    </w:pPr>
    <w:rPr>
      <w:rFonts w:ascii="Verdana" w:hAnsi="Verdana"/>
      <w:color w:val="000000"/>
      <w:sz w:val="24"/>
    </w:rPr>
  </w:style>
  <w:style w:type="character" w:styleId="Hyperlink">
    <w:name w:val="Hyperlink"/>
    <w:rsid w:val="00B45D29"/>
    <w:rPr>
      <w:color w:val="0066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5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5D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Web1">
    <w:name w:val="Normal (Web)1"/>
    <w:basedOn w:val="Normal"/>
    <w:rsid w:val="00B45D29"/>
    <w:pPr>
      <w:spacing w:before="100" w:after="100"/>
    </w:pPr>
    <w:rPr>
      <w:rFonts w:ascii="Verdana" w:hAnsi="Verdana"/>
      <w:color w:val="000000"/>
      <w:sz w:val="24"/>
    </w:rPr>
  </w:style>
  <w:style w:type="paragraph" w:styleId="NormalWeb">
    <w:name w:val="Normal (Web)"/>
    <w:basedOn w:val="Normal"/>
    <w:rsid w:val="00B45D29"/>
    <w:pPr>
      <w:spacing w:before="100" w:after="100"/>
    </w:pPr>
    <w:rPr>
      <w:rFonts w:ascii="Verdana" w:hAnsi="Verdana"/>
      <w:color w:val="000000"/>
      <w:sz w:val="24"/>
    </w:rPr>
  </w:style>
  <w:style w:type="character" w:styleId="Hyperlink">
    <w:name w:val="Hyperlink"/>
    <w:rsid w:val="00B45D29"/>
    <w:rPr>
      <w:color w:val="00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gaspchr.ro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dgaspchr.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llocsilla@hargitamegy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gaspch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7A75-927A-473E-B56C-DE36B555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 Zoltan</dc:creator>
  <cp:lastModifiedBy>Gabos Emilia</cp:lastModifiedBy>
  <cp:revision>5</cp:revision>
  <dcterms:created xsi:type="dcterms:W3CDTF">2023-02-22T07:15:00Z</dcterms:created>
  <dcterms:modified xsi:type="dcterms:W3CDTF">2023-02-23T10:44:00Z</dcterms:modified>
</cp:coreProperties>
</file>