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7F" w:rsidRPr="007C2E4A" w:rsidRDefault="0075657F" w:rsidP="0075657F">
      <w:pPr>
        <w:jc w:val="center"/>
        <w:rPr>
          <w:rFonts w:asciiTheme="minorHAnsi" w:hAnsiTheme="minorHAnsi" w:cstheme="minorHAnsi"/>
          <w:bCs/>
          <w:smallCaps/>
          <w:sz w:val="24"/>
          <w:szCs w:val="24"/>
          <w:lang w:val="ro-RO"/>
        </w:rPr>
      </w:pPr>
      <w:r w:rsidRPr="007C2E4A">
        <w:rPr>
          <w:rFonts w:asciiTheme="minorHAnsi" w:hAnsiTheme="minorHAnsi" w:cstheme="minorHAnsi"/>
          <w:bCs/>
          <w:smallCaps/>
          <w:sz w:val="24"/>
          <w:szCs w:val="24"/>
          <w:lang w:val="ro-RO"/>
        </w:rPr>
        <w:t>GHIDUL SOLICITANTULUI</w:t>
      </w:r>
    </w:p>
    <w:p w:rsidR="0075657F" w:rsidRPr="007C2E4A" w:rsidRDefault="0075657F" w:rsidP="0075657F">
      <w:pPr>
        <w:jc w:val="center"/>
        <w:rPr>
          <w:rFonts w:asciiTheme="minorHAnsi" w:hAnsiTheme="minorHAnsi" w:cstheme="minorHAnsi"/>
          <w:sz w:val="24"/>
          <w:szCs w:val="24"/>
          <w:lang w:val="ro-RO"/>
        </w:rPr>
      </w:pPr>
      <w:r w:rsidRPr="007C2E4A">
        <w:rPr>
          <w:rFonts w:asciiTheme="minorHAnsi" w:hAnsiTheme="minorHAnsi" w:cstheme="minorHAnsi"/>
          <w:sz w:val="24"/>
          <w:szCs w:val="24"/>
          <w:lang w:val="ro-RO"/>
        </w:rPr>
        <w:t>pentru elaborarea şi prezentarea propunerii de proiect în cadrul Programului anual de colaborare cu organizații neguvernamentale care desfășoară activități de protecție a persoanelor cu handicap în anul 2022, al Consiliului Judeţean Harghita</w:t>
      </w:r>
    </w:p>
    <w:p w:rsidR="0075657F" w:rsidRPr="0075657F" w:rsidRDefault="0075657F" w:rsidP="0075657F">
      <w:pPr>
        <w:jc w:val="center"/>
        <w:rPr>
          <w:rFonts w:asciiTheme="minorHAnsi" w:hAnsiTheme="minorHAnsi" w:cstheme="minorHAnsi"/>
          <w:b/>
          <w:sz w:val="24"/>
          <w:szCs w:val="24"/>
          <w:lang w:val="ro-RO"/>
        </w:rPr>
      </w:pPr>
    </w:p>
    <w:p w:rsidR="0075657F" w:rsidRPr="0075657F" w:rsidRDefault="0075657F" w:rsidP="0075657F">
      <w:pPr>
        <w:jc w:val="center"/>
        <w:rPr>
          <w:rFonts w:asciiTheme="minorHAnsi" w:hAnsiTheme="minorHAnsi" w:cstheme="minorHAnsi"/>
          <w:b/>
          <w:sz w:val="24"/>
          <w:szCs w:val="24"/>
          <w:lang w:val="ro-RO"/>
        </w:rPr>
      </w:pP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b/>
          <w:bCs/>
          <w:lang w:val="ro-RO"/>
        </w:rPr>
        <w:t xml:space="preserve">1. Autoritatea </w:t>
      </w:r>
      <w:r w:rsidRPr="0075657F">
        <w:rPr>
          <w:rFonts w:asciiTheme="minorHAnsi" w:hAnsiTheme="minorHAnsi" w:cstheme="minorHAnsi"/>
          <w:b/>
          <w:lang w:val="ro-RO"/>
        </w:rPr>
        <w:t>finanţatoare</w:t>
      </w:r>
      <w:r w:rsidRPr="0075657F">
        <w:rPr>
          <w:rFonts w:asciiTheme="minorHAnsi" w:hAnsiTheme="minorHAnsi" w:cstheme="minorHAnsi"/>
          <w:lang w:val="ro-RO"/>
        </w:rPr>
        <w:t xml:space="preserve">: </w:t>
      </w: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lang w:val="ro-RO"/>
        </w:rPr>
        <w:t xml:space="preserve">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w:t>
      </w:r>
      <w:r w:rsidR="00DC37C7">
        <w:rPr>
          <w:rFonts w:asciiTheme="minorHAnsi" w:hAnsiTheme="minorHAnsi" w:cstheme="minorHAnsi"/>
          <w:lang w:val="ro-RO"/>
        </w:rPr>
        <w:t>5, judeţul Harghita</w:t>
      </w:r>
      <w:r w:rsidRPr="0075657F">
        <w:rPr>
          <w:rFonts w:asciiTheme="minorHAnsi" w:hAnsiTheme="minorHAnsi" w:cstheme="minorHAnsi"/>
          <w:lang w:val="ro-RO"/>
        </w:rPr>
        <w:t>,  cod poştal 530140.</w:t>
      </w:r>
    </w:p>
    <w:p w:rsidR="0075657F" w:rsidRPr="0075657F" w:rsidRDefault="0075657F" w:rsidP="0075657F">
      <w:pPr>
        <w:rPr>
          <w:rFonts w:asciiTheme="minorHAnsi" w:hAnsiTheme="minorHAnsi" w:cstheme="minorHAnsi"/>
          <w:b/>
          <w:sz w:val="24"/>
          <w:szCs w:val="24"/>
          <w:lang w:val="ro-RO"/>
        </w:rPr>
      </w:pPr>
    </w:p>
    <w:p w:rsidR="0075657F" w:rsidRPr="0075657F" w:rsidRDefault="0075657F" w:rsidP="0075657F">
      <w:pPr>
        <w:rPr>
          <w:rFonts w:asciiTheme="minorHAnsi" w:hAnsiTheme="minorHAnsi" w:cstheme="minorHAnsi"/>
          <w:b/>
          <w:bCs/>
          <w:sz w:val="24"/>
          <w:szCs w:val="24"/>
          <w:lang w:val="ro-RO"/>
        </w:rPr>
      </w:pPr>
      <w:r w:rsidRPr="0075657F">
        <w:rPr>
          <w:rFonts w:asciiTheme="minorHAnsi" w:hAnsiTheme="minorHAnsi" w:cstheme="minorHAnsi"/>
          <w:b/>
          <w:sz w:val="24"/>
          <w:szCs w:val="24"/>
          <w:lang w:val="ro-RO"/>
        </w:rPr>
        <w:t xml:space="preserve">2. </w:t>
      </w:r>
      <w:r w:rsidRPr="0075657F">
        <w:rPr>
          <w:rFonts w:asciiTheme="minorHAnsi" w:hAnsiTheme="minorHAnsi" w:cstheme="minorHAnsi"/>
          <w:b/>
          <w:bCs/>
          <w:sz w:val="24"/>
          <w:szCs w:val="24"/>
          <w:lang w:val="ro-RO"/>
        </w:rPr>
        <w:t>Denumirea programului:</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Programul anual de colaborare cu organizații neguvernamentale care desfășoară activități de protecție a persoanelor cu handicap în anul 2022.</w:t>
      </w:r>
    </w:p>
    <w:p w:rsidR="0075657F" w:rsidRPr="0075657F" w:rsidRDefault="0075657F" w:rsidP="0075657F">
      <w:pPr>
        <w:jc w:val="both"/>
        <w:rPr>
          <w:rFonts w:asciiTheme="minorHAnsi" w:hAnsiTheme="minorHAnsi" w:cstheme="minorHAnsi"/>
          <w:sz w:val="24"/>
          <w:szCs w:val="24"/>
          <w:lang w:val="ro-RO"/>
        </w:rPr>
      </w:pPr>
    </w:p>
    <w:p w:rsidR="0075657F" w:rsidRPr="0075657F" w:rsidRDefault="0075657F" w:rsidP="0075657F">
      <w:pPr>
        <w:jc w:val="both"/>
        <w:rPr>
          <w:rFonts w:asciiTheme="minorHAnsi" w:hAnsiTheme="minorHAnsi" w:cstheme="minorHAnsi"/>
          <w:b/>
          <w:bCs/>
          <w:i/>
          <w:iCs/>
          <w:sz w:val="24"/>
          <w:szCs w:val="24"/>
          <w:lang w:val="ro-RO"/>
        </w:rPr>
      </w:pPr>
      <w:r w:rsidRPr="0075657F">
        <w:rPr>
          <w:rFonts w:asciiTheme="minorHAnsi" w:hAnsiTheme="minorHAnsi" w:cstheme="minorHAnsi"/>
          <w:b/>
          <w:bCs/>
          <w:sz w:val="24"/>
          <w:szCs w:val="24"/>
          <w:lang w:val="ro-RO"/>
        </w:rPr>
        <w:t>3. Scopul programului:</w:t>
      </w:r>
    </w:p>
    <w:p w:rsidR="0075657F" w:rsidRPr="0075657F" w:rsidRDefault="0075657F" w:rsidP="0075657F">
      <w:pPr>
        <w:jc w:val="both"/>
        <w:rPr>
          <w:rFonts w:asciiTheme="minorHAnsi" w:hAnsiTheme="minorHAnsi" w:cstheme="minorHAnsi"/>
          <w:b/>
          <w:bCs/>
          <w:i/>
          <w:iCs/>
          <w:sz w:val="24"/>
          <w:szCs w:val="24"/>
          <w:lang w:val="ro-RO"/>
        </w:rPr>
      </w:pPr>
      <w:r w:rsidRPr="0075657F">
        <w:rPr>
          <w:rFonts w:asciiTheme="minorHAnsi" w:hAnsiTheme="minorHAnsi" w:cstheme="minorHAnsi"/>
          <w:bCs/>
          <w:iCs/>
          <w:sz w:val="24"/>
          <w:szCs w:val="24"/>
          <w:lang w:val="ro-RO"/>
        </w:rPr>
        <w:t>Scopul programului este</w:t>
      </w:r>
      <w:r w:rsidRPr="0075657F">
        <w:rPr>
          <w:rFonts w:asciiTheme="minorHAnsi" w:hAnsiTheme="minorHAnsi" w:cstheme="minorHAnsi"/>
          <w:sz w:val="24"/>
          <w:szCs w:val="24"/>
          <w:lang w:val="ro-RO"/>
        </w:rPr>
        <w:t xml:space="preserve"> sprijinirea şi stimularea asociaţiilor şi fundaţiilor privind organizarea unor acţiuni şi activităţi pentru persoanele cu handicap, contribuind prin aceasta la recuperarea, integrarea socială și profesională a  persoanelor cu </w:t>
      </w:r>
      <w:proofErr w:type="spellStart"/>
      <w:r w:rsidRPr="0075657F">
        <w:rPr>
          <w:rFonts w:asciiTheme="minorHAnsi" w:hAnsiTheme="minorHAnsi" w:cstheme="minorHAnsi"/>
          <w:sz w:val="24"/>
          <w:szCs w:val="24"/>
          <w:lang w:val="ro-RO"/>
        </w:rPr>
        <w:t>dizabilităţi</w:t>
      </w:r>
      <w:proofErr w:type="spellEnd"/>
      <w:r w:rsidRPr="0075657F">
        <w:rPr>
          <w:rFonts w:asciiTheme="minorHAnsi" w:hAnsiTheme="minorHAnsi" w:cstheme="minorHAnsi"/>
          <w:sz w:val="24"/>
          <w:szCs w:val="24"/>
          <w:lang w:val="ro-RO"/>
        </w:rPr>
        <w:t xml:space="preserve"> şi nu în ultimul rând petrecerea timpului liber într-o</w:t>
      </w:r>
      <w:r w:rsidRPr="0075657F">
        <w:rPr>
          <w:rFonts w:asciiTheme="minorHAnsi" w:hAnsiTheme="minorHAnsi" w:cstheme="minorHAnsi"/>
          <w:color w:val="FF0000"/>
          <w:sz w:val="24"/>
          <w:szCs w:val="24"/>
          <w:lang w:val="ro-RO"/>
        </w:rPr>
        <w:t xml:space="preserve"> </w:t>
      </w:r>
      <w:r w:rsidRPr="0075657F">
        <w:rPr>
          <w:rFonts w:asciiTheme="minorHAnsi" w:hAnsiTheme="minorHAnsi" w:cstheme="minorHAnsi"/>
          <w:sz w:val="24"/>
          <w:szCs w:val="24"/>
          <w:lang w:val="ro-RO"/>
        </w:rPr>
        <w:t xml:space="preserve">ambianță plăcută. </w:t>
      </w:r>
    </w:p>
    <w:p w:rsidR="0075657F" w:rsidRPr="0075657F" w:rsidRDefault="0075657F" w:rsidP="0075657F">
      <w:pPr>
        <w:jc w:val="both"/>
        <w:rPr>
          <w:rFonts w:asciiTheme="minorHAnsi" w:hAnsiTheme="minorHAnsi" w:cstheme="minorHAnsi"/>
          <w:sz w:val="24"/>
          <w:szCs w:val="24"/>
          <w:lang w:val="ro-RO"/>
        </w:rPr>
      </w:pPr>
    </w:p>
    <w:p w:rsidR="0075657F" w:rsidRPr="0075657F" w:rsidRDefault="0075657F" w:rsidP="0075657F">
      <w:pPr>
        <w:jc w:val="both"/>
        <w:rPr>
          <w:rFonts w:asciiTheme="minorHAnsi" w:hAnsiTheme="minorHAnsi" w:cstheme="minorHAnsi"/>
          <w:b/>
          <w:bCs/>
          <w:i/>
          <w:iCs/>
          <w:sz w:val="24"/>
          <w:szCs w:val="24"/>
          <w:lang w:val="ro-RO"/>
        </w:rPr>
      </w:pPr>
      <w:r w:rsidRPr="0075657F">
        <w:rPr>
          <w:rFonts w:asciiTheme="minorHAnsi" w:hAnsiTheme="minorHAnsi" w:cstheme="minorHAnsi"/>
          <w:b/>
          <w:bCs/>
          <w:sz w:val="24"/>
          <w:szCs w:val="24"/>
          <w:lang w:val="ro-RO"/>
        </w:rPr>
        <w:t>4. Activităţi finanţate</w:t>
      </w:r>
      <w:r w:rsidRPr="0075657F">
        <w:rPr>
          <w:rFonts w:asciiTheme="minorHAnsi" w:hAnsiTheme="minorHAnsi" w:cstheme="minorHAnsi"/>
          <w:b/>
          <w:bCs/>
          <w:i/>
          <w:iCs/>
          <w:sz w:val="24"/>
          <w:szCs w:val="24"/>
          <w:lang w:val="ro-RO"/>
        </w:rPr>
        <w:t>:</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Consiliul Judeţean Harghita acordă finanţări nerambursabile pe bază de selecţie de proiecte pentru activităţi nonprofit de acordare de servicii sociale comunitare pentru următoarele activităţi: </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 sprijinirea asigurării transportului zilnic al persoanelor cu handicap la unitățile de învăţământ sau locul de muncă, respectiv la programele de recuperare și reabilitare; </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 sprijinirea organizării programelor recreative, expozițiilor, taberelor cu caracter educativ care tratează problemele persoanelor cu </w:t>
      </w:r>
      <w:proofErr w:type="spellStart"/>
      <w:r w:rsidRPr="0075657F">
        <w:rPr>
          <w:rFonts w:asciiTheme="minorHAnsi" w:hAnsiTheme="minorHAnsi" w:cstheme="minorHAnsi"/>
          <w:sz w:val="24"/>
          <w:szCs w:val="24"/>
          <w:lang w:val="ro-RO"/>
        </w:rPr>
        <w:t>dizabilităţi</w:t>
      </w:r>
      <w:proofErr w:type="spellEnd"/>
      <w:r w:rsidRPr="0075657F">
        <w:rPr>
          <w:rFonts w:asciiTheme="minorHAnsi" w:hAnsiTheme="minorHAnsi" w:cstheme="minorHAnsi"/>
          <w:sz w:val="24"/>
          <w:szCs w:val="24"/>
          <w:lang w:val="ro-RO"/>
        </w:rPr>
        <w:t>;</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 sprijinirea participării persoanelor cu handicap la diferite competiţii (sportive – locale, naţionale, internaţionale şi olimpice - , educative, artistice, etc.); </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susţinerea contribuţiei proprii pentru proiecte depuse în acest domeniu la diferite organisme de finanţare;</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susținerea activității asociațiilor reprezentative județene a persoanelor cu handicap;</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sprijinirea activităților de angajare asistată.</w:t>
      </w:r>
    </w:p>
    <w:p w:rsid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Nu se acordă finanțări nerambursabile pentru activităţi ce presupun dezvoltarea infrastructurii solicitantului, cu excepția cazului în care aceasta reprezintă o componentă indispensabilă proiectului.</w:t>
      </w:r>
    </w:p>
    <w:p w:rsidR="007C2E4A" w:rsidRPr="0075657F" w:rsidRDefault="007C2E4A" w:rsidP="0075657F">
      <w:pPr>
        <w:jc w:val="both"/>
        <w:rPr>
          <w:rFonts w:asciiTheme="minorHAnsi" w:hAnsiTheme="minorHAnsi" w:cstheme="minorHAnsi"/>
          <w:sz w:val="24"/>
          <w:szCs w:val="24"/>
          <w:lang w:val="ro-RO"/>
        </w:rPr>
      </w:pPr>
    </w:p>
    <w:p w:rsidR="007C2E4A" w:rsidRPr="0075657F" w:rsidRDefault="0075657F" w:rsidP="0075657F">
      <w:pPr>
        <w:jc w:val="both"/>
        <w:rPr>
          <w:rFonts w:asciiTheme="minorHAnsi" w:hAnsiTheme="minorHAnsi" w:cstheme="minorHAnsi"/>
          <w:b/>
          <w:bCs/>
          <w:i/>
          <w:iCs/>
          <w:sz w:val="24"/>
          <w:szCs w:val="24"/>
          <w:lang w:val="ro-RO"/>
        </w:rPr>
      </w:pPr>
      <w:r w:rsidRPr="0075657F">
        <w:rPr>
          <w:rFonts w:asciiTheme="minorHAnsi" w:hAnsiTheme="minorHAnsi" w:cstheme="minorHAnsi"/>
          <w:b/>
          <w:bCs/>
          <w:sz w:val="24"/>
          <w:szCs w:val="24"/>
          <w:lang w:val="ro-RO"/>
        </w:rPr>
        <w:t>5. Beneficiarii programului</w:t>
      </w:r>
      <w:r w:rsidRPr="0075657F">
        <w:rPr>
          <w:rFonts w:asciiTheme="minorHAnsi" w:hAnsiTheme="minorHAnsi" w:cstheme="minorHAnsi"/>
          <w:b/>
          <w:bCs/>
          <w:i/>
          <w:iCs/>
          <w:sz w:val="24"/>
          <w:szCs w:val="24"/>
          <w:lang w:val="ro-RO"/>
        </w:rPr>
        <w:t>:</w:t>
      </w:r>
    </w:p>
    <w:p w:rsid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Solicitanţii pot fi persoane juridice fără scop patrimonial – organizaţii, asociaţii ori fundaţii – constituite conform legii, care desfășoară activități destinate persoanelor cu handicap sau în domeniul social pe raza administrativ-teritorială a judeţului Harghita, sau culte religioase recunoscute, conform legii, acreditate ca furnizori de servicii sociale.</w:t>
      </w:r>
    </w:p>
    <w:p w:rsidR="00677B97" w:rsidRDefault="00677B97" w:rsidP="0075657F">
      <w:pPr>
        <w:jc w:val="both"/>
        <w:rPr>
          <w:rFonts w:asciiTheme="minorHAnsi" w:hAnsiTheme="minorHAnsi" w:cstheme="minorHAnsi"/>
          <w:sz w:val="24"/>
          <w:szCs w:val="24"/>
          <w:lang w:val="ro-RO"/>
        </w:rPr>
      </w:pPr>
    </w:p>
    <w:p w:rsidR="0075657F" w:rsidRPr="0075657F" w:rsidRDefault="0075657F" w:rsidP="0075657F">
      <w:pPr>
        <w:jc w:val="both"/>
        <w:rPr>
          <w:rFonts w:asciiTheme="minorHAnsi" w:hAnsiTheme="minorHAnsi" w:cstheme="minorHAnsi"/>
          <w:sz w:val="24"/>
          <w:szCs w:val="24"/>
          <w:lang w:val="ro-RO"/>
        </w:rPr>
      </w:pPr>
    </w:p>
    <w:p w:rsidR="0075657F" w:rsidRPr="0075657F" w:rsidRDefault="0075657F" w:rsidP="0075657F">
      <w:pPr>
        <w:pStyle w:val="Corptext2"/>
        <w:numPr>
          <w:ilvl w:val="0"/>
          <w:numId w:val="3"/>
        </w:numPr>
        <w:spacing w:after="0" w:line="240" w:lineRule="auto"/>
        <w:jc w:val="both"/>
        <w:rPr>
          <w:rFonts w:asciiTheme="minorHAnsi" w:hAnsiTheme="minorHAnsi" w:cstheme="minorHAnsi"/>
          <w:b/>
          <w:lang w:val="ro-RO"/>
        </w:rPr>
      </w:pPr>
      <w:r w:rsidRPr="0075657F">
        <w:rPr>
          <w:rFonts w:asciiTheme="minorHAnsi" w:hAnsiTheme="minorHAnsi" w:cstheme="minorHAnsi"/>
          <w:b/>
          <w:lang w:val="ro-RO"/>
        </w:rPr>
        <w:lastRenderedPageBreak/>
        <w:t>Bugetul programului</w:t>
      </w:r>
    </w:p>
    <w:p w:rsidR="0075657F" w:rsidRPr="0075657F" w:rsidRDefault="0075657F" w:rsidP="0075657F">
      <w:pPr>
        <w:pStyle w:val="Corptext2"/>
        <w:spacing w:after="0" w:line="240" w:lineRule="auto"/>
        <w:jc w:val="both"/>
        <w:rPr>
          <w:rFonts w:asciiTheme="minorHAnsi" w:hAnsiTheme="minorHAnsi" w:cstheme="minorHAnsi"/>
          <w:color w:val="FF0000"/>
          <w:lang w:val="ro-RO"/>
        </w:rPr>
      </w:pPr>
      <w:r w:rsidRPr="0075657F">
        <w:rPr>
          <w:rFonts w:asciiTheme="minorHAnsi" w:hAnsiTheme="minorHAnsi" w:cstheme="minorHAnsi"/>
          <w:b/>
          <w:lang w:val="ro-RO"/>
        </w:rPr>
        <w:t xml:space="preserve">        </w:t>
      </w:r>
      <w:r w:rsidRPr="0075657F">
        <w:rPr>
          <w:rFonts w:asciiTheme="minorHAnsi" w:hAnsiTheme="minorHAnsi" w:cstheme="minorHAnsi"/>
          <w:lang w:val="ro-RO"/>
        </w:rPr>
        <w:t>În baza Hotărârii nr</w:t>
      </w:r>
      <w:r w:rsidRPr="00677B97">
        <w:rPr>
          <w:rFonts w:asciiTheme="minorHAnsi" w:hAnsiTheme="minorHAnsi" w:cstheme="minorHAnsi"/>
          <w:lang w:val="ro-RO"/>
        </w:rPr>
        <w:t>.</w:t>
      </w:r>
      <w:r w:rsidR="00677B97" w:rsidRPr="00677B97">
        <w:rPr>
          <w:rFonts w:asciiTheme="minorHAnsi" w:hAnsiTheme="minorHAnsi" w:cstheme="minorHAnsi"/>
          <w:lang w:val="ro-RO"/>
        </w:rPr>
        <w:t xml:space="preserve"> 8</w:t>
      </w:r>
      <w:r w:rsidRPr="0075657F">
        <w:rPr>
          <w:rFonts w:asciiTheme="minorHAnsi" w:hAnsiTheme="minorHAnsi" w:cstheme="minorHAnsi"/>
          <w:lang w:val="ro-RO"/>
        </w:rPr>
        <w:t xml:space="preserve">/2022 a Consiliului Judeţean Harghita, privind aprobarea bugetului de venituri şi cheltuieli al judeţului Harghita pe anul 2022 și estimările pentru anii 2023-2025, s-a aprobat şi bugetul Direcţiei Generale de Asistenţă Socială şi Protecţia Copilului Harghita  pe anul 2022, cu alocarea din buget a sumei de </w:t>
      </w:r>
      <w:r w:rsidRPr="009C6499">
        <w:rPr>
          <w:rFonts w:asciiTheme="minorHAnsi" w:hAnsiTheme="minorHAnsi" w:cstheme="minorHAnsi"/>
          <w:lang w:val="ro-RO"/>
        </w:rPr>
        <w:t>50.000</w:t>
      </w:r>
      <w:r w:rsidRPr="0075657F">
        <w:rPr>
          <w:rFonts w:asciiTheme="minorHAnsi" w:hAnsiTheme="minorHAnsi" w:cstheme="minorHAnsi"/>
          <w:lang w:val="ro-RO"/>
        </w:rPr>
        <w:t xml:space="preserve"> lei, la subcapitolul 68.02.05.- titlul 10 - Alte cheltuieli, cod indicator 59, articolul 59.11. – Asociaţii şi fundaţii. destinată Programului anual de colaborare cu organizații neguvernamentale care desfășoară activități de protecție a persoanelor cu handicap</w:t>
      </w:r>
      <w:r w:rsidRPr="0075657F">
        <w:rPr>
          <w:rFonts w:asciiTheme="minorHAnsi" w:hAnsiTheme="minorHAnsi" w:cstheme="minorHAnsi"/>
          <w:color w:val="FF0000"/>
          <w:lang w:val="ro-RO"/>
        </w:rPr>
        <w:t xml:space="preserve"> </w:t>
      </w:r>
      <w:r w:rsidRPr="0075657F">
        <w:rPr>
          <w:rFonts w:asciiTheme="minorHAnsi" w:hAnsiTheme="minorHAnsi" w:cstheme="minorHAnsi"/>
          <w:lang w:val="ro-RO"/>
        </w:rPr>
        <w:t>pe anul 2022.</w:t>
      </w:r>
    </w:p>
    <w:p w:rsidR="0075657F" w:rsidRPr="0075657F" w:rsidRDefault="0075657F" w:rsidP="0075657F">
      <w:pPr>
        <w:pStyle w:val="Corptext2"/>
        <w:spacing w:after="0" w:line="240" w:lineRule="auto"/>
        <w:jc w:val="both"/>
        <w:rPr>
          <w:rFonts w:asciiTheme="minorHAnsi" w:hAnsiTheme="minorHAnsi" w:cstheme="minorHAnsi"/>
          <w:lang w:val="ro-RO"/>
        </w:rPr>
      </w:pPr>
    </w:p>
    <w:p w:rsidR="0075657F" w:rsidRPr="0075657F" w:rsidRDefault="0075657F" w:rsidP="0075657F">
      <w:pPr>
        <w:pStyle w:val="Corptext2"/>
        <w:numPr>
          <w:ilvl w:val="0"/>
          <w:numId w:val="3"/>
        </w:numPr>
        <w:spacing w:after="0" w:line="240" w:lineRule="auto"/>
        <w:jc w:val="both"/>
        <w:rPr>
          <w:rFonts w:asciiTheme="minorHAnsi" w:hAnsiTheme="minorHAnsi" w:cstheme="minorHAnsi"/>
          <w:b/>
          <w:lang w:val="ro-RO"/>
        </w:rPr>
      </w:pPr>
      <w:r w:rsidRPr="0075657F">
        <w:rPr>
          <w:rFonts w:asciiTheme="minorHAnsi" w:hAnsiTheme="minorHAnsi" w:cstheme="minorHAnsi"/>
          <w:b/>
          <w:lang w:val="ro-RO"/>
        </w:rPr>
        <w:t xml:space="preserve">Finanţarea proiectelor </w:t>
      </w:r>
    </w:p>
    <w:p w:rsidR="0075657F" w:rsidRPr="0075657F" w:rsidRDefault="0075657F" w:rsidP="0075657F">
      <w:pPr>
        <w:pStyle w:val="Indentcorptext2"/>
        <w:tabs>
          <w:tab w:val="left" w:pos="0"/>
        </w:tabs>
        <w:spacing w:after="0" w:line="240" w:lineRule="auto"/>
        <w:ind w:left="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Finanţarea asigurată de Consiliul Judeţean Harghita prin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b/>
          <w:sz w:val="24"/>
          <w:szCs w:val="24"/>
          <w:lang w:val="ro-RO"/>
        </w:rPr>
        <w:t>Cerinţă obligatorie</w:t>
      </w:r>
      <w:r w:rsidRPr="0075657F">
        <w:rPr>
          <w:rFonts w:asciiTheme="minorHAnsi" w:hAnsiTheme="minorHAnsi" w:cstheme="minorHAnsi"/>
          <w:sz w:val="24"/>
          <w:szCs w:val="24"/>
          <w:lang w:val="ro-RO"/>
        </w:rPr>
        <w:t>: întocmirea unui proiect de buget foarte bine fundamentat, care să includă toate cheltuielile legate de activităţile care urmează să se desfăşoare, cu argumentarea oportunităţii şi nivelului acestora.</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75657F" w:rsidRPr="0075657F" w:rsidRDefault="0075657F" w:rsidP="0075657F">
      <w:pPr>
        <w:pStyle w:val="Indentcorptext2"/>
        <w:spacing w:after="0" w:line="240" w:lineRule="auto"/>
        <w:ind w:left="0"/>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Finanţarea proiectelor se va realiza pe baza contractului de finanţare nerambursabilă încheiat între Beneficiar şi </w:t>
      </w:r>
      <w:r w:rsidRPr="0075657F">
        <w:rPr>
          <w:rFonts w:asciiTheme="minorHAnsi" w:hAnsiTheme="minorHAnsi" w:cstheme="minorHAnsi"/>
          <w:b/>
          <w:sz w:val="24"/>
          <w:szCs w:val="24"/>
          <w:lang w:val="ro-RO"/>
        </w:rPr>
        <w:t>Direcţia Generală de Asistenţă Socială şi Protecţia Copilului Harghita</w:t>
      </w:r>
      <w:r w:rsidRPr="0075657F">
        <w:rPr>
          <w:rFonts w:asciiTheme="minorHAnsi" w:hAnsiTheme="minorHAnsi" w:cstheme="minorHAnsi"/>
          <w:color w:val="000000"/>
          <w:sz w:val="24"/>
          <w:szCs w:val="24"/>
          <w:lang w:val="ro-RO"/>
        </w:rPr>
        <w:t xml:space="preserve"> (</w:t>
      </w:r>
      <w:r w:rsidRPr="0075657F">
        <w:rPr>
          <w:rFonts w:asciiTheme="minorHAnsi" w:hAnsiTheme="minorHAnsi" w:cstheme="minorHAnsi"/>
          <w:sz w:val="24"/>
          <w:szCs w:val="24"/>
          <w:lang w:val="ro-RO"/>
        </w:rPr>
        <w:t>conform anexei nr. 2.4. a Hotărârii Consil</w:t>
      </w:r>
      <w:r w:rsidR="009C6499">
        <w:rPr>
          <w:rFonts w:asciiTheme="minorHAnsi" w:hAnsiTheme="minorHAnsi" w:cstheme="minorHAnsi"/>
          <w:sz w:val="24"/>
          <w:szCs w:val="24"/>
          <w:lang w:val="ro-RO"/>
        </w:rPr>
        <w:t>iului Judeţean Harghita nr. 28</w:t>
      </w:r>
      <w:r w:rsidRPr="0075657F">
        <w:rPr>
          <w:rFonts w:asciiTheme="minorHAnsi" w:hAnsiTheme="minorHAnsi" w:cstheme="minorHAnsi"/>
          <w:sz w:val="24"/>
          <w:szCs w:val="24"/>
          <w:lang w:val="ro-RO"/>
        </w:rPr>
        <w:t xml:space="preserve">/2022, </w:t>
      </w:r>
      <w:r w:rsidRPr="0075657F">
        <w:rPr>
          <w:rFonts w:asciiTheme="minorHAnsi" w:hAnsiTheme="minorHAnsi" w:cstheme="minorHAnsi"/>
          <w:color w:val="000000"/>
          <w:sz w:val="24"/>
          <w:szCs w:val="24"/>
          <w:lang w:val="ro-RO"/>
        </w:rPr>
        <w:t xml:space="preserve">privind aprobarea </w:t>
      </w:r>
      <w:r w:rsidRPr="0075657F">
        <w:rPr>
          <w:rFonts w:asciiTheme="minorHAnsi" w:hAnsiTheme="minorHAnsi" w:cstheme="minorHAnsi"/>
          <w:sz w:val="24"/>
          <w:szCs w:val="24"/>
          <w:lang w:val="ro-RO"/>
        </w:rPr>
        <w:t>Programului anual de colaborare cu organizații neguvernamentale care desfășoară activități de protecție a persoanelor cu handicap</w:t>
      </w:r>
      <w:r w:rsidRPr="0075657F">
        <w:rPr>
          <w:rFonts w:asciiTheme="minorHAnsi" w:hAnsiTheme="minorHAnsi" w:cstheme="minorHAnsi"/>
          <w:color w:val="000000"/>
          <w:sz w:val="24"/>
          <w:szCs w:val="24"/>
          <w:lang w:val="ro-RO"/>
        </w:rPr>
        <w:t xml:space="preserve"> pe anul 2022 al Consiliului Judeţean Harghita</w:t>
      </w:r>
      <w:r w:rsidRPr="0075657F">
        <w:rPr>
          <w:rFonts w:asciiTheme="minorHAnsi" w:hAnsiTheme="minorHAnsi" w:cstheme="minorHAnsi"/>
          <w:sz w:val="24"/>
          <w:szCs w:val="24"/>
          <w:lang w:val="ro-RO"/>
        </w:rPr>
        <w:t>)</w:t>
      </w:r>
      <w:r w:rsidRPr="0075657F">
        <w:rPr>
          <w:rFonts w:asciiTheme="minorHAnsi" w:hAnsiTheme="minorHAnsi" w:cstheme="minorHAnsi"/>
          <w:color w:val="000000"/>
          <w:sz w:val="24"/>
          <w:szCs w:val="24"/>
          <w:lang w:val="ro-RO"/>
        </w:rPr>
        <w:t xml:space="preserve">, în 2 exemplare, din care un exemplar rămâne la Beneficiar şi un exemplar la </w:t>
      </w:r>
      <w:r w:rsidRPr="0075657F">
        <w:rPr>
          <w:rFonts w:asciiTheme="minorHAnsi" w:hAnsiTheme="minorHAnsi" w:cstheme="minorHAnsi"/>
          <w:b/>
          <w:sz w:val="24"/>
          <w:szCs w:val="24"/>
          <w:lang w:val="ro-RO"/>
        </w:rPr>
        <w:t>Direcţia Generală de Asistenţă Socială şi Protecţia Copilului Harghita</w:t>
      </w:r>
      <w:r w:rsidRPr="0075657F">
        <w:rPr>
          <w:rFonts w:asciiTheme="minorHAnsi" w:hAnsiTheme="minorHAnsi" w:cstheme="minorHAnsi"/>
          <w:color w:val="000000"/>
          <w:sz w:val="24"/>
          <w:szCs w:val="24"/>
          <w:lang w:val="ro-RO"/>
        </w:rPr>
        <w:t>.</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Finanţarea proiectelor se face prin decontare ulterioară, în baza contractului de finanţare nerambursabilă şi a documentelor justificative de decontare, care trebuie prezentate atât pentru partea de cheltuieli efectuate din finanţare nerambursabilă, cât şi pentru partea de cheltuieli efectuate din contribuţie proprie.</w:t>
      </w:r>
    </w:p>
    <w:p w:rsidR="0075657F" w:rsidRPr="0075657F" w:rsidRDefault="0075657F" w:rsidP="0075657F">
      <w:pPr>
        <w:pStyle w:val="NormalWeb"/>
        <w:tabs>
          <w:tab w:val="left" w:pos="90"/>
          <w:tab w:val="left" w:pos="180"/>
          <w:tab w:val="left" w:pos="540"/>
          <w:tab w:val="left" w:pos="810"/>
        </w:tabs>
        <w:spacing w:before="0" w:after="0"/>
        <w:jc w:val="both"/>
        <w:rPr>
          <w:rFonts w:asciiTheme="minorHAnsi" w:hAnsiTheme="minorHAnsi" w:cstheme="minorHAnsi"/>
          <w:lang w:val="ro-RO"/>
        </w:rPr>
      </w:pPr>
      <w:r w:rsidRPr="0075657F">
        <w:rPr>
          <w:rFonts w:asciiTheme="minorHAnsi" w:hAnsiTheme="minorHAnsi" w:cstheme="minorHAnsi"/>
          <w:lang w:val="ro-RO"/>
        </w:rPr>
        <w:t>Cererile de finanţare primite vor fi examinate de către Comisia de evaluare/selectare numită de Preşedintele Consiliului Judeţean Harghita, care răspunde pentru îndeplinirea condiţiilor de eligibilitate.</w:t>
      </w:r>
    </w:p>
    <w:p w:rsidR="0075657F" w:rsidRPr="0075657F" w:rsidRDefault="0075657F" w:rsidP="0075657F">
      <w:pPr>
        <w:pStyle w:val="NormalWeb1"/>
        <w:spacing w:before="0" w:after="0"/>
        <w:jc w:val="both"/>
        <w:rPr>
          <w:rFonts w:asciiTheme="minorHAnsi" w:hAnsiTheme="minorHAnsi" w:cstheme="minorHAnsi"/>
          <w:b/>
          <w:color w:val="FF0000"/>
          <w:szCs w:val="24"/>
          <w:lang w:val="ro-RO"/>
        </w:rPr>
      </w:pPr>
    </w:p>
    <w:p w:rsidR="0075657F" w:rsidRPr="0075657F" w:rsidRDefault="0075657F" w:rsidP="0075657F">
      <w:pPr>
        <w:pStyle w:val="NormalWeb1"/>
        <w:spacing w:before="0" w:after="0"/>
        <w:jc w:val="both"/>
        <w:rPr>
          <w:rFonts w:asciiTheme="minorHAnsi" w:hAnsiTheme="minorHAnsi" w:cstheme="minorHAnsi"/>
          <w:b/>
          <w:color w:val="auto"/>
          <w:szCs w:val="24"/>
          <w:lang w:val="ro-RO"/>
        </w:rPr>
      </w:pPr>
      <w:r w:rsidRPr="0075657F">
        <w:rPr>
          <w:rFonts w:asciiTheme="minorHAnsi" w:hAnsiTheme="minorHAnsi" w:cstheme="minorHAnsi"/>
          <w:b/>
          <w:color w:val="auto"/>
          <w:szCs w:val="24"/>
          <w:lang w:val="ro-RO"/>
        </w:rPr>
        <w:t xml:space="preserve">Cheltuieli eligibile: </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Următoarele categorii de cheltuieli sunt eligibile în cadrul programelor proprii ale </w:t>
      </w:r>
      <w:r w:rsidRPr="0075657F">
        <w:rPr>
          <w:rFonts w:asciiTheme="minorHAnsi" w:hAnsiTheme="minorHAnsi" w:cstheme="minorHAnsi"/>
          <w:sz w:val="24"/>
          <w:szCs w:val="24"/>
          <w:lang w:val="ro-RO"/>
        </w:rPr>
        <w:t>Direcţiei Generale de Asistenţă Socială şi Protecţia Copilului Harghita</w:t>
      </w:r>
      <w:r w:rsidRPr="0075657F">
        <w:rPr>
          <w:rFonts w:asciiTheme="minorHAnsi" w:hAnsiTheme="minorHAnsi" w:cstheme="minorHAnsi"/>
          <w:color w:val="000000"/>
          <w:sz w:val="24"/>
          <w:szCs w:val="24"/>
          <w:lang w:val="ro-RO"/>
        </w:rPr>
        <w:t xml:space="preserve"> privind acordarea de finanţări nerambursabile pe baza prevederilor Legii nr. 350/2005</w:t>
      </w:r>
    </w:p>
    <w:p w:rsidR="0075657F" w:rsidRPr="0075657F" w:rsidRDefault="0075657F" w:rsidP="0075657F">
      <w:pPr>
        <w:jc w:val="both"/>
        <w:rPr>
          <w:rFonts w:asciiTheme="minorHAnsi" w:hAnsiTheme="minorHAnsi" w:cstheme="minorHAnsi"/>
          <w:color w:val="000000"/>
          <w:sz w:val="24"/>
          <w:szCs w:val="24"/>
          <w:lang w:val="ro-RO"/>
        </w:rPr>
      </w:pPr>
    </w:p>
    <w:p w:rsidR="0075657F" w:rsidRPr="0075657F" w:rsidRDefault="0075657F" w:rsidP="0075657F">
      <w:pPr>
        <w:jc w:val="both"/>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 xml:space="preserve">Cheltuieli privind cazarea și </w:t>
      </w:r>
      <w:r w:rsidRPr="0075657F">
        <w:rPr>
          <w:rFonts w:asciiTheme="minorHAnsi" w:hAnsiTheme="minorHAnsi" w:cstheme="minorHAnsi"/>
          <w:b/>
          <w:sz w:val="24"/>
          <w:szCs w:val="24"/>
          <w:lang w:val="ro-RO"/>
        </w:rPr>
        <w:t>masa pentru beneficiari</w:t>
      </w:r>
      <w:r w:rsidRPr="0075657F">
        <w:rPr>
          <w:rFonts w:asciiTheme="minorHAnsi" w:hAnsiTheme="minorHAnsi" w:cstheme="minorHAnsi"/>
          <w:b/>
          <w:color w:val="000000"/>
          <w:sz w:val="24"/>
          <w:szCs w:val="24"/>
          <w:lang w:val="ro-RO"/>
        </w:rPr>
        <w:t xml:space="preserve">: </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Cheltuielile de cazare se pot efectua pentru servicii de cazare </w:t>
      </w:r>
      <w:r w:rsidRPr="0075657F">
        <w:rPr>
          <w:rFonts w:asciiTheme="minorHAnsi" w:hAnsiTheme="minorHAnsi" w:cstheme="minorHAnsi"/>
          <w:sz w:val="24"/>
          <w:szCs w:val="24"/>
          <w:lang w:val="ro-RO"/>
        </w:rPr>
        <w:t>în regim de 2 stele</w:t>
      </w:r>
      <w:r w:rsidRPr="0075657F">
        <w:rPr>
          <w:rFonts w:asciiTheme="minorHAnsi" w:hAnsiTheme="minorHAnsi" w:cstheme="minorHAnsi"/>
          <w:color w:val="000000"/>
          <w:sz w:val="24"/>
          <w:szCs w:val="24"/>
          <w:lang w:val="ro-RO"/>
        </w:rPr>
        <w:t>.</w:t>
      </w:r>
    </w:p>
    <w:p w:rsidR="0075657F" w:rsidRPr="0075657F" w:rsidRDefault="0075657F" w:rsidP="0075657F">
      <w:pPr>
        <w:jc w:val="both"/>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 xml:space="preserve">Cheltuieli de transport şi servicii de transport: </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Această categorie cuprinde cheltuielile privind biletele şi abonamentele de transport, bonuri de benzină, cheltuielile privind transportul persoanelor, echipamentelor şi materialelor/produselor.</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lastRenderedPageBreak/>
        <w:t>Transportul se va realiza pe cât posibil cu cele mai ieftine mijloace de transport existente, la clasa a II-a.</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În cazul efectuării transportului cu autoturism proprietate personală se pot deconta 7,5 l combustibil la 100 de km parcurşi pe distanţa cea mai scurtă.</w:t>
      </w:r>
    </w:p>
    <w:p w:rsidR="0075657F" w:rsidRPr="0075657F" w:rsidRDefault="0075657F" w:rsidP="0075657F">
      <w:pPr>
        <w:jc w:val="both"/>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Cheltuieli privind serviciile:</w:t>
      </w:r>
    </w:p>
    <w:p w:rsidR="0075657F" w:rsidRPr="0075657F" w:rsidRDefault="0075657F" w:rsidP="0075657F">
      <w:pPr>
        <w:jc w:val="both"/>
        <w:rPr>
          <w:rFonts w:asciiTheme="minorHAnsi" w:hAnsiTheme="minorHAnsi" w:cstheme="minorHAnsi"/>
          <w:color w:val="FF0000"/>
          <w:sz w:val="24"/>
          <w:szCs w:val="24"/>
          <w:lang w:val="ro-RO"/>
        </w:rPr>
      </w:pPr>
      <w:r w:rsidRPr="0075657F">
        <w:rPr>
          <w:rFonts w:asciiTheme="minorHAnsi" w:hAnsiTheme="minorHAnsi" w:cstheme="minorHAnsi"/>
          <w:i/>
          <w:color w:val="000000"/>
          <w:sz w:val="24"/>
          <w:szCs w:val="24"/>
          <w:lang w:val="ro-RO"/>
        </w:rPr>
        <w:t>Servicii de publicitate:</w:t>
      </w:r>
      <w:r w:rsidRPr="0075657F">
        <w:rPr>
          <w:rFonts w:asciiTheme="minorHAnsi" w:hAnsiTheme="minorHAnsi" w:cstheme="minorHAnsi"/>
          <w:color w:val="000000"/>
          <w:sz w:val="24"/>
          <w:szCs w:val="24"/>
          <w:lang w:val="ro-RO"/>
        </w:rPr>
        <w:t xml:space="preserve"> editarea şi tipărirea unor publicaţii – broşuri, pliante, afişe, bannere, etc. –, traducerea şi tehnoredactarea unor materiale de publicitate, realizare de filme, developări fotografii;</w:t>
      </w:r>
      <w:r w:rsidRPr="0075657F">
        <w:rPr>
          <w:rFonts w:asciiTheme="minorHAnsi" w:hAnsiTheme="minorHAnsi" w:cstheme="minorHAnsi"/>
          <w:color w:val="FF0000"/>
          <w:sz w:val="24"/>
          <w:szCs w:val="24"/>
          <w:lang w:val="ro-RO"/>
        </w:rPr>
        <w:t xml:space="preserve"> </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 </w:t>
      </w:r>
      <w:r w:rsidRPr="0075657F">
        <w:rPr>
          <w:rFonts w:asciiTheme="minorHAnsi" w:hAnsiTheme="minorHAnsi" w:cstheme="minorHAnsi"/>
          <w:i/>
          <w:color w:val="000000"/>
          <w:sz w:val="24"/>
          <w:szCs w:val="24"/>
          <w:lang w:val="ro-RO"/>
        </w:rPr>
        <w:t>Servicii de consultanţă:</w:t>
      </w:r>
      <w:r w:rsidR="0076761C">
        <w:rPr>
          <w:rFonts w:asciiTheme="minorHAnsi" w:hAnsiTheme="minorHAnsi" w:cstheme="minorHAnsi"/>
          <w:color w:val="000000"/>
          <w:sz w:val="24"/>
          <w:szCs w:val="24"/>
          <w:lang w:val="ro-RO"/>
        </w:rPr>
        <w:t xml:space="preserve"> consultanţa</w:t>
      </w:r>
      <w:r w:rsidRPr="0075657F">
        <w:rPr>
          <w:rFonts w:asciiTheme="minorHAnsi" w:hAnsiTheme="minorHAnsi" w:cstheme="minorHAnsi"/>
          <w:color w:val="000000"/>
          <w:sz w:val="24"/>
          <w:szCs w:val="24"/>
          <w:lang w:val="ro-RO"/>
        </w:rPr>
        <w:t xml:space="preserve"> din partea unor specialişti din diferite domenii direct implicaţi în proiect.</w:t>
      </w:r>
    </w:p>
    <w:p w:rsidR="0075657F" w:rsidRPr="0075657F" w:rsidRDefault="0075657F" w:rsidP="0075657F">
      <w:pPr>
        <w:jc w:val="both"/>
        <w:rPr>
          <w:rFonts w:asciiTheme="minorHAnsi" w:hAnsiTheme="minorHAnsi" w:cstheme="minorHAnsi"/>
          <w:i/>
          <w:color w:val="FF0000"/>
          <w:sz w:val="24"/>
          <w:szCs w:val="24"/>
          <w:lang w:val="ro-RO"/>
        </w:rPr>
      </w:pPr>
      <w:r w:rsidRPr="0075657F">
        <w:rPr>
          <w:rFonts w:asciiTheme="minorHAnsi" w:hAnsiTheme="minorHAnsi" w:cstheme="minorHAnsi"/>
          <w:color w:val="000000"/>
          <w:sz w:val="24"/>
          <w:szCs w:val="24"/>
          <w:lang w:val="ro-RO"/>
        </w:rPr>
        <w:t xml:space="preserve">- </w:t>
      </w:r>
      <w:r w:rsidRPr="0075657F">
        <w:rPr>
          <w:rFonts w:asciiTheme="minorHAnsi" w:hAnsiTheme="minorHAnsi" w:cstheme="minorHAnsi"/>
          <w:i/>
          <w:sz w:val="24"/>
          <w:szCs w:val="24"/>
          <w:lang w:val="ro-RO"/>
        </w:rPr>
        <w:t>Servicii de închiriere sală</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b/>
          <w:color w:val="000000"/>
          <w:sz w:val="24"/>
          <w:szCs w:val="24"/>
          <w:lang w:val="ro-RO"/>
        </w:rPr>
        <w:t xml:space="preserve">Cheltuieli privind materialele consumabile: </w:t>
      </w:r>
      <w:r w:rsidRPr="0075657F">
        <w:rPr>
          <w:rFonts w:asciiTheme="minorHAnsi" w:hAnsiTheme="minorHAnsi" w:cstheme="minorHAnsi"/>
          <w:color w:val="000000"/>
          <w:sz w:val="24"/>
          <w:szCs w:val="24"/>
          <w:lang w:val="ro-RO"/>
        </w:rPr>
        <w:t xml:space="preserve">rechizite de birou, materiale de curăţat, materiale didactice, materiale de promovare, materiale sanitare, </w:t>
      </w:r>
      <w:r w:rsidRPr="0075657F">
        <w:rPr>
          <w:rFonts w:asciiTheme="minorHAnsi" w:hAnsiTheme="minorHAnsi" w:cstheme="minorHAnsi"/>
          <w:sz w:val="24"/>
          <w:szCs w:val="24"/>
          <w:lang w:val="ro-RO"/>
        </w:rPr>
        <w:t>echipamente și diferite obiecte de inventar necesare activității, achiziționarea materiilor prime pentru exponate etc.</w:t>
      </w:r>
    </w:p>
    <w:p w:rsidR="0075657F" w:rsidRPr="0075657F" w:rsidRDefault="0075657F" w:rsidP="0075657F">
      <w:pPr>
        <w:jc w:val="both"/>
        <w:rPr>
          <w:rFonts w:asciiTheme="minorHAnsi" w:hAnsiTheme="minorHAnsi" w:cstheme="minorHAnsi"/>
          <w:sz w:val="24"/>
          <w:szCs w:val="24"/>
          <w:lang w:val="ro-RO"/>
        </w:rPr>
      </w:pPr>
      <w:r w:rsidRPr="0075657F">
        <w:rPr>
          <w:rFonts w:asciiTheme="minorHAnsi" w:hAnsiTheme="minorHAnsi" w:cstheme="minorHAnsi"/>
          <w:b/>
          <w:sz w:val="24"/>
          <w:szCs w:val="24"/>
          <w:lang w:val="ro-RO"/>
        </w:rPr>
        <w:t xml:space="preserve">Cheltuieli administrative și gospodărești : </w:t>
      </w:r>
      <w:r w:rsidRPr="0075657F">
        <w:rPr>
          <w:rFonts w:asciiTheme="minorHAnsi" w:hAnsiTheme="minorHAnsi" w:cstheme="minorHAnsi"/>
          <w:sz w:val="24"/>
          <w:szCs w:val="24"/>
          <w:lang w:val="ro-RO"/>
        </w:rPr>
        <w:t>telefon, internet, apă, gaz, necesare funcționării serviciilor/centrelor etc.</w:t>
      </w:r>
    </w:p>
    <w:p w:rsidR="0075657F" w:rsidRPr="0075657F" w:rsidRDefault="0075657F" w:rsidP="0075657F">
      <w:pPr>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t xml:space="preserve">Alte cheltuieli: </w:t>
      </w:r>
      <w:r w:rsidRPr="0075657F">
        <w:rPr>
          <w:rFonts w:asciiTheme="minorHAnsi" w:hAnsiTheme="minorHAnsi" w:cstheme="minorHAnsi"/>
          <w:sz w:val="24"/>
          <w:szCs w:val="24"/>
          <w:lang w:val="ro-RO"/>
        </w:rPr>
        <w:t>taxă de participare la diferite competiţii.</w:t>
      </w:r>
    </w:p>
    <w:p w:rsidR="0075657F" w:rsidRPr="0075657F" w:rsidRDefault="0075657F" w:rsidP="0075657F">
      <w:pPr>
        <w:ind w:left="180"/>
        <w:jc w:val="both"/>
        <w:rPr>
          <w:rFonts w:asciiTheme="minorHAnsi" w:hAnsiTheme="minorHAnsi" w:cstheme="minorHAnsi"/>
          <w:sz w:val="24"/>
          <w:szCs w:val="24"/>
          <w:lang w:val="ro-RO"/>
        </w:rPr>
      </w:pPr>
    </w:p>
    <w:p w:rsidR="0075657F" w:rsidRPr="0075657F" w:rsidRDefault="0075657F" w:rsidP="0075657F">
      <w:pPr>
        <w:pStyle w:val="Corptext2"/>
        <w:spacing w:line="240" w:lineRule="auto"/>
        <w:jc w:val="both"/>
        <w:rPr>
          <w:rFonts w:asciiTheme="minorHAnsi" w:hAnsiTheme="minorHAnsi" w:cstheme="minorHAnsi"/>
          <w:color w:val="000000"/>
          <w:lang w:val="ro-RO"/>
        </w:rPr>
      </w:pPr>
      <w:r w:rsidRPr="0075657F">
        <w:rPr>
          <w:rFonts w:asciiTheme="minorHAnsi" w:hAnsiTheme="minorHAnsi" w:cstheme="minorHAnsi"/>
          <w:color w:val="000000"/>
          <w:lang w:val="ro-RO"/>
        </w:rPr>
        <w:t xml:space="preserve">Restul </w:t>
      </w:r>
      <w:r w:rsidRPr="0075657F">
        <w:rPr>
          <w:rFonts w:asciiTheme="minorHAnsi" w:hAnsiTheme="minorHAnsi" w:cstheme="minorHAnsi"/>
          <w:b/>
          <w:color w:val="000000"/>
          <w:lang w:val="ro-RO"/>
        </w:rPr>
        <w:t>categoriilor de cheltuieli</w:t>
      </w:r>
      <w:r w:rsidRPr="0075657F">
        <w:rPr>
          <w:rFonts w:asciiTheme="minorHAnsi" w:hAnsiTheme="minorHAnsi" w:cstheme="minorHAnsi"/>
          <w:color w:val="000000"/>
          <w:lang w:val="ro-RO"/>
        </w:rPr>
        <w:t xml:space="preserve"> sunt </w:t>
      </w:r>
      <w:r w:rsidRPr="0075657F">
        <w:rPr>
          <w:rFonts w:asciiTheme="minorHAnsi" w:hAnsiTheme="minorHAnsi" w:cstheme="minorHAnsi"/>
          <w:b/>
          <w:color w:val="000000"/>
          <w:lang w:val="ro-RO"/>
        </w:rPr>
        <w:t>neeligibile</w:t>
      </w:r>
      <w:r w:rsidRPr="0075657F">
        <w:rPr>
          <w:rFonts w:asciiTheme="minorHAnsi" w:hAnsiTheme="minorHAnsi" w:cstheme="minorHAnsi"/>
          <w:color w:val="000000"/>
          <w:lang w:val="ro-RO"/>
        </w:rPr>
        <w:t xml:space="preserve"> în </w:t>
      </w:r>
      <w:r w:rsidRPr="0075657F">
        <w:rPr>
          <w:rFonts w:asciiTheme="minorHAnsi" w:hAnsiTheme="minorHAnsi" w:cstheme="minorHAnsi"/>
          <w:lang w:val="ro-RO"/>
        </w:rPr>
        <w:t>Programului anual de colaborare cu organizații neguvernamentale care desfășoară activități de protecție a persoanelor cu handicap pe anul 2022</w:t>
      </w:r>
      <w:r w:rsidRPr="0075657F">
        <w:rPr>
          <w:rFonts w:asciiTheme="minorHAnsi" w:hAnsiTheme="minorHAnsi" w:cstheme="minorHAnsi"/>
          <w:color w:val="000000"/>
          <w:lang w:val="ro-RO"/>
        </w:rPr>
        <w:t xml:space="preserve">.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75657F" w:rsidRPr="0075657F" w:rsidRDefault="0075657F" w:rsidP="0075657F">
      <w:pPr>
        <w:pStyle w:val="Corptext2"/>
        <w:spacing w:line="240" w:lineRule="auto"/>
        <w:jc w:val="both"/>
        <w:rPr>
          <w:rFonts w:asciiTheme="minorHAnsi" w:hAnsiTheme="minorHAnsi" w:cstheme="minorHAnsi"/>
          <w:color w:val="000000"/>
          <w:lang w:val="ro-RO"/>
        </w:rPr>
      </w:pPr>
      <w:r w:rsidRPr="0075657F">
        <w:rPr>
          <w:rFonts w:asciiTheme="minorHAnsi" w:hAnsiTheme="minorHAnsi" w:cstheme="minorHAnsi"/>
          <w:color w:val="000000"/>
          <w:lang w:val="ro-RO"/>
        </w:rPr>
        <w:t>Cheltuielile eligibile trebuie să fie justificate şi oportune în raport cu obiectivele cererii de finanţare/proiectului selectat şi să fie contractate în perioada de realizare a proiectului finanţat.</w:t>
      </w:r>
    </w:p>
    <w:p w:rsidR="0075657F" w:rsidRPr="0075657F" w:rsidRDefault="0075657F" w:rsidP="0076761C">
      <w:pPr>
        <w:pStyle w:val="Corptext2"/>
        <w:numPr>
          <w:ilvl w:val="0"/>
          <w:numId w:val="3"/>
        </w:numPr>
        <w:spacing w:after="0" w:line="240" w:lineRule="auto"/>
        <w:ind w:left="0" w:firstLine="0"/>
        <w:jc w:val="both"/>
        <w:rPr>
          <w:rFonts w:asciiTheme="minorHAnsi" w:hAnsiTheme="minorHAnsi" w:cstheme="minorHAnsi"/>
          <w:b/>
          <w:lang w:val="ro-RO"/>
        </w:rPr>
      </w:pPr>
      <w:r w:rsidRPr="0075657F">
        <w:rPr>
          <w:rFonts w:asciiTheme="minorHAnsi" w:hAnsiTheme="minorHAnsi" w:cstheme="minorHAnsi"/>
          <w:b/>
          <w:lang w:val="ro-RO"/>
        </w:rPr>
        <w:t>Cerinţe minime de calificare solicitate de autoritatea finanţatoare şi documentele care urmează să fie prezentate de solicitant pentru îndeplinirea cerinţelor respective</w:t>
      </w:r>
    </w:p>
    <w:p w:rsidR="0075657F" w:rsidRPr="0075657F" w:rsidRDefault="0075657F" w:rsidP="0075657F">
      <w:pPr>
        <w:pStyle w:val="Indentcorptext2"/>
        <w:spacing w:after="0" w:line="240" w:lineRule="auto"/>
        <w:ind w:left="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Pot participa la procedura de selecţie de proiecte organizaţiile, asociaţiile şi fundaţiile cu activitate în domeniul social, care îşi desfăşoară activitatea în raza administrativ-teritorială a judeţului Harghita sau culte religioase recunoscute, acreditate ca furnizori de servicii sociale conform legii. În cazul în care finanțarea este solicitată pentru asigurarea funcționării unor servicii sociale licențiabile este necesară și licența de funcționare (art. 27, alin. (1) Legea 292/2011, Legea 197/2012 privind asigurarea calităţii în domeniul serviciilor sociale).</w:t>
      </w:r>
    </w:p>
    <w:p w:rsidR="0075657F" w:rsidRPr="0075657F" w:rsidRDefault="0075657F" w:rsidP="0075657F">
      <w:pPr>
        <w:pStyle w:val="Indentcorptext2"/>
        <w:spacing w:after="0" w:line="240" w:lineRule="auto"/>
        <w:ind w:left="0"/>
        <w:jc w:val="both"/>
        <w:rPr>
          <w:rFonts w:asciiTheme="minorHAnsi" w:hAnsiTheme="minorHAnsi" w:cstheme="minorHAnsi"/>
          <w:sz w:val="24"/>
          <w:szCs w:val="24"/>
          <w:lang w:val="ro-RO"/>
        </w:rPr>
      </w:pPr>
    </w:p>
    <w:p w:rsidR="0075657F" w:rsidRPr="0075657F" w:rsidRDefault="0075657F" w:rsidP="0075657F">
      <w:pPr>
        <w:pStyle w:val="Indentcorptext2"/>
        <w:spacing w:after="0" w:line="240" w:lineRule="auto"/>
        <w:ind w:left="0"/>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t>Cerinţe minime de calificare</w:t>
      </w:r>
    </w:p>
    <w:p w:rsidR="0075657F" w:rsidRPr="0075657F" w:rsidRDefault="0075657F" w:rsidP="0075657F">
      <w:pPr>
        <w:pStyle w:val="Indentcorptext2"/>
        <w:numPr>
          <w:ilvl w:val="0"/>
          <w:numId w:val="2"/>
        </w:numPr>
        <w:tabs>
          <w:tab w:val="left" w:pos="-1980"/>
        </w:tabs>
        <w:spacing w:after="0" w:line="240" w:lineRule="auto"/>
        <w:ind w:left="0" w:firstLine="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să prezinte copia statutului în care este înscrisă activitatea în domeniul social;</w:t>
      </w:r>
    </w:p>
    <w:p w:rsidR="0075657F" w:rsidRPr="0075657F" w:rsidRDefault="0075657F" w:rsidP="0075657F">
      <w:pPr>
        <w:pStyle w:val="NormalWeb1"/>
        <w:numPr>
          <w:ilvl w:val="0"/>
          <w:numId w:val="2"/>
        </w:numPr>
        <w:tabs>
          <w:tab w:val="left" w:pos="-1980"/>
        </w:tabs>
        <w:spacing w:before="0" w:after="0"/>
        <w:ind w:left="0" w:firstLine="0"/>
        <w:jc w:val="both"/>
        <w:rPr>
          <w:rFonts w:asciiTheme="minorHAnsi" w:hAnsiTheme="minorHAnsi" w:cstheme="minorHAnsi"/>
          <w:color w:val="auto"/>
          <w:szCs w:val="24"/>
          <w:lang w:val="ro-RO"/>
        </w:rPr>
      </w:pPr>
      <w:r w:rsidRPr="0075657F">
        <w:rPr>
          <w:rFonts w:asciiTheme="minorHAnsi" w:hAnsiTheme="minorHAnsi" w:cstheme="minorHAnsi"/>
          <w:color w:val="auto"/>
          <w:szCs w:val="24"/>
          <w:lang w:val="ro-RO"/>
        </w:rPr>
        <w:t>să prezinte raportul de activitate pentru anul anterior, cu excepţia asociaţiilor, organizaţiilor nou-înfiinţate;</w:t>
      </w:r>
    </w:p>
    <w:p w:rsidR="0075657F" w:rsidRPr="0075657F" w:rsidRDefault="0075657F" w:rsidP="0075657F">
      <w:pPr>
        <w:pStyle w:val="NormalWeb1"/>
        <w:numPr>
          <w:ilvl w:val="0"/>
          <w:numId w:val="2"/>
        </w:numPr>
        <w:tabs>
          <w:tab w:val="left" w:pos="-1980"/>
        </w:tabs>
        <w:spacing w:before="0" w:after="0"/>
        <w:ind w:left="0" w:firstLine="0"/>
        <w:jc w:val="both"/>
        <w:rPr>
          <w:rFonts w:asciiTheme="minorHAnsi" w:hAnsiTheme="minorHAnsi" w:cstheme="minorHAnsi"/>
          <w:color w:val="auto"/>
          <w:szCs w:val="24"/>
          <w:lang w:val="ro-RO"/>
        </w:rPr>
      </w:pPr>
      <w:r w:rsidRPr="0075657F">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75657F" w:rsidRPr="0075657F" w:rsidRDefault="0075657F" w:rsidP="0075657F">
      <w:pPr>
        <w:pStyle w:val="NormalWeb1"/>
        <w:numPr>
          <w:ilvl w:val="0"/>
          <w:numId w:val="2"/>
        </w:numPr>
        <w:tabs>
          <w:tab w:val="left" w:pos="-1980"/>
        </w:tabs>
        <w:spacing w:before="0" w:after="0"/>
        <w:ind w:left="0" w:firstLine="0"/>
        <w:jc w:val="both"/>
        <w:rPr>
          <w:rFonts w:asciiTheme="minorHAnsi" w:hAnsiTheme="minorHAnsi" w:cstheme="minorHAnsi"/>
          <w:color w:val="auto"/>
          <w:szCs w:val="24"/>
          <w:lang w:val="ro-RO"/>
        </w:rPr>
      </w:pPr>
      <w:r w:rsidRPr="0075657F">
        <w:rPr>
          <w:rFonts w:asciiTheme="minorHAnsi" w:hAnsiTheme="minorHAnsi" w:cstheme="minorHAnsi"/>
          <w:color w:val="auto"/>
          <w:szCs w:val="24"/>
          <w:lang w:val="ro-RO"/>
        </w:rPr>
        <w:t>să nu se afle în litigiu cu instituţia finanţatoare;</w:t>
      </w:r>
    </w:p>
    <w:p w:rsidR="0075657F" w:rsidRPr="007C2E4A" w:rsidRDefault="0075657F" w:rsidP="0075657F">
      <w:pPr>
        <w:pStyle w:val="NormalWeb1"/>
        <w:numPr>
          <w:ilvl w:val="0"/>
          <w:numId w:val="2"/>
        </w:numPr>
        <w:tabs>
          <w:tab w:val="left" w:pos="-1980"/>
        </w:tabs>
        <w:spacing w:before="0" w:after="0"/>
        <w:ind w:left="0" w:firstLine="0"/>
        <w:jc w:val="both"/>
        <w:rPr>
          <w:rFonts w:asciiTheme="minorHAnsi" w:hAnsiTheme="minorHAnsi" w:cstheme="minorHAnsi"/>
          <w:color w:val="auto"/>
          <w:szCs w:val="24"/>
          <w:lang w:val="ro-RO"/>
        </w:rPr>
      </w:pPr>
      <w:r w:rsidRPr="0075657F">
        <w:rPr>
          <w:rFonts w:asciiTheme="minorHAnsi" w:hAnsiTheme="minorHAnsi" w:cstheme="minorHAnsi"/>
          <w:color w:val="auto"/>
          <w:szCs w:val="24"/>
          <w:lang w:val="ro-RO"/>
        </w:rPr>
        <w:t>să nu aibă restanţe la plata impozitelor, taxelor şi contribuţiilor datorate bugetului de stat şi bugetului local.</w:t>
      </w:r>
    </w:p>
    <w:p w:rsidR="0075657F" w:rsidRPr="0075657F" w:rsidRDefault="0075657F" w:rsidP="0075657F">
      <w:pPr>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lastRenderedPageBreak/>
        <w:t>Documentele care urmează să fie prezentate de solicitant pentru îndeplinirea cerinţelor:</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cererea de finanţare nerambursabilă;</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copia bilanţului contabil pe anul precedent aprobat/validat de ANAF (nr înregistrare electronică);</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copii după actul constitutiv, statutul şi actele adiţionale, după caz;</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raport privind activitatea solicitantului în anul precedent;</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copie după certificatul de înregistrare fiscală;</w:t>
      </w:r>
    </w:p>
    <w:p w:rsidR="0075657F" w:rsidRPr="0075657F" w:rsidRDefault="0075657F" w:rsidP="0075657F">
      <w:pPr>
        <w:numPr>
          <w:ilvl w:val="0"/>
          <w:numId w:val="1"/>
        </w:numPr>
        <w:tabs>
          <w:tab w:val="clear" w:pos="360"/>
          <w:tab w:val="num" w:pos="72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certificat de atestare fiscală din care să rezulte că şi-a îndeplinit obligaţiile de plată exigibile a impozitelor şi taxelor către stat, precum şi contribuţiile pentru asigurările sociale de stat şi bugetele locale;</w:t>
      </w:r>
    </w:p>
    <w:p w:rsidR="0075657F" w:rsidRPr="0075657F" w:rsidRDefault="0075657F" w:rsidP="0075657F">
      <w:pPr>
        <w:numPr>
          <w:ilvl w:val="0"/>
          <w:numId w:val="1"/>
        </w:numPr>
        <w:tabs>
          <w:tab w:val="clear" w:pos="360"/>
          <w:tab w:val="num" w:pos="720"/>
          <w:tab w:val="num" w:pos="1440"/>
        </w:tabs>
        <w:ind w:left="720" w:hanging="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declaraţia pe propria răspundere care să dovedească încadrarea în următoarele prevederi:</w:t>
      </w:r>
    </w:p>
    <w:p w:rsidR="0075657F" w:rsidRPr="0075657F" w:rsidRDefault="0075657F" w:rsidP="0075657F">
      <w:pPr>
        <w:tabs>
          <w:tab w:val="num" w:pos="720"/>
        </w:tabs>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75657F" w:rsidRPr="0075657F" w:rsidRDefault="0075657F" w:rsidP="0075657F">
      <w:pPr>
        <w:tabs>
          <w:tab w:val="num" w:pos="720"/>
        </w:tabs>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75657F" w:rsidRPr="0075657F" w:rsidRDefault="0075657F" w:rsidP="0075657F">
      <w:pPr>
        <w:numPr>
          <w:ilvl w:val="0"/>
          <w:numId w:val="1"/>
        </w:numPr>
        <w:tabs>
          <w:tab w:val="clear" w:pos="360"/>
          <w:tab w:val="num" w:pos="540"/>
        </w:tabs>
        <w:ind w:left="540" w:hanging="54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copie după certificatul de acreditare/licența de funcționare </w:t>
      </w:r>
    </w:p>
    <w:p w:rsidR="0075657F" w:rsidRPr="0075657F" w:rsidRDefault="0075657F" w:rsidP="0075657F">
      <w:pPr>
        <w:numPr>
          <w:ilvl w:val="0"/>
          <w:numId w:val="1"/>
        </w:numPr>
        <w:tabs>
          <w:tab w:val="clear" w:pos="360"/>
          <w:tab w:val="num" w:pos="540"/>
        </w:tabs>
        <w:ind w:left="540" w:hanging="54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 declaraţia  pe propria răspundere  prin care se certifică următoarele:</w:t>
      </w:r>
    </w:p>
    <w:p w:rsidR="0075657F" w:rsidRP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toate informaţiile sunt autentice</w:t>
      </w:r>
    </w:p>
    <w:p w:rsidR="0075657F" w:rsidRP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beneficiarul nu se află în incapacitate de plată, cu plăţile/ conturile blocate cf. unei hotărâri judecătoreşti</w:t>
      </w:r>
    </w:p>
    <w:p w:rsidR="0075657F" w:rsidRP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nu a încălcat cu bună ştiinţă prevederile unui contract finanţat din fonduri  publice</w:t>
      </w:r>
    </w:p>
    <w:p w:rsidR="0075657F" w:rsidRP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nu are restanţe la bugetul de stat</w:t>
      </w:r>
    </w:p>
    <w:p w:rsidR="0075657F" w:rsidRP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nu este condamnat</w:t>
      </w:r>
    </w:p>
    <w:p w:rsidR="0075657F" w:rsidRDefault="0075657F" w:rsidP="0075657F">
      <w:pPr>
        <w:adjustRightInd w:val="0"/>
        <w:ind w:right="16"/>
        <w:rPr>
          <w:rFonts w:asciiTheme="minorHAnsi" w:hAnsiTheme="minorHAnsi" w:cstheme="minorHAnsi"/>
          <w:sz w:val="24"/>
          <w:szCs w:val="24"/>
          <w:lang w:val="ro-RO"/>
        </w:rPr>
      </w:pPr>
      <w:r w:rsidRPr="0075657F">
        <w:rPr>
          <w:rFonts w:asciiTheme="minorHAnsi" w:hAnsiTheme="minorHAnsi" w:cstheme="minorHAnsi"/>
          <w:sz w:val="24"/>
          <w:szCs w:val="24"/>
          <w:lang w:val="ro-RO"/>
        </w:rPr>
        <w:t>- cunoaşte prevederile art. 326 din Codul penal pentru infracţiunea de fals în declaraţii.</w:t>
      </w:r>
    </w:p>
    <w:p w:rsidR="007C2E4A" w:rsidRPr="0075657F" w:rsidRDefault="007C2E4A" w:rsidP="0075657F">
      <w:pPr>
        <w:adjustRightInd w:val="0"/>
        <w:ind w:right="16"/>
        <w:rPr>
          <w:rFonts w:asciiTheme="minorHAnsi" w:hAnsiTheme="minorHAnsi" w:cstheme="minorHAnsi"/>
          <w:sz w:val="24"/>
          <w:szCs w:val="24"/>
          <w:lang w:val="ro-RO"/>
        </w:rPr>
      </w:pPr>
    </w:p>
    <w:p w:rsidR="0075657F" w:rsidRPr="0075657F" w:rsidRDefault="0075657F" w:rsidP="0075657F">
      <w:pPr>
        <w:pStyle w:val="Corptext2"/>
        <w:numPr>
          <w:ilvl w:val="0"/>
          <w:numId w:val="3"/>
        </w:numPr>
        <w:spacing w:after="0" w:line="240" w:lineRule="auto"/>
        <w:ind w:left="360"/>
        <w:jc w:val="both"/>
        <w:rPr>
          <w:rFonts w:asciiTheme="minorHAnsi" w:hAnsiTheme="minorHAnsi" w:cstheme="minorHAnsi"/>
          <w:b/>
          <w:lang w:val="ro-RO"/>
        </w:rPr>
      </w:pPr>
      <w:r w:rsidRPr="0075657F">
        <w:rPr>
          <w:rFonts w:asciiTheme="minorHAnsi" w:hAnsiTheme="minorHAnsi" w:cstheme="minorHAnsi"/>
          <w:b/>
          <w:lang w:val="ro-RO"/>
        </w:rPr>
        <w:t>Instrucţiuni privind datele limită care trebuie respectate şi formalităţile care trebuie îndeplinite</w:t>
      </w: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lang w:val="ro-RO"/>
        </w:rPr>
        <w:t>Consiliul Judeţean Harghita prin Direcţia Generală de Asistenţă Socială şi Protecţia Copilului Harghita lansează anual cel puţin o sesiune de selecţie a proiectelor.</w:t>
      </w: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lang w:val="ro-RO"/>
        </w:rPr>
        <w:t xml:space="preserve">Suma aferentă primei sesiuni de selecţie este de </w:t>
      </w:r>
      <w:r w:rsidRPr="0076761C">
        <w:rPr>
          <w:rFonts w:asciiTheme="minorHAnsi" w:hAnsiTheme="minorHAnsi" w:cstheme="minorHAnsi"/>
          <w:lang w:val="ro-RO"/>
        </w:rPr>
        <w:t xml:space="preserve">50.000 </w:t>
      </w:r>
      <w:r w:rsidRPr="0075657F">
        <w:rPr>
          <w:rFonts w:asciiTheme="minorHAnsi" w:hAnsiTheme="minorHAnsi" w:cstheme="minorHAnsi"/>
          <w:lang w:val="ro-RO"/>
        </w:rPr>
        <w:t>lei. În cazul în care se va organiza o a doua sesiune a proiectelor, suma aferentă celei de a doua sesiuni de selecţie va fi suma rămasă nerepartizată şi/sau nedecontată în urma primei sesiuni.</w:t>
      </w:r>
    </w:p>
    <w:p w:rsidR="0075657F" w:rsidRPr="0075657F" w:rsidRDefault="0075657F" w:rsidP="0075657F">
      <w:pPr>
        <w:pStyle w:val="NormalWeb1"/>
        <w:spacing w:before="0" w:after="0"/>
        <w:jc w:val="both"/>
        <w:rPr>
          <w:rFonts w:asciiTheme="minorHAnsi" w:hAnsiTheme="minorHAnsi" w:cstheme="minorHAnsi"/>
          <w:szCs w:val="24"/>
          <w:lang w:val="ro-RO"/>
        </w:rPr>
      </w:pPr>
      <w:r w:rsidRPr="0075657F">
        <w:rPr>
          <w:rFonts w:asciiTheme="minorHAnsi" w:hAnsiTheme="minorHAnsi" w:cstheme="minorHAnsi"/>
          <w:color w:val="auto"/>
          <w:szCs w:val="24"/>
          <w:lang w:val="ro-RO"/>
        </w:rPr>
        <w:t xml:space="preserve">Proiectele se depun, în pachet închis, câte un exemplar în format scris, la registratura </w:t>
      </w:r>
      <w:r w:rsidRPr="0075657F">
        <w:rPr>
          <w:rFonts w:asciiTheme="minorHAnsi" w:hAnsiTheme="minorHAnsi" w:cstheme="minorHAnsi"/>
          <w:szCs w:val="24"/>
          <w:lang w:val="ro-RO"/>
        </w:rPr>
        <w:t xml:space="preserve">Direcţiei Generale de Asistenţă Socială şi Protecţia Copilului Harghita  cu sediul în </w:t>
      </w:r>
      <w:r w:rsidRPr="0075657F">
        <w:rPr>
          <w:rFonts w:asciiTheme="minorHAnsi" w:hAnsiTheme="minorHAnsi" w:cstheme="minorHAnsi"/>
          <w:b/>
          <w:color w:val="auto"/>
          <w:szCs w:val="24"/>
          <w:lang w:val="ro-RO"/>
        </w:rPr>
        <w:t xml:space="preserve"> </w:t>
      </w:r>
      <w:r w:rsidRPr="0075657F">
        <w:rPr>
          <w:rFonts w:asciiTheme="minorHAnsi" w:hAnsiTheme="minorHAnsi" w:cstheme="minorHAnsi"/>
          <w:color w:val="auto"/>
          <w:szCs w:val="24"/>
          <w:lang w:val="ro-RO"/>
        </w:rPr>
        <w:t xml:space="preserve">Miercurea Ciuc, Piaţa Libertăţii nr. 5, cam. 302, </w:t>
      </w:r>
      <w:r w:rsidRPr="0075657F">
        <w:rPr>
          <w:rFonts w:asciiTheme="minorHAnsi" w:hAnsiTheme="minorHAnsi" w:cstheme="minorHAnsi"/>
          <w:szCs w:val="24"/>
          <w:lang w:val="ro-RO"/>
        </w:rPr>
        <w:t xml:space="preserve">respectiv şi sub formă electronică la adresa de e-mail </w:t>
      </w:r>
      <w:hyperlink r:id="rId6" w:history="1">
        <w:r w:rsidRPr="0075657F">
          <w:rPr>
            <w:rStyle w:val="Hyperlink"/>
            <w:rFonts w:asciiTheme="minorHAnsi" w:hAnsiTheme="minorHAnsi" w:cstheme="minorHAnsi"/>
            <w:szCs w:val="24"/>
            <w:lang w:val="ro-RO"/>
          </w:rPr>
          <w:t>office@dgaspchr.ro</w:t>
        </w:r>
      </w:hyperlink>
      <w:r w:rsidRPr="0075657F">
        <w:rPr>
          <w:rFonts w:asciiTheme="minorHAnsi" w:hAnsiTheme="minorHAnsi" w:cstheme="minorHAnsi"/>
          <w:szCs w:val="24"/>
          <w:lang w:val="ro-RO"/>
        </w:rPr>
        <w:t xml:space="preserve"> sau </w:t>
      </w:r>
      <w:proofErr w:type="spellStart"/>
      <w:r w:rsidRPr="0075657F">
        <w:rPr>
          <w:rFonts w:asciiTheme="minorHAnsi" w:hAnsiTheme="minorHAnsi" w:cstheme="minorHAnsi"/>
          <w:color w:val="0000FF"/>
          <w:szCs w:val="24"/>
          <w:u w:val="single"/>
          <w:lang w:val="ro-RO"/>
        </w:rPr>
        <w:t>office</w:t>
      </w:r>
      <w:proofErr w:type="spellEnd"/>
      <w:r w:rsidRPr="0075657F">
        <w:rPr>
          <w:rFonts w:asciiTheme="minorHAnsi" w:hAnsiTheme="minorHAnsi" w:cstheme="minorHAnsi"/>
          <w:color w:val="0000FF"/>
          <w:szCs w:val="24"/>
          <w:u w:val="single"/>
          <w:lang w:val="ro-RO"/>
        </w:rPr>
        <w:t>@</w:t>
      </w:r>
      <w:proofErr w:type="spellStart"/>
      <w:r w:rsidRPr="0075657F">
        <w:rPr>
          <w:rFonts w:asciiTheme="minorHAnsi" w:hAnsiTheme="minorHAnsi" w:cstheme="minorHAnsi"/>
          <w:color w:val="0000FF"/>
          <w:szCs w:val="24"/>
          <w:u w:val="single"/>
          <w:lang w:val="ro-RO"/>
        </w:rPr>
        <w:t>gyerekvedelemhr.ro</w:t>
      </w:r>
      <w:proofErr w:type="spellEnd"/>
      <w:r w:rsidRPr="0075657F">
        <w:rPr>
          <w:rFonts w:asciiTheme="minorHAnsi" w:hAnsiTheme="minorHAnsi" w:cstheme="minorHAnsi"/>
          <w:color w:val="0000FF"/>
          <w:szCs w:val="24"/>
          <w:u w:val="single"/>
          <w:lang w:val="ro-RO"/>
        </w:rPr>
        <w:t>.</w:t>
      </w:r>
    </w:p>
    <w:p w:rsidR="0075657F" w:rsidRPr="0075657F" w:rsidRDefault="0075657F" w:rsidP="0075657F">
      <w:pPr>
        <w:pStyle w:val="NormalWeb1"/>
        <w:spacing w:before="0" w:after="0"/>
        <w:jc w:val="both"/>
        <w:rPr>
          <w:rFonts w:asciiTheme="minorHAnsi" w:hAnsiTheme="minorHAnsi" w:cstheme="minorHAnsi"/>
          <w:color w:val="FF0000"/>
          <w:szCs w:val="24"/>
          <w:lang w:val="ro-RO"/>
        </w:rPr>
      </w:pPr>
      <w:r w:rsidRPr="0075657F">
        <w:rPr>
          <w:rFonts w:asciiTheme="minorHAnsi" w:hAnsiTheme="minorHAnsi" w:cstheme="minorHAnsi"/>
          <w:color w:val="auto"/>
          <w:szCs w:val="24"/>
          <w:lang w:val="ro-RO"/>
        </w:rPr>
        <w:t>Data limită pentru depunerea propunerilor de proiecte:</w:t>
      </w:r>
      <w:r w:rsidRPr="0075657F">
        <w:rPr>
          <w:rFonts w:asciiTheme="minorHAnsi" w:hAnsiTheme="minorHAnsi" w:cstheme="minorHAnsi"/>
          <w:color w:val="FF0000"/>
          <w:szCs w:val="24"/>
          <w:lang w:val="ro-RO"/>
        </w:rPr>
        <w:t xml:space="preserve"> </w:t>
      </w:r>
      <w:r w:rsidRPr="0076761C">
        <w:rPr>
          <w:rFonts w:asciiTheme="minorHAnsi" w:hAnsiTheme="minorHAnsi" w:cstheme="minorHAnsi"/>
          <w:color w:val="auto"/>
          <w:szCs w:val="24"/>
          <w:lang w:val="ro-RO"/>
        </w:rPr>
        <w:t>06.04.2022, ora 15.00.</w:t>
      </w: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lang w:val="ro-RO"/>
        </w:rPr>
        <w:t xml:space="preserve">Propunerile de proiecte depuse după termenul prezentat la alineatul precedent, respectiv cele depuse la altă adresă decât ceea sus-menţionată, nu vor fi luate în considerare şi vor fi restituite nedeschise. </w:t>
      </w:r>
    </w:p>
    <w:p w:rsidR="0075657F" w:rsidRDefault="0075657F" w:rsidP="0075657F">
      <w:pPr>
        <w:pStyle w:val="NormalWeb1"/>
        <w:spacing w:before="0" w:after="0"/>
        <w:jc w:val="both"/>
        <w:rPr>
          <w:rFonts w:asciiTheme="minorHAnsi" w:hAnsiTheme="minorHAnsi" w:cstheme="minorHAnsi"/>
          <w:color w:val="auto"/>
          <w:szCs w:val="24"/>
          <w:lang w:val="ro-RO"/>
        </w:rPr>
      </w:pPr>
      <w:r w:rsidRPr="0075657F">
        <w:rPr>
          <w:rFonts w:asciiTheme="minorHAnsi" w:hAnsiTheme="minorHAnsi" w:cstheme="minorHAnsi"/>
          <w:color w:val="auto"/>
          <w:szCs w:val="24"/>
          <w:lang w:val="ro-RO"/>
        </w:rPr>
        <w:t>Riscul transmiterii propunerilor de proiecte la sediul autorităţii finanţatoare, cu respectarea termenului limită prevăzut mai sus, este în sarcina exclusivă a solicitantului.</w:t>
      </w:r>
    </w:p>
    <w:p w:rsidR="0076761C" w:rsidRDefault="0076761C" w:rsidP="0075657F">
      <w:pPr>
        <w:pStyle w:val="NormalWeb1"/>
        <w:spacing w:before="0" w:after="0"/>
        <w:jc w:val="both"/>
        <w:rPr>
          <w:rFonts w:asciiTheme="minorHAnsi" w:hAnsiTheme="minorHAnsi" w:cstheme="minorHAnsi"/>
          <w:color w:val="auto"/>
          <w:szCs w:val="24"/>
          <w:lang w:val="ro-RO"/>
        </w:rPr>
      </w:pPr>
    </w:p>
    <w:p w:rsidR="0076761C" w:rsidRPr="0075657F" w:rsidRDefault="0076761C" w:rsidP="0075657F">
      <w:pPr>
        <w:pStyle w:val="NormalWeb1"/>
        <w:spacing w:before="0" w:after="0"/>
        <w:jc w:val="both"/>
        <w:rPr>
          <w:rFonts w:asciiTheme="minorHAnsi" w:hAnsiTheme="minorHAnsi" w:cstheme="minorHAnsi"/>
          <w:color w:val="auto"/>
          <w:szCs w:val="24"/>
          <w:lang w:val="ro-RO"/>
        </w:rPr>
      </w:pPr>
    </w:p>
    <w:p w:rsidR="0075657F" w:rsidRPr="0075657F" w:rsidRDefault="0075657F" w:rsidP="0075657F">
      <w:pPr>
        <w:pStyle w:val="Corptext2"/>
        <w:numPr>
          <w:ilvl w:val="0"/>
          <w:numId w:val="3"/>
        </w:numPr>
        <w:spacing w:after="0" w:line="240" w:lineRule="auto"/>
        <w:ind w:left="360"/>
        <w:jc w:val="both"/>
        <w:rPr>
          <w:rFonts w:asciiTheme="minorHAnsi" w:hAnsiTheme="minorHAnsi" w:cstheme="minorHAnsi"/>
          <w:b/>
          <w:lang w:val="ro-RO"/>
        </w:rPr>
      </w:pPr>
      <w:r w:rsidRPr="0075657F">
        <w:rPr>
          <w:rFonts w:asciiTheme="minorHAnsi" w:hAnsiTheme="minorHAnsi" w:cstheme="minorHAnsi"/>
          <w:b/>
          <w:lang w:val="ro-RO"/>
        </w:rPr>
        <w:lastRenderedPageBreak/>
        <w:t>Instrucţiuni privind modul de elaborare şi de prezentare a propunerii de proiect</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Solicitantul are obligaţia de a exprima suma în lei în propunerea de proiect.</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Documentele depuse în copie de către solicitant vor fi semnate pentru conformitate cu originalul de către reprezentantul legal al solicitantului.</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p>
    <w:p w:rsidR="0075657F" w:rsidRPr="0075657F" w:rsidRDefault="0075657F" w:rsidP="0075657F">
      <w:pPr>
        <w:pStyle w:val="Indentcorptext"/>
        <w:spacing w:after="0"/>
        <w:ind w:left="0"/>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t>Dreptul de a solicita clarificări privind Ghidul solicitantului</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75657F" w:rsidRPr="0075657F" w:rsidRDefault="0075657F" w:rsidP="0075657F">
      <w:pPr>
        <w:autoSpaceDE w:val="0"/>
        <w:autoSpaceDN w:val="0"/>
        <w:adjustRightInd w:val="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75657F" w:rsidRPr="0075657F" w:rsidRDefault="0075657F" w:rsidP="0075657F">
      <w:pPr>
        <w:pStyle w:val="Indentcorptext"/>
        <w:spacing w:after="0"/>
        <w:ind w:left="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75657F" w:rsidRPr="0075657F" w:rsidRDefault="0075657F" w:rsidP="0075657F">
      <w:pPr>
        <w:pStyle w:val="Corptext2"/>
        <w:spacing w:after="0" w:line="240" w:lineRule="auto"/>
        <w:jc w:val="both"/>
        <w:rPr>
          <w:rFonts w:asciiTheme="minorHAnsi" w:hAnsiTheme="minorHAnsi" w:cstheme="minorHAnsi"/>
          <w:b/>
          <w:lang w:val="ro-RO"/>
        </w:rPr>
      </w:pPr>
      <w:r w:rsidRPr="0075657F">
        <w:rPr>
          <w:rFonts w:asciiTheme="minorHAnsi" w:hAnsiTheme="minorHAnsi" w:cstheme="minorHAnsi"/>
          <w:b/>
          <w:lang w:val="ro-RO"/>
        </w:rPr>
        <w:t xml:space="preserve">11. Modificarea sau retragerea proiectului </w:t>
      </w:r>
      <w:r w:rsidRPr="0075657F">
        <w:rPr>
          <w:rFonts w:asciiTheme="minorHAnsi" w:hAnsiTheme="minorHAnsi" w:cstheme="minorHAnsi"/>
          <w:lang w:val="ro-RO"/>
        </w:rPr>
        <w:t>(cf. art.26 din Legea nr. 350/2005, art. 123 al Hotărârii Guvernului nr. 395/2016 pentru aprobarea Normelor metodologice de aplicare a prevederilor referitoare al atribuirea contractului de achiziție publică/acordului-cadru Legea nr. 98/2016, privind achizițiile publice, cu modificările și completările ulterioare)</w:t>
      </w:r>
    </w:p>
    <w:p w:rsidR="0075657F" w:rsidRPr="0075657F" w:rsidRDefault="0075657F" w:rsidP="0075657F">
      <w:pPr>
        <w:pStyle w:val="Corptext2"/>
        <w:spacing w:after="0" w:line="240" w:lineRule="auto"/>
        <w:jc w:val="both"/>
        <w:rPr>
          <w:rFonts w:asciiTheme="minorHAnsi" w:hAnsiTheme="minorHAnsi" w:cstheme="minorHAnsi"/>
          <w:b/>
          <w:lang w:val="ro-RO"/>
        </w:rPr>
      </w:pPr>
    </w:p>
    <w:p w:rsidR="0075657F" w:rsidRPr="0075657F" w:rsidRDefault="0075657F" w:rsidP="0075657F">
      <w:pPr>
        <w:pStyle w:val="Corptext2"/>
        <w:spacing w:after="0" w:line="240" w:lineRule="auto"/>
        <w:jc w:val="both"/>
        <w:rPr>
          <w:rFonts w:asciiTheme="minorHAnsi" w:hAnsiTheme="minorHAnsi" w:cstheme="minorHAnsi"/>
          <w:b/>
          <w:lang w:val="ro-RO"/>
        </w:rPr>
      </w:pPr>
      <w:r w:rsidRPr="0075657F">
        <w:rPr>
          <w:rFonts w:asciiTheme="minorHAnsi" w:hAnsiTheme="minorHAnsi" w:cstheme="minorHAnsi"/>
          <w:b/>
          <w:lang w:val="ro-RO"/>
        </w:rPr>
        <w:t>12. Anularea selecţiei de proiecte (cf. art. 35 din Legea nr. 350/2005, Legea nr. 98/2016, privind achizițiile publice, art. 213)</w:t>
      </w:r>
    </w:p>
    <w:p w:rsidR="0075657F" w:rsidRPr="0075657F" w:rsidRDefault="0075657F" w:rsidP="0075657F">
      <w:pPr>
        <w:pStyle w:val="Corptext2"/>
        <w:spacing w:after="0" w:line="240" w:lineRule="auto"/>
        <w:jc w:val="both"/>
        <w:rPr>
          <w:rFonts w:asciiTheme="minorHAnsi" w:hAnsiTheme="minorHAnsi" w:cstheme="minorHAnsi"/>
          <w:b/>
          <w:lang w:val="ro-RO"/>
        </w:rPr>
      </w:pPr>
    </w:p>
    <w:p w:rsidR="0075657F" w:rsidRPr="0075657F" w:rsidRDefault="0075657F" w:rsidP="0075657F">
      <w:pPr>
        <w:pStyle w:val="Corptext2"/>
        <w:spacing w:after="0" w:line="240" w:lineRule="auto"/>
        <w:jc w:val="both"/>
        <w:rPr>
          <w:rFonts w:asciiTheme="minorHAnsi" w:hAnsiTheme="minorHAnsi" w:cstheme="minorHAnsi"/>
          <w:b/>
          <w:lang w:val="ro-RO"/>
        </w:rPr>
      </w:pPr>
      <w:r w:rsidRPr="0075657F">
        <w:rPr>
          <w:rFonts w:asciiTheme="minorHAnsi" w:hAnsiTheme="minorHAnsi" w:cstheme="minorHAnsi"/>
          <w:b/>
          <w:lang w:val="ro-RO"/>
        </w:rPr>
        <w:t>13.Informaţii privind criteriile aplicate pentru atribuirea contractului de finanţare nerambursabilă</w:t>
      </w:r>
    </w:p>
    <w:p w:rsidR="0075657F" w:rsidRPr="0075657F" w:rsidRDefault="0075657F" w:rsidP="0075657F">
      <w:pPr>
        <w:pStyle w:val="Corptext2"/>
        <w:spacing w:after="0" w:line="240" w:lineRule="auto"/>
        <w:jc w:val="both"/>
        <w:rPr>
          <w:rFonts w:asciiTheme="minorHAnsi" w:hAnsiTheme="minorHAnsi" w:cstheme="minorHAnsi"/>
          <w:b/>
          <w:lang w:val="ro-RO"/>
        </w:rPr>
      </w:pPr>
    </w:p>
    <w:p w:rsidR="0075657F" w:rsidRPr="0075657F" w:rsidRDefault="0075657F" w:rsidP="0075657F">
      <w:pPr>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t>Procedura de selecţie a proiectelor</w:t>
      </w:r>
    </w:p>
    <w:p w:rsidR="0075657F" w:rsidRPr="0075657F" w:rsidRDefault="0075657F" w:rsidP="0075657F">
      <w:pPr>
        <w:pStyle w:val="NormalWeb"/>
        <w:spacing w:before="0" w:after="0"/>
        <w:jc w:val="both"/>
        <w:rPr>
          <w:rFonts w:asciiTheme="minorHAnsi" w:hAnsiTheme="minorHAnsi" w:cstheme="minorHAnsi"/>
          <w:lang w:val="ro-RO"/>
        </w:rPr>
      </w:pPr>
      <w:r w:rsidRPr="0075657F">
        <w:rPr>
          <w:rFonts w:asciiTheme="minorHAnsi" w:hAnsiTheme="minorHAnsi" w:cstheme="minorHAnsi"/>
          <w:lang w:val="ro-RO"/>
        </w:rPr>
        <w:t>Anterior procedurii de selecţie şi evaluare membrii Comisiei de evaluare şi selectare sunt obligaţi să depună declaraţie de imparţialitate conform legii.</w:t>
      </w:r>
    </w:p>
    <w:p w:rsidR="0075657F" w:rsidRPr="0075657F" w:rsidRDefault="0075657F" w:rsidP="0075657F">
      <w:pPr>
        <w:pStyle w:val="NormalWeb"/>
        <w:spacing w:before="0" w:after="0"/>
        <w:jc w:val="both"/>
        <w:rPr>
          <w:rFonts w:asciiTheme="minorHAnsi" w:hAnsiTheme="minorHAnsi" w:cstheme="minorHAnsi"/>
          <w:lang w:val="ro-RO"/>
        </w:rPr>
      </w:pPr>
      <w:r w:rsidRPr="0075657F">
        <w:rPr>
          <w:rFonts w:asciiTheme="minorHAnsi" w:hAnsiTheme="minorHAnsi" w:cstheme="minorHAnsi"/>
          <w:lang w:val="ro-RO"/>
        </w:rPr>
        <w:t>Cererile de finanţare primite vor fi examinate de către Comisia de evaluare/selectare stabilită de Preşedintele Consiliului Judeţean Harghita, care răspunde pentru îndeplinirea condiţiilor de eligibilitate.</w:t>
      </w:r>
    </w:p>
    <w:p w:rsidR="0075657F" w:rsidRPr="0075657F" w:rsidRDefault="0075657F" w:rsidP="0075657F">
      <w:pPr>
        <w:pStyle w:val="NormalWeb"/>
        <w:spacing w:before="0" w:after="0"/>
        <w:jc w:val="both"/>
        <w:rPr>
          <w:rFonts w:asciiTheme="minorHAnsi" w:hAnsiTheme="minorHAnsi" w:cstheme="minorHAnsi"/>
          <w:lang w:val="ro-RO"/>
        </w:rPr>
      </w:pPr>
    </w:p>
    <w:p w:rsidR="0075657F" w:rsidRPr="0075657F" w:rsidRDefault="0075657F" w:rsidP="0075657F">
      <w:pPr>
        <w:jc w:val="both"/>
        <w:rPr>
          <w:rFonts w:asciiTheme="minorHAnsi" w:hAnsiTheme="minorHAnsi" w:cstheme="minorHAnsi"/>
          <w:b/>
          <w:snapToGrid w:val="0"/>
          <w:sz w:val="24"/>
          <w:szCs w:val="24"/>
          <w:lang w:val="ro-RO"/>
        </w:rPr>
      </w:pPr>
      <w:r w:rsidRPr="0075657F">
        <w:rPr>
          <w:rFonts w:asciiTheme="minorHAnsi" w:hAnsiTheme="minorHAnsi" w:cstheme="minorHAnsi"/>
          <w:b/>
          <w:snapToGrid w:val="0"/>
          <w:sz w:val="24"/>
          <w:szCs w:val="24"/>
          <w:lang w:val="ro-RO"/>
        </w:rPr>
        <w:lastRenderedPageBreak/>
        <w:t>Nu sunt eligibile:</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proiectele ale cărui beneficiar nu şi-a îndeplinit obligaţiile de plată exigibile a impozitelor şi taxelor către stat, precum şi contribuţiile pentru asigurările sociale de stat şi bugetele locale;</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furnizează informaţii false în documentele prezentate;</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proiectele ale căror beneficiar nu prezintă raportul de activitate pe anul 2021 ori acţiunile din acest proiecte/programe sunt neconforme ori contrare scopului asociaţiei/fundaţiei;</w:t>
      </w:r>
    </w:p>
    <w:p w:rsidR="0075657F" w:rsidRPr="0075657F" w:rsidRDefault="0075657F" w:rsidP="0075657F">
      <w:pPr>
        <w:pStyle w:val="Corptext3"/>
        <w:numPr>
          <w:ilvl w:val="0"/>
          <w:numId w:val="2"/>
        </w:numPr>
        <w:spacing w:after="0"/>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75657F" w:rsidRPr="0075657F" w:rsidRDefault="0075657F" w:rsidP="0075657F">
      <w:pPr>
        <w:numPr>
          <w:ilvl w:val="0"/>
          <w:numId w:val="2"/>
        </w:numPr>
        <w:ind w:left="180" w:hanging="180"/>
        <w:jc w:val="both"/>
        <w:rPr>
          <w:rFonts w:asciiTheme="minorHAnsi" w:hAnsiTheme="minorHAnsi" w:cstheme="minorHAnsi"/>
          <w:snapToGrid w:val="0"/>
          <w:color w:val="FF0000"/>
          <w:sz w:val="24"/>
          <w:szCs w:val="24"/>
          <w:lang w:val="ro-RO"/>
        </w:rPr>
      </w:pPr>
      <w:r w:rsidRPr="0075657F">
        <w:rPr>
          <w:rFonts w:asciiTheme="minorHAnsi" w:hAnsiTheme="minorHAnsi" w:cstheme="minorHAnsi"/>
          <w:snapToGrid w:val="0"/>
          <w:sz w:val="24"/>
          <w:szCs w:val="24"/>
          <w:lang w:val="ro-RO"/>
        </w:rPr>
        <w:t xml:space="preserve">nu prezintă declaraţiile pe propria răspundere menţionate </w:t>
      </w:r>
      <w:r w:rsidRPr="0075657F">
        <w:rPr>
          <w:rFonts w:asciiTheme="minorHAnsi" w:hAnsiTheme="minorHAnsi" w:cstheme="minorHAnsi"/>
          <w:snapToGrid w:val="0"/>
          <w:color w:val="000000"/>
          <w:sz w:val="24"/>
          <w:szCs w:val="24"/>
          <w:lang w:val="ro-RO"/>
        </w:rPr>
        <w:t xml:space="preserve">la punctul </w:t>
      </w:r>
      <w:r w:rsidRPr="0075657F">
        <w:rPr>
          <w:rFonts w:asciiTheme="minorHAnsi" w:hAnsiTheme="minorHAnsi" w:cstheme="minorHAnsi"/>
          <w:snapToGrid w:val="0"/>
          <w:sz w:val="24"/>
          <w:szCs w:val="24"/>
          <w:lang w:val="ro-RO"/>
        </w:rPr>
        <w:t>8, litera „g”</w:t>
      </w:r>
      <w:r w:rsidRPr="0075657F">
        <w:rPr>
          <w:rFonts w:asciiTheme="minorHAnsi" w:hAnsiTheme="minorHAnsi" w:cstheme="minorHAnsi"/>
          <w:snapToGrid w:val="0"/>
          <w:color w:val="000000"/>
          <w:sz w:val="24"/>
          <w:szCs w:val="24"/>
          <w:lang w:val="ro-RO"/>
        </w:rPr>
        <w:t xml:space="preserve"> din prezentul Ghid;</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cererile incomplete sau completate în mod necorespunzător;</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cererile sosite după termenul limită de depunere</w:t>
      </w:r>
      <w:r w:rsidRPr="0075657F">
        <w:rPr>
          <w:rFonts w:asciiTheme="minorHAnsi" w:hAnsiTheme="minorHAnsi" w:cstheme="minorHAnsi"/>
          <w:sz w:val="24"/>
          <w:szCs w:val="24"/>
          <w:lang w:val="ro-RO"/>
        </w:rPr>
        <w:t>;</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cererile ce au ca obiect activităţi nerelevante pentru obiectivele programului;</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z w:val="24"/>
          <w:szCs w:val="24"/>
          <w:lang w:val="ro-RO"/>
        </w:rPr>
        <w:t>proiectele care nu corespund cu scopurile şi obiectivele declarate în programul lansat;</w:t>
      </w:r>
    </w:p>
    <w:p w:rsidR="0075657F" w:rsidRPr="0075657F" w:rsidRDefault="0075657F" w:rsidP="0075657F">
      <w:pPr>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 proiectele ale căror beneficiari nu prezintă certificatul de acreditare conform OG  68/2003 privind serviciile sociale;</w:t>
      </w:r>
    </w:p>
    <w:p w:rsidR="0075657F" w:rsidRPr="0075657F" w:rsidRDefault="0075657F" w:rsidP="0075657F">
      <w:pPr>
        <w:numPr>
          <w:ilvl w:val="0"/>
          <w:numId w:val="2"/>
        </w:numPr>
        <w:ind w:left="180" w:hanging="180"/>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cererile pentru sume solicitate ce reprezintă mai mult de 80% din valoarea totală a proiectului;</w:t>
      </w:r>
    </w:p>
    <w:p w:rsidR="0075657F" w:rsidRPr="0075657F" w:rsidRDefault="0075657F" w:rsidP="0075657F">
      <w:pPr>
        <w:numPr>
          <w:ilvl w:val="0"/>
          <w:numId w:val="2"/>
        </w:numPr>
        <w:ind w:left="180" w:hanging="18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cererile care nu sunt semnate în original;</w:t>
      </w:r>
    </w:p>
    <w:p w:rsidR="0075657F" w:rsidRPr="0075657F" w:rsidRDefault="0075657F" w:rsidP="0075657F">
      <w:pPr>
        <w:numPr>
          <w:ilvl w:val="0"/>
          <w:numId w:val="2"/>
        </w:numPr>
        <w:ind w:left="180" w:hanging="18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proiectele care cuprind cheltuieli de natura celor excluse, conform punctului 4 alineatul 2 din prezentul Ghid;</w:t>
      </w:r>
    </w:p>
    <w:p w:rsidR="0075657F" w:rsidRPr="0075657F" w:rsidRDefault="0075657F" w:rsidP="0075657F">
      <w:pPr>
        <w:numPr>
          <w:ilvl w:val="0"/>
          <w:numId w:val="2"/>
        </w:numPr>
        <w:ind w:left="180" w:hanging="18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proiectele ale căror activităţi sunt începute sau finalizate la data încheierii contractului de finanţare nerambursabilă.</w:t>
      </w:r>
    </w:p>
    <w:p w:rsidR="0075657F" w:rsidRPr="0075657F" w:rsidRDefault="0075657F" w:rsidP="0075657F">
      <w:pPr>
        <w:jc w:val="both"/>
        <w:rPr>
          <w:rFonts w:asciiTheme="minorHAnsi" w:hAnsiTheme="minorHAnsi" w:cstheme="minorHAnsi"/>
          <w:sz w:val="24"/>
          <w:szCs w:val="24"/>
          <w:lang w:val="ro-RO"/>
        </w:rPr>
      </w:pPr>
    </w:p>
    <w:p w:rsidR="0075657F" w:rsidRPr="0075657F" w:rsidRDefault="0075657F" w:rsidP="0075657F">
      <w:pPr>
        <w:jc w:val="both"/>
        <w:rPr>
          <w:rFonts w:asciiTheme="minorHAnsi" w:hAnsiTheme="minorHAnsi" w:cstheme="minorHAnsi"/>
          <w:b/>
          <w:sz w:val="24"/>
          <w:szCs w:val="24"/>
          <w:lang w:val="ro-RO"/>
        </w:rPr>
      </w:pPr>
      <w:r w:rsidRPr="0075657F">
        <w:rPr>
          <w:rFonts w:asciiTheme="minorHAnsi" w:hAnsiTheme="minorHAnsi" w:cstheme="minorHAnsi"/>
          <w:b/>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75657F" w:rsidRPr="0075657F"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widowControl w:val="0"/>
              <w:jc w:val="both"/>
              <w:rPr>
                <w:rFonts w:asciiTheme="minorHAnsi" w:hAnsiTheme="minorHAnsi" w:cstheme="minorHAnsi"/>
                <w:b/>
                <w:bCs/>
                <w:snapToGrid w:val="0"/>
                <w:sz w:val="24"/>
                <w:szCs w:val="24"/>
                <w:lang w:val="ro-RO"/>
              </w:rPr>
            </w:pPr>
            <w:r w:rsidRPr="0075657F">
              <w:rPr>
                <w:rFonts w:asciiTheme="minorHAnsi" w:hAnsiTheme="minorHAnsi" w:cstheme="minorHAnsi"/>
                <w:b/>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75657F" w:rsidRPr="0075657F" w:rsidRDefault="0075657F" w:rsidP="00B30AF4">
            <w:pPr>
              <w:widowControl w:val="0"/>
              <w:jc w:val="both"/>
              <w:rPr>
                <w:rFonts w:asciiTheme="minorHAnsi" w:hAnsiTheme="minorHAnsi" w:cstheme="minorHAnsi"/>
                <w:b/>
                <w:bCs/>
                <w:snapToGrid w:val="0"/>
                <w:sz w:val="24"/>
                <w:szCs w:val="24"/>
                <w:lang w:val="ro-RO"/>
              </w:rPr>
            </w:pPr>
            <w:r w:rsidRPr="0075657F">
              <w:rPr>
                <w:rFonts w:asciiTheme="minorHAnsi" w:hAnsiTheme="minorHAnsi" w:cstheme="minorHAnsi"/>
                <w:b/>
                <w:bCs/>
                <w:snapToGrid w:val="0"/>
                <w:sz w:val="24"/>
                <w:szCs w:val="24"/>
                <w:lang w:val="ro-RO"/>
              </w:rPr>
              <w:t>Punctaj</w:t>
            </w:r>
          </w:p>
        </w:tc>
      </w:tr>
      <w:tr w:rsidR="0075657F" w:rsidRPr="0075657F"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jc w:val="both"/>
              <w:rPr>
                <w:rFonts w:asciiTheme="minorHAnsi" w:hAnsiTheme="minorHAnsi" w:cstheme="minorHAnsi"/>
                <w:sz w:val="24"/>
                <w:szCs w:val="24"/>
                <w:lang w:val="ro-RO"/>
              </w:rPr>
            </w:pPr>
            <w:r w:rsidRPr="0075657F">
              <w:rPr>
                <w:rFonts w:asciiTheme="minorHAnsi" w:hAnsiTheme="minorHAnsi" w:cstheme="minorHAnsi"/>
                <w:snapToGrid w:val="0"/>
                <w:sz w:val="24"/>
                <w:szCs w:val="24"/>
                <w:lang w:val="ro-RO"/>
              </w:rPr>
              <w:t xml:space="preserve">1. </w:t>
            </w:r>
            <w:r w:rsidRPr="0075657F">
              <w:rPr>
                <w:rFonts w:asciiTheme="minorHAnsi" w:hAnsiTheme="minorHAnsi" w:cstheme="minorHAnsi"/>
                <w:b/>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p>
        </w:tc>
      </w:tr>
      <w:tr w:rsidR="0075657F" w:rsidRPr="0075657F"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75657F" w:rsidRPr="0075657F" w:rsidRDefault="0075657F" w:rsidP="00B30AF4">
            <w:pPr>
              <w:ind w:left="720"/>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20"/>
              <w:jc w:val="both"/>
              <w:rPr>
                <w:rFonts w:asciiTheme="minorHAnsi" w:hAnsiTheme="minorHAnsi" w:cstheme="minorHAnsi"/>
                <w:snapToGrid w:val="0"/>
                <w:sz w:val="24"/>
                <w:szCs w:val="24"/>
                <w:lang w:val="ro-RO"/>
              </w:rPr>
            </w:pPr>
            <w:r w:rsidRPr="0075657F">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20"/>
              <w:jc w:val="both"/>
              <w:rPr>
                <w:rFonts w:asciiTheme="minorHAnsi" w:hAnsiTheme="minorHAnsi" w:cstheme="minorHAnsi"/>
                <w:snapToGrid w:val="0"/>
                <w:sz w:val="24"/>
                <w:szCs w:val="24"/>
                <w:lang w:val="ro-RO"/>
              </w:rPr>
            </w:pPr>
            <w:r w:rsidRPr="0075657F">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jc w:val="both"/>
              <w:rPr>
                <w:rFonts w:asciiTheme="minorHAnsi" w:hAnsiTheme="minorHAnsi" w:cstheme="minorHAnsi"/>
                <w:snapToGrid w:val="0"/>
                <w:sz w:val="24"/>
                <w:szCs w:val="24"/>
                <w:lang w:val="ro-RO"/>
              </w:rPr>
            </w:pPr>
            <w:r w:rsidRPr="0075657F">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360" w:firstLine="349"/>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360" w:firstLine="349"/>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75657F" w:rsidRPr="0075657F" w:rsidRDefault="0075657F" w:rsidP="00B30AF4">
            <w:pPr>
              <w:ind w:left="709"/>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jc w:val="both"/>
              <w:rPr>
                <w:rFonts w:asciiTheme="minorHAnsi" w:hAnsiTheme="minorHAnsi" w:cstheme="minorHAnsi"/>
                <w:sz w:val="24"/>
                <w:szCs w:val="24"/>
                <w:lang w:val="ro-RO"/>
              </w:rPr>
            </w:pPr>
            <w:r w:rsidRPr="0075657F">
              <w:rPr>
                <w:rFonts w:asciiTheme="minorHAnsi" w:hAnsiTheme="minorHAnsi" w:cstheme="minorHAnsi"/>
                <w:snapToGrid w:val="0"/>
                <w:sz w:val="24"/>
                <w:szCs w:val="24"/>
                <w:lang w:val="ro-RO"/>
              </w:rPr>
              <w:t xml:space="preserve">2. </w:t>
            </w:r>
            <w:r w:rsidRPr="0075657F">
              <w:rPr>
                <w:rFonts w:asciiTheme="minorHAnsi" w:hAnsiTheme="minorHAnsi" w:cstheme="minorHAnsi"/>
                <w:b/>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p>
        </w:tc>
      </w:tr>
      <w:tr w:rsidR="0075657F" w:rsidRPr="0075657F" w:rsidTr="00B30AF4">
        <w:tc>
          <w:tcPr>
            <w:tcW w:w="8424" w:type="dxa"/>
            <w:tcBorders>
              <w:top w:val="single" w:sz="12" w:space="0" w:color="auto"/>
              <w:left w:val="single" w:sz="12" w:space="0" w:color="auto"/>
              <w:bottom w:val="single" w:sz="6" w:space="0" w:color="auto"/>
              <w:right w:val="single" w:sz="12" w:space="0" w:color="auto"/>
            </w:tcBorders>
          </w:tcPr>
          <w:p w:rsidR="0075657F" w:rsidRPr="0075657F" w:rsidRDefault="0075657F" w:rsidP="00B30AF4">
            <w:pPr>
              <w:ind w:firstLine="709"/>
              <w:jc w:val="both"/>
              <w:rPr>
                <w:rFonts w:asciiTheme="minorHAnsi" w:hAnsiTheme="minorHAnsi" w:cstheme="minorHAnsi"/>
                <w:snapToGrid w:val="0"/>
                <w:sz w:val="24"/>
                <w:szCs w:val="24"/>
                <w:lang w:val="ro-RO"/>
              </w:rPr>
            </w:pPr>
            <w:r w:rsidRPr="0075657F">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jc w:val="both"/>
              <w:rPr>
                <w:rFonts w:asciiTheme="minorHAnsi" w:hAnsiTheme="minorHAnsi" w:cstheme="minorHAnsi"/>
                <w:sz w:val="24"/>
                <w:szCs w:val="24"/>
                <w:lang w:val="ro-RO"/>
              </w:rPr>
            </w:pPr>
            <w:r w:rsidRPr="0075657F">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1</w:t>
            </w:r>
          </w:p>
        </w:tc>
      </w:tr>
      <w:tr w:rsidR="0075657F" w:rsidRPr="0075657F" w:rsidTr="00B30AF4">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rPr>
                <w:rFonts w:asciiTheme="minorHAnsi" w:hAnsiTheme="minorHAnsi" w:cstheme="minorHAnsi"/>
                <w:snapToGrid w:val="0"/>
                <w:sz w:val="24"/>
                <w:szCs w:val="24"/>
                <w:lang w:val="ro-RO"/>
              </w:rPr>
            </w:pPr>
            <w:r w:rsidRPr="0075657F">
              <w:rPr>
                <w:rFonts w:asciiTheme="minorHAnsi" w:hAnsiTheme="minorHAnsi" w:cstheme="minorHAnsi"/>
                <w:bCs/>
                <w:snapToGrid w:val="0"/>
                <w:sz w:val="24"/>
                <w:szCs w:val="24"/>
                <w:lang w:val="ro-RO"/>
              </w:rPr>
              <w:t>3</w:t>
            </w:r>
            <w:r w:rsidRPr="0075657F">
              <w:rPr>
                <w:rFonts w:asciiTheme="minorHAnsi" w:hAnsiTheme="minorHAnsi" w:cstheme="minorHAnsi"/>
                <w:b/>
                <w:bCs/>
                <w:snapToGrid w:val="0"/>
                <w:sz w:val="24"/>
                <w:szCs w:val="24"/>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widowControl w:val="0"/>
              <w:rPr>
                <w:rFonts w:asciiTheme="minorHAnsi" w:hAnsiTheme="minorHAnsi" w:cstheme="minorHAnsi"/>
                <w:bCs/>
                <w:snapToGrid w:val="0"/>
                <w:sz w:val="24"/>
                <w:szCs w:val="24"/>
                <w:lang w:val="ro-RO"/>
              </w:rPr>
            </w:pPr>
          </w:p>
        </w:tc>
      </w:tr>
      <w:tr w:rsidR="0075657F" w:rsidRPr="0075657F" w:rsidTr="00B30AF4">
        <w:tc>
          <w:tcPr>
            <w:tcW w:w="8424" w:type="dxa"/>
            <w:tcBorders>
              <w:top w:val="single" w:sz="12" w:space="0" w:color="auto"/>
              <w:left w:val="single" w:sz="12" w:space="0" w:color="auto"/>
              <w:bottom w:val="single" w:sz="6" w:space="0" w:color="auto"/>
              <w:right w:val="single" w:sz="12" w:space="0" w:color="auto"/>
            </w:tcBorders>
          </w:tcPr>
          <w:p w:rsidR="0075657F" w:rsidRPr="0075657F" w:rsidRDefault="0075657F" w:rsidP="00B30AF4">
            <w:pPr>
              <w:ind w:firstLine="709"/>
              <w:rPr>
                <w:rFonts w:asciiTheme="minorHAnsi" w:hAnsiTheme="minorHAnsi" w:cstheme="minorHAnsi"/>
                <w:bCs/>
                <w:snapToGrid w:val="0"/>
                <w:sz w:val="24"/>
                <w:szCs w:val="24"/>
                <w:lang w:val="ro-RO"/>
              </w:rPr>
            </w:pPr>
            <w:r w:rsidRPr="0075657F">
              <w:rPr>
                <w:rFonts w:asciiTheme="minorHAnsi" w:hAnsiTheme="minorHAnsi" w:cstheme="minorHAnsi"/>
                <w:sz w:val="24"/>
                <w:szCs w:val="24"/>
                <w:lang w:val="ro-RO"/>
              </w:rPr>
              <w:t xml:space="preserve">Bugetul este corect și </w:t>
            </w:r>
            <w:r w:rsidRPr="0075657F">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rPr>
                <w:rFonts w:asciiTheme="minorHAnsi" w:hAnsiTheme="minorHAnsi" w:cstheme="minorHAnsi"/>
                <w:sz w:val="24"/>
                <w:szCs w:val="24"/>
                <w:lang w:val="ro-RO"/>
              </w:rPr>
            </w:pPr>
            <w:r w:rsidRPr="0075657F">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rPr>
                <w:rFonts w:asciiTheme="minorHAnsi" w:hAnsiTheme="minorHAnsi" w:cstheme="minorHAnsi"/>
                <w:sz w:val="24"/>
                <w:szCs w:val="24"/>
                <w:lang w:val="ro-RO"/>
              </w:rPr>
            </w:pPr>
            <w:r w:rsidRPr="0075657F">
              <w:rPr>
                <w:rFonts w:asciiTheme="minorHAnsi" w:hAnsiTheme="minorHAnsi" w:cstheme="minorHAnsi"/>
                <w:snapToGrid w:val="0"/>
                <w:sz w:val="24"/>
                <w:szCs w:val="24"/>
                <w:lang w:val="ro-RO"/>
              </w:rPr>
              <w:lastRenderedPageBreak/>
              <w:t>C</w:t>
            </w:r>
            <w:r w:rsidRPr="0075657F">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09"/>
              <w:rPr>
                <w:rFonts w:asciiTheme="minorHAnsi" w:hAnsiTheme="minorHAnsi" w:cstheme="minorHAnsi"/>
                <w:sz w:val="24"/>
                <w:szCs w:val="24"/>
                <w:lang w:val="ro-RO"/>
              </w:rPr>
            </w:pPr>
            <w:r w:rsidRPr="0075657F">
              <w:rPr>
                <w:rFonts w:asciiTheme="minorHAnsi" w:hAnsiTheme="minorHAnsi" w:cstheme="minorHAnsi"/>
                <w:snapToGrid w:val="0"/>
                <w:sz w:val="24"/>
                <w:szCs w:val="24"/>
                <w:lang w:val="ro-RO"/>
              </w:rPr>
              <w:t>În ce măsură sunt necesare cheltuielile propuse pentru implementarea proiectului?</w:t>
            </w:r>
            <w:r w:rsidRPr="0075657F">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12" w:space="0" w:color="auto"/>
              <w:right w:val="single" w:sz="12" w:space="0" w:color="auto"/>
            </w:tcBorders>
          </w:tcPr>
          <w:p w:rsidR="0075657F" w:rsidRPr="0075657F" w:rsidRDefault="0075657F" w:rsidP="00B30AF4">
            <w:pPr>
              <w:ind w:left="709"/>
              <w:rPr>
                <w:rFonts w:asciiTheme="minorHAnsi" w:hAnsiTheme="minorHAnsi" w:cstheme="minorHAnsi"/>
                <w:snapToGrid w:val="0"/>
                <w:sz w:val="24"/>
                <w:szCs w:val="24"/>
                <w:lang w:val="ro-RO"/>
              </w:rPr>
            </w:pPr>
            <w:r w:rsidRPr="0075657F">
              <w:rPr>
                <w:rFonts w:asciiTheme="minorHAnsi" w:hAnsiTheme="minorHAnsi" w:cstheme="minorHAnsi"/>
                <w:bCs/>
                <w:snapToGrid w:val="0"/>
                <w:sz w:val="24"/>
                <w:szCs w:val="24"/>
                <w:lang w:val="ro-RO"/>
              </w:rPr>
              <w:t xml:space="preserve">Justificarea cheltuielilor in raport cu rezultatele </w:t>
            </w:r>
            <w:r w:rsidR="007C2E4A">
              <w:rPr>
                <w:rFonts w:asciiTheme="minorHAnsi" w:hAnsiTheme="minorHAnsi" w:cstheme="minorHAnsi"/>
                <w:bCs/>
                <w:snapToGrid w:val="0"/>
                <w:sz w:val="24"/>
                <w:szCs w:val="24"/>
                <w:lang w:val="ro-RO"/>
              </w:rPr>
              <w:t>aș</w:t>
            </w:r>
            <w:bookmarkStart w:id="0" w:name="_GoBack"/>
            <w:bookmarkEnd w:id="0"/>
            <w:r w:rsidRPr="0075657F">
              <w:rPr>
                <w:rFonts w:asciiTheme="minorHAnsi" w:hAnsiTheme="minorHAnsi" w:cstheme="minorHAnsi"/>
                <w:bCs/>
                <w:snapToGrid w:val="0"/>
                <w:sz w:val="24"/>
                <w:szCs w:val="24"/>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 xml:space="preserve">4. </w:t>
            </w:r>
            <w:r w:rsidRPr="0075657F">
              <w:rPr>
                <w:rFonts w:asciiTheme="minorHAnsi" w:hAnsiTheme="minorHAnsi" w:cstheme="minorHAnsi"/>
                <w:b/>
                <w:bCs/>
                <w:snapToGrid w:val="0"/>
                <w:sz w:val="24"/>
                <w:szCs w:val="24"/>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p>
        </w:tc>
      </w:tr>
      <w:tr w:rsidR="0075657F" w:rsidRPr="0075657F" w:rsidTr="00B30AF4">
        <w:tc>
          <w:tcPr>
            <w:tcW w:w="8424" w:type="dxa"/>
            <w:tcBorders>
              <w:top w:val="single" w:sz="12"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snapToGrid w:val="0"/>
                <w:sz w:val="24"/>
                <w:szCs w:val="24"/>
                <w:lang w:val="ro-RO"/>
              </w:rPr>
              <w:t>Menționarea rezultatelor concrete ce se vor realiza?</w:t>
            </w:r>
            <w:r w:rsidRPr="0075657F">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Formularea rezultatelor în termeni cuantificabili</w:t>
            </w:r>
            <w:r w:rsidRPr="0075657F">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left="780"/>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6" w:space="0" w:color="auto"/>
              <w:left w:val="single" w:sz="12" w:space="0" w:color="auto"/>
              <w:bottom w:val="single" w:sz="6" w:space="0" w:color="auto"/>
              <w:right w:val="single" w:sz="12" w:space="0" w:color="auto"/>
            </w:tcBorders>
          </w:tcPr>
          <w:p w:rsidR="0075657F" w:rsidRPr="0075657F" w:rsidRDefault="0075657F" w:rsidP="00B30AF4">
            <w:pPr>
              <w:ind w:firstLine="709"/>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75657F" w:rsidRPr="0075657F" w:rsidRDefault="0075657F" w:rsidP="00B30AF4">
            <w:pPr>
              <w:widowControl w:val="0"/>
              <w:jc w:val="center"/>
              <w:rPr>
                <w:rFonts w:asciiTheme="minorHAnsi" w:hAnsiTheme="minorHAnsi" w:cstheme="minorHAnsi"/>
                <w:bCs/>
                <w:snapToGrid w:val="0"/>
                <w:sz w:val="24"/>
                <w:szCs w:val="24"/>
                <w:lang w:val="ro-RO"/>
              </w:rPr>
            </w:pPr>
            <w:r w:rsidRPr="0075657F">
              <w:rPr>
                <w:rFonts w:asciiTheme="minorHAnsi" w:hAnsiTheme="minorHAnsi" w:cstheme="minorHAnsi"/>
                <w:bCs/>
                <w:snapToGrid w:val="0"/>
                <w:sz w:val="24"/>
                <w:szCs w:val="24"/>
                <w:lang w:val="ro-RO"/>
              </w:rPr>
              <w:t>1</w:t>
            </w:r>
          </w:p>
        </w:tc>
      </w:tr>
      <w:tr w:rsidR="0075657F" w:rsidRPr="0075657F" w:rsidTr="00B30AF4">
        <w:tc>
          <w:tcPr>
            <w:tcW w:w="8424"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widowControl w:val="0"/>
              <w:jc w:val="both"/>
              <w:rPr>
                <w:rFonts w:asciiTheme="minorHAnsi" w:hAnsiTheme="minorHAnsi" w:cstheme="minorHAnsi"/>
                <w:b/>
                <w:bCs/>
                <w:snapToGrid w:val="0"/>
                <w:sz w:val="24"/>
                <w:szCs w:val="24"/>
                <w:lang w:val="ro-RO"/>
              </w:rPr>
            </w:pPr>
            <w:r w:rsidRPr="0075657F">
              <w:rPr>
                <w:rFonts w:asciiTheme="minorHAnsi" w:hAnsiTheme="minorHAnsi" w:cstheme="minorHAnsi"/>
                <w:b/>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75657F" w:rsidRPr="0075657F" w:rsidRDefault="0075657F" w:rsidP="00B30AF4">
            <w:pPr>
              <w:widowControl w:val="0"/>
              <w:jc w:val="center"/>
              <w:rPr>
                <w:rFonts w:asciiTheme="minorHAnsi" w:hAnsiTheme="minorHAnsi" w:cstheme="minorHAnsi"/>
                <w:b/>
                <w:bCs/>
                <w:snapToGrid w:val="0"/>
                <w:sz w:val="24"/>
                <w:szCs w:val="24"/>
                <w:lang w:val="ro-RO"/>
              </w:rPr>
            </w:pPr>
            <w:r w:rsidRPr="0075657F">
              <w:rPr>
                <w:rFonts w:asciiTheme="minorHAnsi" w:hAnsiTheme="minorHAnsi" w:cstheme="minorHAnsi"/>
                <w:b/>
                <w:bCs/>
                <w:snapToGrid w:val="0"/>
                <w:sz w:val="24"/>
                <w:szCs w:val="24"/>
                <w:lang w:val="ro-RO"/>
              </w:rPr>
              <w:t>22</w:t>
            </w:r>
          </w:p>
        </w:tc>
      </w:tr>
    </w:tbl>
    <w:p w:rsidR="0075657F" w:rsidRPr="0075657F" w:rsidRDefault="0075657F" w:rsidP="0075657F">
      <w:pPr>
        <w:jc w:val="both"/>
        <w:rPr>
          <w:rFonts w:asciiTheme="minorHAnsi" w:hAnsiTheme="minorHAnsi" w:cstheme="minorHAnsi"/>
          <w:sz w:val="24"/>
          <w:szCs w:val="24"/>
          <w:lang w:val="ro-RO"/>
        </w:rPr>
      </w:pPr>
    </w:p>
    <w:p w:rsidR="0075657F" w:rsidRPr="0075657F" w:rsidRDefault="0075657F" w:rsidP="0075657F">
      <w:pPr>
        <w:jc w:val="both"/>
        <w:rPr>
          <w:rFonts w:asciiTheme="minorHAnsi" w:hAnsiTheme="minorHAnsi" w:cstheme="minorHAnsi"/>
          <w:snapToGrid w:val="0"/>
          <w:sz w:val="24"/>
          <w:szCs w:val="24"/>
          <w:lang w:val="ro-RO"/>
        </w:rPr>
      </w:pPr>
      <w:r w:rsidRPr="0075657F">
        <w:rPr>
          <w:rFonts w:asciiTheme="minorHAnsi" w:hAnsiTheme="minorHAnsi" w:cstheme="minorHAnsi"/>
          <w:snapToGrid w:val="0"/>
          <w:sz w:val="24"/>
          <w:szCs w:val="24"/>
          <w:lang w:val="ro-RO"/>
        </w:rPr>
        <w:t>Notă: Nu poate fi luat în considerare pentru a fi finanţat un proiect care nu a întrunit un minim de 15 puncte.</w:t>
      </w:r>
    </w:p>
    <w:p w:rsidR="0075657F" w:rsidRPr="0075657F" w:rsidRDefault="0075657F" w:rsidP="0075657F">
      <w:pPr>
        <w:jc w:val="both"/>
        <w:rPr>
          <w:rFonts w:asciiTheme="minorHAnsi" w:hAnsiTheme="minorHAnsi" w:cstheme="minorHAnsi"/>
          <w:snapToGrid w:val="0"/>
          <w:color w:val="000000"/>
          <w:sz w:val="24"/>
          <w:szCs w:val="24"/>
          <w:lang w:val="ro-RO"/>
        </w:rPr>
      </w:pPr>
      <w:r w:rsidRPr="0075657F">
        <w:rPr>
          <w:rFonts w:asciiTheme="minorHAnsi" w:hAnsiTheme="minorHAnsi" w:cstheme="minorHAnsi"/>
          <w:snapToGrid w:val="0"/>
          <w:color w:val="000000"/>
          <w:sz w:val="24"/>
          <w:szCs w:val="24"/>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75657F" w:rsidRPr="0075657F" w:rsidRDefault="0075657F" w:rsidP="0075657F">
      <w:pPr>
        <w:jc w:val="both"/>
        <w:rPr>
          <w:rFonts w:asciiTheme="minorHAnsi" w:hAnsiTheme="minorHAnsi" w:cstheme="minorHAnsi"/>
          <w:snapToGrid w:val="0"/>
          <w:color w:val="000000"/>
          <w:sz w:val="24"/>
          <w:szCs w:val="24"/>
          <w:lang w:val="ro-RO"/>
        </w:rPr>
      </w:pPr>
      <w:r w:rsidRPr="0075657F">
        <w:rPr>
          <w:rFonts w:asciiTheme="minorHAnsi" w:hAnsiTheme="minorHAnsi" w:cstheme="minorHAnsi"/>
          <w:snapToGrid w:val="0"/>
          <w:color w:val="000000"/>
          <w:sz w:val="24"/>
          <w:szCs w:val="24"/>
          <w:lang w:val="ro-RO"/>
        </w:rPr>
        <w:t>Numărul de participanţi la procedura de selecţie de proiecte nu este limitat.</w:t>
      </w:r>
    </w:p>
    <w:p w:rsidR="0075657F" w:rsidRPr="0075657F" w:rsidRDefault="0075657F" w:rsidP="0075657F">
      <w:pPr>
        <w:jc w:val="both"/>
        <w:rPr>
          <w:rFonts w:asciiTheme="minorHAnsi" w:hAnsiTheme="minorHAnsi" w:cstheme="minorHAnsi"/>
          <w:snapToGrid w:val="0"/>
          <w:color w:val="000000"/>
          <w:sz w:val="24"/>
          <w:szCs w:val="24"/>
          <w:lang w:val="ro-RO"/>
        </w:rPr>
      </w:pPr>
      <w:r w:rsidRPr="0075657F">
        <w:rPr>
          <w:rFonts w:asciiTheme="minorHAnsi" w:hAnsiTheme="minorHAnsi" w:cstheme="minorHAnsi"/>
          <w:snapToGrid w:val="0"/>
          <w:color w:val="000000"/>
          <w:sz w:val="24"/>
          <w:szCs w:val="24"/>
          <w:lang w:val="ro-RO"/>
        </w:rPr>
        <w:t>Autoritatea finanţatoare va repeta procedura de selecţie de proiecte în cazul în care există un singur participant.</w:t>
      </w:r>
    </w:p>
    <w:p w:rsidR="0075657F" w:rsidRPr="0075657F" w:rsidRDefault="0075657F" w:rsidP="0075657F">
      <w:pPr>
        <w:jc w:val="both"/>
        <w:rPr>
          <w:rFonts w:asciiTheme="minorHAnsi" w:hAnsiTheme="minorHAnsi" w:cstheme="minorHAnsi"/>
          <w:snapToGrid w:val="0"/>
          <w:color w:val="000000"/>
          <w:sz w:val="24"/>
          <w:szCs w:val="24"/>
          <w:lang w:val="ro-RO"/>
        </w:rPr>
      </w:pPr>
      <w:r w:rsidRPr="0075657F">
        <w:rPr>
          <w:rFonts w:asciiTheme="minorHAnsi" w:hAnsiTheme="minorHAnsi" w:cstheme="minorHAnsi"/>
          <w:snapToGrid w:val="0"/>
          <w:color w:val="00000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75657F" w:rsidRPr="0075657F" w:rsidRDefault="0075657F" w:rsidP="0075657F">
      <w:pPr>
        <w:pStyle w:val="NormalWeb"/>
        <w:spacing w:before="0" w:after="0"/>
        <w:jc w:val="both"/>
        <w:rPr>
          <w:rFonts w:asciiTheme="minorHAnsi" w:hAnsiTheme="minorHAnsi" w:cstheme="minorHAnsi"/>
          <w:lang w:val="ro-RO"/>
        </w:rPr>
      </w:pPr>
      <w:r w:rsidRPr="0075657F">
        <w:rPr>
          <w:rFonts w:asciiTheme="minorHAnsi" w:hAnsiTheme="minorHAnsi" w:cstheme="minorHAnsi"/>
          <w:lang w:val="ro-RO"/>
        </w:rPr>
        <w:t>Comisia de evaluare şi selecţie va proceda la analiza şi evaluarea proiectelor şi va întocmi un Proces-verbal, în care va arăta situaţia evaluării şi selectării proiectelor, cele care vor fi selectate şi cele respinse de la finanţare, cu motivările de rigoare.</w:t>
      </w:r>
    </w:p>
    <w:p w:rsidR="0075657F" w:rsidRPr="0075657F" w:rsidRDefault="0075657F" w:rsidP="0075657F">
      <w:pPr>
        <w:pStyle w:val="NormalWeb"/>
        <w:spacing w:before="0" w:after="0"/>
        <w:jc w:val="both"/>
        <w:rPr>
          <w:rFonts w:asciiTheme="minorHAnsi" w:hAnsiTheme="minorHAnsi" w:cstheme="minorHAnsi"/>
          <w:lang w:val="ro-RO"/>
        </w:rPr>
      </w:pPr>
    </w:p>
    <w:p w:rsidR="0075657F" w:rsidRPr="0075657F" w:rsidRDefault="0075657F" w:rsidP="0075657F">
      <w:pPr>
        <w:pStyle w:val="Indentcorptext2"/>
        <w:spacing w:after="0" w:line="240" w:lineRule="auto"/>
        <w:ind w:left="0"/>
        <w:jc w:val="both"/>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14. Încheierea contractului</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În vederea asigurării transparenţei </w:t>
      </w:r>
      <w:r w:rsidRPr="0075657F">
        <w:rPr>
          <w:rFonts w:asciiTheme="minorHAnsi" w:hAnsiTheme="minorHAnsi" w:cstheme="minorHAnsi"/>
          <w:snapToGrid w:val="0"/>
          <w:color w:val="000000"/>
          <w:sz w:val="24"/>
          <w:szCs w:val="24"/>
          <w:lang w:val="ro-RO"/>
        </w:rPr>
        <w:t>autoritatea finanţatoare va da publicităţii lista proiectelor selectate şi va comunica în termen de 15 zile beneficiarului rezultatul selecţiei, în vederea prezentării acestuia la contractare.</w:t>
      </w:r>
    </w:p>
    <w:p w:rsidR="0075657F" w:rsidRPr="0075657F" w:rsidRDefault="0075657F" w:rsidP="0075657F">
      <w:pPr>
        <w:pStyle w:val="Indentcorptext2"/>
        <w:spacing w:after="0" w:line="240" w:lineRule="auto"/>
        <w:ind w:left="0"/>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Contractul se încheie între </w:t>
      </w:r>
      <w:r w:rsidRPr="0075657F">
        <w:rPr>
          <w:rFonts w:asciiTheme="minorHAnsi" w:hAnsiTheme="minorHAnsi" w:cstheme="minorHAnsi"/>
          <w:sz w:val="24"/>
          <w:szCs w:val="24"/>
          <w:lang w:val="ro-RO"/>
        </w:rPr>
        <w:t>Direcţia Generală de Asistenţă Socială şi Protecţia Copilului Harghita</w:t>
      </w:r>
      <w:r w:rsidRPr="0075657F">
        <w:rPr>
          <w:rFonts w:asciiTheme="minorHAnsi" w:hAnsiTheme="minorHAnsi" w:cstheme="minorHAnsi"/>
          <w:color w:val="000000"/>
          <w:sz w:val="24"/>
          <w:szCs w:val="24"/>
          <w:lang w:val="ro-RO"/>
        </w:rPr>
        <w:t xml:space="preserve"> şi organizaţia/ asociaţia/fundaţia/cultul religios căreia i s-a selecţionat proiectul.</w:t>
      </w:r>
    </w:p>
    <w:p w:rsidR="0075657F" w:rsidRPr="0075657F" w:rsidRDefault="0075657F" w:rsidP="0075657F">
      <w:pPr>
        <w:pStyle w:val="Indentcorptext2"/>
        <w:spacing w:after="0" w:line="240" w:lineRule="auto"/>
        <w:ind w:left="0"/>
        <w:jc w:val="both"/>
        <w:rPr>
          <w:rFonts w:asciiTheme="minorHAnsi" w:hAnsiTheme="minorHAnsi" w:cstheme="minorHAnsi"/>
          <w:snapToGrid w:val="0"/>
          <w:color w:val="000000"/>
          <w:sz w:val="24"/>
          <w:szCs w:val="24"/>
          <w:lang w:val="ro-RO"/>
        </w:rPr>
      </w:pPr>
      <w:r w:rsidRPr="0075657F">
        <w:rPr>
          <w:rFonts w:asciiTheme="minorHAnsi" w:hAnsiTheme="minorHAnsi" w:cstheme="minorHAnsi"/>
          <w:snapToGrid w:val="0"/>
          <w:color w:val="00000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lastRenderedPageBreak/>
        <w:t>La încheierea contractului de finanţare nerambursabilă, beneficiarul este obligat să semneze o declaraţie de imparţialitate, conform modelului elaborat de autoritatea finanţatoare.</w:t>
      </w:r>
    </w:p>
    <w:p w:rsidR="0075657F" w:rsidRPr="0075657F" w:rsidRDefault="0075657F" w:rsidP="0075657F">
      <w:pPr>
        <w:pStyle w:val="Corptext2"/>
        <w:spacing w:after="0" w:line="240" w:lineRule="auto"/>
        <w:jc w:val="both"/>
        <w:rPr>
          <w:rFonts w:asciiTheme="minorHAnsi" w:hAnsiTheme="minorHAnsi" w:cstheme="minorHAnsi"/>
          <w:lang w:val="ro-RO"/>
        </w:rPr>
      </w:pPr>
      <w:r w:rsidRPr="0075657F">
        <w:rPr>
          <w:rFonts w:asciiTheme="minorHAnsi" w:hAnsiTheme="minorHAnsi" w:cstheme="minorHAnsi"/>
          <w:lang w:val="ro-RO"/>
        </w:rPr>
        <w:t>În cadrul programului, implementarea proiectelor trebuie să se desfășoare în anul bugetar respectiv, activitățile proiectelor trebuie să fie derulate în perioada următoare semnării contractului de finanțare nerambursabilă, iar proiectele trebuie să fie decontate conform contractului de finanțare nerambursabilă.</w:t>
      </w:r>
    </w:p>
    <w:p w:rsidR="0075657F" w:rsidRPr="0075657F" w:rsidRDefault="0075657F" w:rsidP="0075657F">
      <w:pPr>
        <w:jc w:val="both"/>
        <w:rPr>
          <w:rFonts w:asciiTheme="minorHAnsi" w:hAnsiTheme="minorHAnsi" w:cstheme="minorHAnsi"/>
          <w:color w:val="000000"/>
          <w:sz w:val="24"/>
          <w:szCs w:val="24"/>
          <w:lang w:val="ro-RO"/>
        </w:rPr>
      </w:pPr>
    </w:p>
    <w:p w:rsidR="0075657F" w:rsidRPr="0076761C" w:rsidRDefault="0075657F" w:rsidP="0076761C">
      <w:pPr>
        <w:autoSpaceDE w:val="0"/>
        <w:autoSpaceDN w:val="0"/>
        <w:adjustRightInd w:val="0"/>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 xml:space="preserve">15. </w:t>
      </w:r>
      <w:r w:rsidR="0076761C">
        <w:rPr>
          <w:rFonts w:asciiTheme="minorHAnsi" w:hAnsiTheme="minorHAnsi" w:cstheme="minorHAnsi"/>
          <w:b/>
          <w:color w:val="000000"/>
          <w:sz w:val="24"/>
          <w:szCs w:val="24"/>
          <w:lang w:val="ro-RO"/>
        </w:rPr>
        <w:t>Soluţionarea contestaţiilor</w:t>
      </w:r>
    </w:p>
    <w:p w:rsidR="0075657F" w:rsidRPr="0075657F" w:rsidRDefault="0075657F" w:rsidP="0075657F">
      <w:pPr>
        <w:autoSpaceDE w:val="0"/>
        <w:autoSpaceDN w:val="0"/>
        <w:adjustRightInd w:val="0"/>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 xml:space="preserve">Persoana care se consideră vătămată într-un drept al său ori într-un interes legitim printr-un act al autorităţii contractante, cu încălcarea dispoziţiilor legale, are dreptul de a contesta actul respectiv pe cale administrativ </w:t>
      </w:r>
      <w:r w:rsidRPr="0075657F">
        <w:rPr>
          <w:rFonts w:asciiTheme="minorHAnsi" w:hAnsiTheme="minorHAnsi" w:cstheme="minorHAnsi"/>
          <w:sz w:val="24"/>
          <w:szCs w:val="24"/>
          <w:lang w:val="ro-RO"/>
        </w:rPr>
        <w:t>jurisdicțională</w:t>
      </w:r>
      <w:r w:rsidRPr="0075657F">
        <w:rPr>
          <w:rFonts w:asciiTheme="minorHAnsi" w:hAnsiTheme="minorHAnsi" w:cstheme="minorHAnsi"/>
          <w:color w:val="000000"/>
          <w:sz w:val="24"/>
          <w:szCs w:val="24"/>
          <w:lang w:val="ro-RO"/>
        </w:rPr>
        <w:t xml:space="preserve"> sau în justiţie, în condiţiile legii.</w:t>
      </w:r>
    </w:p>
    <w:p w:rsidR="0075657F" w:rsidRPr="0075657F" w:rsidRDefault="0075657F" w:rsidP="0075657F">
      <w:pPr>
        <w:autoSpaceDE w:val="0"/>
        <w:autoSpaceDN w:val="0"/>
        <w:adjustRightInd w:val="0"/>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Despăgubirile se solicită numai prin acţiune în justiţie, în conformitate cu dispoziţiile legii contenciosului-administrativ.</w:t>
      </w:r>
    </w:p>
    <w:p w:rsidR="0075657F" w:rsidRPr="0075657F" w:rsidRDefault="0075657F" w:rsidP="0075657F">
      <w:pPr>
        <w:autoSpaceDE w:val="0"/>
        <w:autoSpaceDN w:val="0"/>
        <w:adjustRightInd w:val="0"/>
        <w:jc w:val="both"/>
        <w:rPr>
          <w:rFonts w:asciiTheme="minorHAnsi" w:hAnsiTheme="minorHAnsi" w:cstheme="minorHAnsi"/>
          <w:color w:val="000000"/>
          <w:sz w:val="24"/>
          <w:szCs w:val="24"/>
          <w:lang w:val="ro-RO"/>
        </w:rPr>
      </w:pPr>
      <w:r w:rsidRPr="0075657F">
        <w:rPr>
          <w:rFonts w:asciiTheme="minorHAnsi" w:hAnsiTheme="minorHAnsi" w:cstheme="minorHAnsi"/>
          <w:color w:val="000000"/>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atribuirea contractelor de finanţare nerambursabilă.</w:t>
      </w:r>
    </w:p>
    <w:p w:rsidR="0075657F" w:rsidRPr="0075657F" w:rsidRDefault="0075657F" w:rsidP="0075657F">
      <w:pPr>
        <w:autoSpaceDE w:val="0"/>
        <w:autoSpaceDN w:val="0"/>
        <w:adjustRightInd w:val="0"/>
        <w:jc w:val="both"/>
        <w:rPr>
          <w:rFonts w:asciiTheme="minorHAnsi" w:hAnsiTheme="minorHAnsi" w:cstheme="minorHAnsi"/>
          <w:color w:val="000000"/>
          <w:sz w:val="24"/>
          <w:szCs w:val="24"/>
          <w:lang w:val="ro-RO"/>
        </w:rPr>
      </w:pPr>
    </w:p>
    <w:p w:rsidR="0075657F" w:rsidRPr="0076761C" w:rsidRDefault="0075657F" w:rsidP="0075657F">
      <w:pPr>
        <w:jc w:val="both"/>
        <w:rPr>
          <w:rFonts w:asciiTheme="minorHAnsi" w:hAnsiTheme="minorHAnsi" w:cstheme="minorHAnsi"/>
          <w:b/>
          <w:color w:val="000000"/>
          <w:sz w:val="24"/>
          <w:szCs w:val="24"/>
          <w:lang w:val="ro-RO"/>
        </w:rPr>
      </w:pPr>
      <w:r w:rsidRPr="0075657F">
        <w:rPr>
          <w:rFonts w:asciiTheme="minorHAnsi" w:hAnsiTheme="minorHAnsi" w:cstheme="minorHAnsi"/>
          <w:b/>
          <w:color w:val="000000"/>
          <w:sz w:val="24"/>
          <w:szCs w:val="24"/>
          <w:lang w:val="ro-RO"/>
        </w:rPr>
        <w:t xml:space="preserve">16. </w:t>
      </w:r>
      <w:r w:rsidR="0076761C">
        <w:rPr>
          <w:rFonts w:asciiTheme="minorHAnsi" w:hAnsiTheme="minorHAnsi" w:cstheme="minorHAnsi"/>
          <w:b/>
          <w:color w:val="000000"/>
          <w:sz w:val="24"/>
          <w:szCs w:val="24"/>
          <w:lang w:val="ro-RO"/>
        </w:rPr>
        <w:t>Decontarea şi alocarea sumei</w:t>
      </w:r>
    </w:p>
    <w:p w:rsidR="0075657F" w:rsidRPr="0075657F" w:rsidRDefault="0075657F" w:rsidP="0075657F">
      <w:pPr>
        <w:jc w:val="both"/>
        <w:rPr>
          <w:rFonts w:asciiTheme="minorHAnsi" w:hAnsiTheme="minorHAnsi" w:cstheme="minorHAnsi"/>
          <w:color w:val="000000"/>
          <w:sz w:val="24"/>
          <w:szCs w:val="24"/>
          <w:lang w:val="ro-RO"/>
        </w:rPr>
      </w:pPr>
      <w:r w:rsidRPr="0075657F">
        <w:rPr>
          <w:rFonts w:asciiTheme="minorHAnsi" w:hAnsiTheme="minorHAnsi" w:cstheme="minorHAnsi"/>
          <w:sz w:val="24"/>
          <w:szCs w:val="24"/>
          <w:lang w:val="ro-RO"/>
        </w:rPr>
        <w:t xml:space="preserve">Direcţia Generala de Asistenţă Socială şi Protecţia Copilului Harghita </w:t>
      </w:r>
      <w:r w:rsidRPr="0075657F">
        <w:rPr>
          <w:rFonts w:asciiTheme="minorHAnsi" w:hAnsiTheme="minorHAnsi" w:cstheme="minorHAnsi"/>
          <w:color w:val="000000"/>
          <w:sz w:val="24"/>
          <w:szCs w:val="24"/>
          <w:lang w:val="ro-RO"/>
        </w:rPr>
        <w:t xml:space="preserve">va efectua plata către asociaţiile/organizaţiile neguvernamentale, fără scop lucrativ, selectaţi în cadrul procedurii de selecţie publică de proiecte, prin virament în contul bancar al acesteia, într-o singură tranşă, cu decontarea ulterioară, conform prevederilor contractului încheiat şi Metodologiei de decontare aprobată prin dispoziţie a directorul general al </w:t>
      </w:r>
      <w:r w:rsidRPr="0075657F">
        <w:rPr>
          <w:rFonts w:asciiTheme="minorHAnsi" w:hAnsiTheme="minorHAnsi" w:cstheme="minorHAnsi"/>
          <w:sz w:val="24"/>
          <w:szCs w:val="24"/>
          <w:lang w:val="ro-RO"/>
        </w:rPr>
        <w:t xml:space="preserve">Direcţiei Generale de Asistenţă Socială şi Protecţia Copilului Harghita. </w:t>
      </w:r>
    </w:p>
    <w:p w:rsidR="00C35937" w:rsidRPr="0075657F" w:rsidRDefault="00C35937">
      <w:pPr>
        <w:rPr>
          <w:rFonts w:asciiTheme="minorHAnsi" w:hAnsiTheme="minorHAnsi" w:cstheme="minorHAnsi"/>
          <w:sz w:val="24"/>
          <w:szCs w:val="24"/>
        </w:rPr>
      </w:pPr>
    </w:p>
    <w:sectPr w:rsidR="00C35937" w:rsidRPr="00756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2D415141"/>
    <w:multiLevelType w:val="hybridMultilevel"/>
    <w:tmpl w:val="D4684B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DB"/>
    <w:rsid w:val="00677B97"/>
    <w:rsid w:val="0075657F"/>
    <w:rsid w:val="0076761C"/>
    <w:rsid w:val="007C2E4A"/>
    <w:rsid w:val="009C6499"/>
    <w:rsid w:val="00C35937"/>
    <w:rsid w:val="00CD2FDB"/>
    <w:rsid w:val="00DC37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7F"/>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rsid w:val="0075657F"/>
    <w:pPr>
      <w:spacing w:after="120" w:line="480" w:lineRule="auto"/>
      <w:ind w:left="360"/>
    </w:pPr>
  </w:style>
  <w:style w:type="character" w:customStyle="1" w:styleId="Indentcorptext2Caracter">
    <w:name w:val="Indent corp text 2 Caracter"/>
    <w:basedOn w:val="Fontdeparagrafimplicit"/>
    <w:link w:val="Indentcorptext2"/>
    <w:rsid w:val="0075657F"/>
    <w:rPr>
      <w:rFonts w:ascii="Times New Roman" w:eastAsia="Times New Roman" w:hAnsi="Times New Roman" w:cs="Times New Roman"/>
      <w:sz w:val="20"/>
      <w:szCs w:val="20"/>
      <w:lang w:val="en-AU"/>
    </w:rPr>
  </w:style>
  <w:style w:type="paragraph" w:styleId="NormalWeb">
    <w:name w:val="Normal (Web)"/>
    <w:basedOn w:val="Normal"/>
    <w:rsid w:val="0075657F"/>
    <w:pPr>
      <w:spacing w:before="100" w:after="100"/>
    </w:pPr>
    <w:rPr>
      <w:sz w:val="24"/>
      <w:szCs w:val="24"/>
      <w:lang w:val="en-US"/>
    </w:rPr>
  </w:style>
  <w:style w:type="paragraph" w:styleId="Corptext2">
    <w:name w:val="Body Text 2"/>
    <w:basedOn w:val="Normal"/>
    <w:link w:val="Corptext2Caracter"/>
    <w:rsid w:val="0075657F"/>
    <w:pPr>
      <w:spacing w:after="120" w:line="480" w:lineRule="auto"/>
    </w:pPr>
    <w:rPr>
      <w:sz w:val="24"/>
      <w:szCs w:val="24"/>
      <w:lang w:val="en-US"/>
    </w:rPr>
  </w:style>
  <w:style w:type="character" w:customStyle="1" w:styleId="Corptext2Caracter">
    <w:name w:val="Corp text 2 Caracter"/>
    <w:basedOn w:val="Fontdeparagrafimplicit"/>
    <w:link w:val="Corptext2"/>
    <w:rsid w:val="0075657F"/>
    <w:rPr>
      <w:rFonts w:ascii="Times New Roman" w:eastAsia="Times New Roman" w:hAnsi="Times New Roman" w:cs="Times New Roman"/>
      <w:sz w:val="24"/>
      <w:szCs w:val="24"/>
      <w:lang w:val="en-US"/>
    </w:rPr>
  </w:style>
  <w:style w:type="paragraph" w:customStyle="1" w:styleId="NormalWeb1">
    <w:name w:val="Normal (Web)1"/>
    <w:basedOn w:val="Normal"/>
    <w:rsid w:val="0075657F"/>
    <w:pPr>
      <w:spacing w:before="100" w:after="100"/>
    </w:pPr>
    <w:rPr>
      <w:rFonts w:ascii="Verdana" w:hAnsi="Verdana"/>
      <w:color w:val="000000"/>
      <w:sz w:val="24"/>
      <w:lang w:val="en-US"/>
    </w:rPr>
  </w:style>
  <w:style w:type="paragraph" w:styleId="Indentcorptext">
    <w:name w:val="Body Text Indent"/>
    <w:basedOn w:val="Normal"/>
    <w:link w:val="IndentcorptextCaracter"/>
    <w:rsid w:val="0075657F"/>
    <w:pPr>
      <w:spacing w:after="120"/>
      <w:ind w:left="283"/>
    </w:pPr>
  </w:style>
  <w:style w:type="character" w:customStyle="1" w:styleId="IndentcorptextCaracter">
    <w:name w:val="Indent corp text Caracter"/>
    <w:basedOn w:val="Fontdeparagrafimplicit"/>
    <w:link w:val="Indentcorptext"/>
    <w:rsid w:val="0075657F"/>
    <w:rPr>
      <w:rFonts w:ascii="Times New Roman" w:eastAsia="Times New Roman" w:hAnsi="Times New Roman" w:cs="Times New Roman"/>
      <w:sz w:val="20"/>
      <w:szCs w:val="20"/>
      <w:lang w:val="en-AU"/>
    </w:rPr>
  </w:style>
  <w:style w:type="paragraph" w:styleId="Corptext3">
    <w:name w:val="Body Text 3"/>
    <w:basedOn w:val="Normal"/>
    <w:link w:val="Corptext3Caracter"/>
    <w:rsid w:val="0075657F"/>
    <w:pPr>
      <w:spacing w:after="120"/>
    </w:pPr>
    <w:rPr>
      <w:sz w:val="16"/>
      <w:szCs w:val="16"/>
    </w:rPr>
  </w:style>
  <w:style w:type="character" w:customStyle="1" w:styleId="Corptext3Caracter">
    <w:name w:val="Corp text 3 Caracter"/>
    <w:basedOn w:val="Fontdeparagrafimplicit"/>
    <w:link w:val="Corptext3"/>
    <w:rsid w:val="0075657F"/>
    <w:rPr>
      <w:rFonts w:ascii="Times New Roman" w:eastAsia="Times New Roman" w:hAnsi="Times New Roman" w:cs="Times New Roman"/>
      <w:sz w:val="16"/>
      <w:szCs w:val="16"/>
      <w:lang w:val="en-AU"/>
    </w:rPr>
  </w:style>
  <w:style w:type="character" w:styleId="Hyperlink">
    <w:name w:val="Hyperlink"/>
    <w:rsid w:val="007565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7F"/>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rsid w:val="0075657F"/>
    <w:pPr>
      <w:spacing w:after="120" w:line="480" w:lineRule="auto"/>
      <w:ind w:left="360"/>
    </w:pPr>
  </w:style>
  <w:style w:type="character" w:customStyle="1" w:styleId="Indentcorptext2Caracter">
    <w:name w:val="Indent corp text 2 Caracter"/>
    <w:basedOn w:val="Fontdeparagrafimplicit"/>
    <w:link w:val="Indentcorptext2"/>
    <w:rsid w:val="0075657F"/>
    <w:rPr>
      <w:rFonts w:ascii="Times New Roman" w:eastAsia="Times New Roman" w:hAnsi="Times New Roman" w:cs="Times New Roman"/>
      <w:sz w:val="20"/>
      <w:szCs w:val="20"/>
      <w:lang w:val="en-AU"/>
    </w:rPr>
  </w:style>
  <w:style w:type="paragraph" w:styleId="NormalWeb">
    <w:name w:val="Normal (Web)"/>
    <w:basedOn w:val="Normal"/>
    <w:rsid w:val="0075657F"/>
    <w:pPr>
      <w:spacing w:before="100" w:after="100"/>
    </w:pPr>
    <w:rPr>
      <w:sz w:val="24"/>
      <w:szCs w:val="24"/>
      <w:lang w:val="en-US"/>
    </w:rPr>
  </w:style>
  <w:style w:type="paragraph" w:styleId="Corptext2">
    <w:name w:val="Body Text 2"/>
    <w:basedOn w:val="Normal"/>
    <w:link w:val="Corptext2Caracter"/>
    <w:rsid w:val="0075657F"/>
    <w:pPr>
      <w:spacing w:after="120" w:line="480" w:lineRule="auto"/>
    </w:pPr>
    <w:rPr>
      <w:sz w:val="24"/>
      <w:szCs w:val="24"/>
      <w:lang w:val="en-US"/>
    </w:rPr>
  </w:style>
  <w:style w:type="character" w:customStyle="1" w:styleId="Corptext2Caracter">
    <w:name w:val="Corp text 2 Caracter"/>
    <w:basedOn w:val="Fontdeparagrafimplicit"/>
    <w:link w:val="Corptext2"/>
    <w:rsid w:val="0075657F"/>
    <w:rPr>
      <w:rFonts w:ascii="Times New Roman" w:eastAsia="Times New Roman" w:hAnsi="Times New Roman" w:cs="Times New Roman"/>
      <w:sz w:val="24"/>
      <w:szCs w:val="24"/>
      <w:lang w:val="en-US"/>
    </w:rPr>
  </w:style>
  <w:style w:type="paragraph" w:customStyle="1" w:styleId="NormalWeb1">
    <w:name w:val="Normal (Web)1"/>
    <w:basedOn w:val="Normal"/>
    <w:rsid w:val="0075657F"/>
    <w:pPr>
      <w:spacing w:before="100" w:after="100"/>
    </w:pPr>
    <w:rPr>
      <w:rFonts w:ascii="Verdana" w:hAnsi="Verdana"/>
      <w:color w:val="000000"/>
      <w:sz w:val="24"/>
      <w:lang w:val="en-US"/>
    </w:rPr>
  </w:style>
  <w:style w:type="paragraph" w:styleId="Indentcorptext">
    <w:name w:val="Body Text Indent"/>
    <w:basedOn w:val="Normal"/>
    <w:link w:val="IndentcorptextCaracter"/>
    <w:rsid w:val="0075657F"/>
    <w:pPr>
      <w:spacing w:after="120"/>
      <w:ind w:left="283"/>
    </w:pPr>
  </w:style>
  <w:style w:type="character" w:customStyle="1" w:styleId="IndentcorptextCaracter">
    <w:name w:val="Indent corp text Caracter"/>
    <w:basedOn w:val="Fontdeparagrafimplicit"/>
    <w:link w:val="Indentcorptext"/>
    <w:rsid w:val="0075657F"/>
    <w:rPr>
      <w:rFonts w:ascii="Times New Roman" w:eastAsia="Times New Roman" w:hAnsi="Times New Roman" w:cs="Times New Roman"/>
      <w:sz w:val="20"/>
      <w:szCs w:val="20"/>
      <w:lang w:val="en-AU"/>
    </w:rPr>
  </w:style>
  <w:style w:type="paragraph" w:styleId="Corptext3">
    <w:name w:val="Body Text 3"/>
    <w:basedOn w:val="Normal"/>
    <w:link w:val="Corptext3Caracter"/>
    <w:rsid w:val="0075657F"/>
    <w:pPr>
      <w:spacing w:after="120"/>
    </w:pPr>
    <w:rPr>
      <w:sz w:val="16"/>
      <w:szCs w:val="16"/>
    </w:rPr>
  </w:style>
  <w:style w:type="character" w:customStyle="1" w:styleId="Corptext3Caracter">
    <w:name w:val="Corp text 3 Caracter"/>
    <w:basedOn w:val="Fontdeparagrafimplicit"/>
    <w:link w:val="Corptext3"/>
    <w:rsid w:val="0075657F"/>
    <w:rPr>
      <w:rFonts w:ascii="Times New Roman" w:eastAsia="Times New Roman" w:hAnsi="Times New Roman" w:cs="Times New Roman"/>
      <w:sz w:val="16"/>
      <w:szCs w:val="16"/>
      <w:lang w:val="en-AU"/>
    </w:rPr>
  </w:style>
  <w:style w:type="character" w:styleId="Hyperlink">
    <w:name w:val="Hyperlink"/>
    <w:rsid w:val="00756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3311</Words>
  <Characters>19205</Characters>
  <Application>Microsoft Office Word</Application>
  <DocSecurity>0</DocSecurity>
  <Lines>160</Lines>
  <Paragraphs>44</Paragraphs>
  <ScaleCrop>false</ScaleCrop>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7</cp:revision>
  <dcterms:created xsi:type="dcterms:W3CDTF">2022-03-07T09:44:00Z</dcterms:created>
  <dcterms:modified xsi:type="dcterms:W3CDTF">2022-03-07T11:54:00Z</dcterms:modified>
</cp:coreProperties>
</file>