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11" w:rsidRPr="00CB3E11" w:rsidRDefault="00CB3E11" w:rsidP="00CB3E11">
      <w:pPr>
        <w:tabs>
          <w:tab w:val="num" w:pos="0"/>
          <w:tab w:val="left" w:pos="2700"/>
          <w:tab w:val="center" w:pos="5229"/>
        </w:tabs>
        <w:ind w:right="261"/>
        <w:jc w:val="center"/>
        <w:rPr>
          <w:rFonts w:asciiTheme="minorHAnsi" w:hAnsiTheme="minorHAnsi" w:cstheme="minorHAnsi"/>
          <w:lang w:val="ro-RO"/>
        </w:rPr>
      </w:pPr>
    </w:p>
    <w:p w:rsidR="00CB3E11" w:rsidRPr="00CB3E11" w:rsidRDefault="00CB3E11" w:rsidP="00CB3E11">
      <w:pPr>
        <w:tabs>
          <w:tab w:val="num" w:pos="0"/>
          <w:tab w:val="left" w:pos="2700"/>
          <w:tab w:val="center" w:pos="5229"/>
        </w:tabs>
        <w:ind w:right="261"/>
        <w:jc w:val="center"/>
        <w:rPr>
          <w:rFonts w:asciiTheme="minorHAnsi" w:hAnsiTheme="minorHAnsi" w:cstheme="minorHAnsi"/>
          <w:lang w:val="ro-RO"/>
        </w:rPr>
      </w:pPr>
      <w:r w:rsidRPr="00CB3E11">
        <w:rPr>
          <w:rFonts w:asciiTheme="minorHAnsi" w:hAnsiTheme="minorHAnsi" w:cstheme="minorHAnsi"/>
          <w:lang w:val="ro-RO"/>
        </w:rPr>
        <w:t>ANUNŢ DE PARTICIPARE</w:t>
      </w:r>
    </w:p>
    <w:p w:rsidR="00736AC4" w:rsidRPr="00736AC4" w:rsidRDefault="00CB3E11" w:rsidP="00736AC4">
      <w:pPr>
        <w:pStyle w:val="BodyText"/>
        <w:ind w:right="261"/>
        <w:jc w:val="center"/>
        <w:rPr>
          <w:rFonts w:ascii="Calibri" w:hAnsi="Calibri" w:cs="Calibri"/>
          <w:lang w:val="ro-RO"/>
        </w:rPr>
      </w:pPr>
      <w:r w:rsidRPr="00CB3E11">
        <w:rPr>
          <w:rFonts w:asciiTheme="minorHAnsi" w:hAnsiTheme="minorHAnsi" w:cstheme="minorHAnsi"/>
          <w:lang w:val="ro-RO"/>
        </w:rPr>
        <w:t xml:space="preserve">pentru </w:t>
      </w:r>
      <w:r w:rsidRPr="00CB3E11">
        <w:rPr>
          <w:rFonts w:asciiTheme="minorHAnsi" w:eastAsia="Batang" w:hAnsiTheme="minorHAnsi" w:cstheme="minorHAnsi"/>
          <w:lang w:val="ro-RO"/>
        </w:rPr>
        <w:t xml:space="preserve">concursul de proiecte organizat în cadrul </w:t>
      </w:r>
      <w:r w:rsidRPr="00CB3E11">
        <w:rPr>
          <w:rFonts w:asciiTheme="minorHAnsi" w:hAnsiTheme="minorHAnsi" w:cstheme="minorHAnsi"/>
          <w:lang w:val="ro-RO"/>
        </w:rPr>
        <w:t>Programului anual de colaborare cu organizații neguvernamentale care desfășoară activități de protecție a persoanelor vârstnice pe anul 2024</w:t>
      </w:r>
      <w:r w:rsidR="00736AC4">
        <w:rPr>
          <w:rFonts w:asciiTheme="minorHAnsi" w:hAnsiTheme="minorHAnsi" w:cstheme="minorHAnsi"/>
          <w:lang w:val="ro-RO"/>
        </w:rPr>
        <w:t>,</w:t>
      </w:r>
      <w:r w:rsidR="00736AC4" w:rsidRPr="00736AC4">
        <w:rPr>
          <w:rFonts w:ascii="Calibri" w:hAnsi="Calibri" w:cs="Calibri"/>
          <w:b/>
          <w:lang w:val="ro-RO"/>
        </w:rPr>
        <w:t xml:space="preserve"> </w:t>
      </w:r>
      <w:r w:rsidR="00736AC4" w:rsidRPr="00736AC4">
        <w:rPr>
          <w:rFonts w:ascii="Calibri" w:hAnsi="Calibri" w:cs="Calibri"/>
          <w:lang w:val="ro-RO"/>
        </w:rPr>
        <w:t>al Direcţiei Generale de Asistenţă Socială şi Protecţia Copilului Harghita</w:t>
      </w:r>
    </w:p>
    <w:p w:rsidR="00CB3E11" w:rsidRPr="00CB3E11" w:rsidRDefault="00CB3E11" w:rsidP="00CB3E11">
      <w:pPr>
        <w:ind w:right="261"/>
        <w:jc w:val="center"/>
        <w:rPr>
          <w:rFonts w:asciiTheme="minorHAnsi" w:eastAsia="Batang" w:hAnsiTheme="minorHAnsi" w:cstheme="minorHAnsi"/>
          <w:lang w:val="ro-RO"/>
        </w:rPr>
      </w:pPr>
    </w:p>
    <w:p w:rsidR="00CB3E11" w:rsidRPr="00CB3E11" w:rsidRDefault="00CB3E11" w:rsidP="00CB3E11">
      <w:pPr>
        <w:tabs>
          <w:tab w:val="num" w:pos="-540"/>
        </w:tabs>
        <w:ind w:right="261"/>
        <w:jc w:val="both"/>
        <w:rPr>
          <w:rFonts w:asciiTheme="minorHAnsi" w:hAnsiTheme="minorHAnsi" w:cstheme="minorHAnsi"/>
          <w:lang w:val="ro-RO"/>
        </w:rPr>
      </w:pPr>
    </w:p>
    <w:p w:rsidR="00CB3E11" w:rsidRPr="00CB3E11" w:rsidRDefault="00CB3E11" w:rsidP="00CB3E11">
      <w:pPr>
        <w:ind w:right="261"/>
        <w:jc w:val="both"/>
        <w:rPr>
          <w:rFonts w:asciiTheme="minorHAnsi" w:hAnsiTheme="minorHAnsi" w:cstheme="minorHAnsi"/>
          <w:lang w:val="ro-RO"/>
        </w:rPr>
      </w:pPr>
      <w:r w:rsidRPr="00CB3E11">
        <w:rPr>
          <w:rFonts w:asciiTheme="minorHAnsi" w:hAnsiTheme="minorHAnsi" w:cstheme="minorHAnsi"/>
          <w:bCs/>
          <w:lang w:val="ro-RO"/>
        </w:rPr>
        <w:t xml:space="preserve">1.  </w:t>
      </w:r>
      <w:r w:rsidRPr="00CB3E11">
        <w:rPr>
          <w:rFonts w:asciiTheme="minorHAnsi" w:hAnsiTheme="minorHAnsi" w:cstheme="minorHAnsi"/>
          <w:lang w:val="ro-RO"/>
        </w:rPr>
        <w:t xml:space="preserve">Autoritatea contractantă: U.A.T. Judeţul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 tel 0266-314711, fax. 0266-207754. </w:t>
      </w:r>
    </w:p>
    <w:p w:rsidR="00CB3E11" w:rsidRPr="00CB3E11" w:rsidRDefault="00CB3E11" w:rsidP="00CB3E11">
      <w:pPr>
        <w:pStyle w:val="Header"/>
        <w:ind w:right="261"/>
        <w:jc w:val="both"/>
        <w:rPr>
          <w:rFonts w:asciiTheme="minorHAnsi" w:hAnsiTheme="minorHAnsi" w:cstheme="minorHAnsi"/>
          <w:lang w:val="ro-RO"/>
        </w:rPr>
      </w:pPr>
      <w:r w:rsidRPr="00CB3E11">
        <w:rPr>
          <w:rFonts w:asciiTheme="minorHAnsi" w:hAnsiTheme="minorHAnsi" w:cstheme="minorHAnsi"/>
          <w:lang w:val="ro-RO"/>
        </w:rPr>
        <w:t>2. Solicitanţii pot fi: persoane juridice fără scop patrimonial - asociaţii ori fundaţii care desfăşoară activităţi în domeniul pensionar şi vârstnici sau culte religioase - constituite conform legii, care îşi desfăşoară activitatea în raza administrativ-teritorială a judeţului Harghita, precum şi persoane fizice, cf. art. 3 alin. 1 din Legea 17/2000 privind asistenţa socială a persoanelor vârstnice.</w:t>
      </w:r>
    </w:p>
    <w:p w:rsidR="00CB3E11" w:rsidRPr="00CB3E11" w:rsidRDefault="00CB3E11" w:rsidP="00CB3E11">
      <w:pPr>
        <w:pStyle w:val="Header"/>
        <w:ind w:right="261"/>
        <w:jc w:val="both"/>
        <w:rPr>
          <w:rFonts w:asciiTheme="minorHAnsi" w:hAnsiTheme="minorHAnsi" w:cstheme="minorHAnsi"/>
          <w:lang w:val="ro-RO"/>
        </w:rPr>
      </w:pPr>
      <w:r w:rsidRPr="00CB3E11">
        <w:rPr>
          <w:rFonts w:asciiTheme="minorHAnsi" w:hAnsiTheme="minorHAnsi" w:cstheme="minorHAnsi"/>
          <w:lang w:val="ro-RO"/>
        </w:rPr>
        <w:t>3. Reglementări legale privind acordarea de finanţare nerambursabilă:</w:t>
      </w:r>
    </w:p>
    <w:p w:rsidR="00CB3E11" w:rsidRPr="00CB3E11" w:rsidRDefault="00CB3E11" w:rsidP="00CB3E11">
      <w:pPr>
        <w:ind w:right="261"/>
        <w:jc w:val="both"/>
        <w:rPr>
          <w:rFonts w:asciiTheme="minorHAnsi" w:hAnsiTheme="minorHAnsi" w:cstheme="minorHAnsi"/>
          <w:lang w:val="ro-RO"/>
        </w:rPr>
      </w:pPr>
      <w:r w:rsidRPr="00CB3E11">
        <w:rPr>
          <w:rFonts w:asciiTheme="minorHAnsi" w:hAnsiTheme="minorHAnsi" w:cstheme="minorHAnsi"/>
          <w:lang w:val="ro-RO"/>
        </w:rPr>
        <w:t xml:space="preserve">Legea nr. 350/2005 privind regimul finanţărilor nerambursabile din fonduri publice alocate pentru activităţi non-profit de interes general, cu modificările şi completările ulterioare. </w:t>
      </w:r>
    </w:p>
    <w:p w:rsidR="00CB3E11" w:rsidRPr="00CB3E11" w:rsidRDefault="00CB3E11" w:rsidP="00CB3E11">
      <w:pPr>
        <w:ind w:right="261"/>
        <w:jc w:val="both"/>
        <w:rPr>
          <w:rFonts w:asciiTheme="minorHAnsi" w:hAnsiTheme="minorHAnsi" w:cstheme="minorHAnsi"/>
          <w:lang w:val="ro-RO"/>
        </w:rPr>
      </w:pPr>
      <w:r w:rsidRPr="00CB3E11">
        <w:rPr>
          <w:rFonts w:asciiTheme="minorHAnsi" w:hAnsiTheme="minorHAnsi" w:cstheme="minorHAnsi"/>
          <w:lang w:val="ro-RO"/>
        </w:rPr>
        <w:t xml:space="preserve">4. Se acordă finanţare nerambursabilă pentru activităţi, care vizează: </w:t>
      </w:r>
    </w:p>
    <w:p w:rsidR="00CB3E11" w:rsidRPr="00CB3E11" w:rsidRDefault="00CB3E11" w:rsidP="00CB3E11">
      <w:pPr>
        <w:numPr>
          <w:ilvl w:val="0"/>
          <w:numId w:val="2"/>
        </w:numPr>
        <w:tabs>
          <w:tab w:val="left" w:pos="270"/>
        </w:tabs>
        <w:ind w:right="261"/>
        <w:jc w:val="both"/>
        <w:rPr>
          <w:rFonts w:asciiTheme="minorHAnsi" w:hAnsiTheme="minorHAnsi" w:cstheme="minorHAnsi"/>
          <w:lang w:val="ro-RO"/>
        </w:rPr>
      </w:pPr>
      <w:r w:rsidRPr="00CB3E11">
        <w:rPr>
          <w:rFonts w:asciiTheme="minorHAnsi" w:hAnsiTheme="minorHAnsi" w:cstheme="minorHAnsi"/>
          <w:lang w:val="ro-RO"/>
        </w:rPr>
        <w:t>organizarea unor excursii destinate pensionarilor şi vârstnicilor din județul Harghita;</w:t>
      </w:r>
    </w:p>
    <w:p w:rsidR="00CB3E11" w:rsidRPr="00CB3E11" w:rsidRDefault="00CB3E11" w:rsidP="00CB3E11">
      <w:pPr>
        <w:numPr>
          <w:ilvl w:val="0"/>
          <w:numId w:val="2"/>
        </w:numPr>
        <w:tabs>
          <w:tab w:val="left" w:pos="270"/>
        </w:tabs>
        <w:ind w:right="261"/>
        <w:jc w:val="both"/>
        <w:rPr>
          <w:rFonts w:asciiTheme="minorHAnsi" w:hAnsiTheme="minorHAnsi" w:cstheme="minorHAnsi"/>
          <w:lang w:val="ro-RO"/>
        </w:rPr>
      </w:pPr>
      <w:r w:rsidRPr="00CB3E11">
        <w:rPr>
          <w:rFonts w:asciiTheme="minorHAnsi" w:hAnsiTheme="minorHAnsi" w:cstheme="minorHAnsi"/>
          <w:lang w:val="ro-RO"/>
        </w:rPr>
        <w:t>organizarea celebrării zilei vârstnicilor şi distribuirea pachetelor;</w:t>
      </w:r>
    </w:p>
    <w:p w:rsidR="00CB3E11" w:rsidRPr="00CB3E11" w:rsidRDefault="00CB3E11" w:rsidP="00CB3E11">
      <w:pPr>
        <w:numPr>
          <w:ilvl w:val="0"/>
          <w:numId w:val="2"/>
        </w:numPr>
        <w:tabs>
          <w:tab w:val="right" w:pos="450"/>
        </w:tabs>
        <w:ind w:right="261"/>
        <w:jc w:val="both"/>
        <w:rPr>
          <w:rFonts w:asciiTheme="minorHAnsi" w:hAnsiTheme="minorHAnsi" w:cstheme="minorHAnsi"/>
          <w:lang w:val="ro-RO"/>
        </w:rPr>
      </w:pPr>
      <w:r w:rsidRPr="00CB3E11">
        <w:rPr>
          <w:rFonts w:asciiTheme="minorHAnsi" w:hAnsiTheme="minorHAnsi" w:cstheme="minorHAnsi"/>
          <w:lang w:val="ro-RO"/>
        </w:rPr>
        <w:t>diverse activităţi destinate vârstnicilor din județul Harghita, derulate în parteneriat cu organizaţii şi instituţii ale comunităților din județ și alte judeţe;</w:t>
      </w:r>
    </w:p>
    <w:p w:rsidR="00CB3E11" w:rsidRPr="00CB3E11" w:rsidRDefault="00CB3E11" w:rsidP="00CB3E11">
      <w:pPr>
        <w:numPr>
          <w:ilvl w:val="0"/>
          <w:numId w:val="2"/>
        </w:numPr>
        <w:tabs>
          <w:tab w:val="right" w:pos="450"/>
        </w:tabs>
        <w:ind w:right="261"/>
        <w:jc w:val="both"/>
        <w:rPr>
          <w:rFonts w:asciiTheme="minorHAnsi" w:hAnsiTheme="minorHAnsi" w:cstheme="minorHAnsi"/>
          <w:lang w:val="ro-RO"/>
        </w:rPr>
      </w:pPr>
      <w:r w:rsidRPr="00CB3E11">
        <w:rPr>
          <w:rFonts w:asciiTheme="minorHAnsi" w:hAnsiTheme="minorHAnsi" w:cstheme="minorHAnsi"/>
          <w:bCs/>
          <w:lang w:val="ro-RO"/>
        </w:rPr>
        <w:t>susţinerea contribuţiei proprii</w:t>
      </w:r>
      <w:r w:rsidRPr="00CB3E11">
        <w:rPr>
          <w:rFonts w:asciiTheme="minorHAnsi" w:hAnsiTheme="minorHAnsi" w:cstheme="minorHAnsi"/>
          <w:lang w:val="ro-RO"/>
        </w:rPr>
        <w:t xml:space="preserve"> pentru proiecte depuse în acest domeniu la diferite organisme de finanţare;</w:t>
      </w:r>
    </w:p>
    <w:p w:rsidR="00CB3E11" w:rsidRPr="00CB3E11" w:rsidRDefault="00CB3E11" w:rsidP="00CB3E11">
      <w:pPr>
        <w:numPr>
          <w:ilvl w:val="0"/>
          <w:numId w:val="2"/>
        </w:numPr>
        <w:tabs>
          <w:tab w:val="right" w:pos="540"/>
          <w:tab w:val="right" w:pos="8640"/>
        </w:tabs>
        <w:ind w:right="261"/>
        <w:jc w:val="both"/>
        <w:rPr>
          <w:rFonts w:asciiTheme="minorHAnsi" w:hAnsiTheme="minorHAnsi" w:cstheme="minorHAnsi"/>
          <w:lang w:val="ro-RO"/>
        </w:rPr>
      </w:pPr>
      <w:r w:rsidRPr="00CB3E11">
        <w:rPr>
          <w:rFonts w:asciiTheme="minorHAnsi" w:hAnsiTheme="minorHAnsi" w:cstheme="minorHAnsi"/>
          <w:lang w:val="ro-RO"/>
        </w:rPr>
        <w:t xml:space="preserve">   organizarea unor activități de recuperare </w:t>
      </w:r>
      <w:proofErr w:type="spellStart"/>
      <w:r w:rsidRPr="00CB3E11">
        <w:rPr>
          <w:rFonts w:asciiTheme="minorHAnsi" w:hAnsiTheme="minorHAnsi" w:cstheme="minorHAnsi"/>
          <w:lang w:val="ro-RO"/>
        </w:rPr>
        <w:t>balneo</w:t>
      </w:r>
      <w:proofErr w:type="spellEnd"/>
      <w:r w:rsidRPr="00CB3E11">
        <w:rPr>
          <w:rFonts w:asciiTheme="minorHAnsi" w:hAnsiTheme="minorHAnsi" w:cstheme="minorHAnsi"/>
          <w:lang w:val="ro-RO"/>
        </w:rPr>
        <w:t xml:space="preserve"> </w:t>
      </w:r>
      <w:proofErr w:type="spellStart"/>
      <w:r w:rsidRPr="00CB3E11">
        <w:rPr>
          <w:rFonts w:asciiTheme="minorHAnsi" w:hAnsiTheme="minorHAnsi" w:cstheme="minorHAnsi"/>
          <w:lang w:val="ro-RO"/>
        </w:rPr>
        <w:t>fizio-terapeutică</w:t>
      </w:r>
      <w:proofErr w:type="spellEnd"/>
      <w:r w:rsidRPr="00CB3E11">
        <w:rPr>
          <w:rFonts w:asciiTheme="minorHAnsi" w:hAnsiTheme="minorHAnsi" w:cstheme="minorHAnsi"/>
          <w:lang w:val="ro-RO"/>
        </w:rPr>
        <w:t xml:space="preserve"> pentru grupuri mici de persoane vârstnice, pensionari cu venituri mici aflați în situații de risc.</w:t>
      </w:r>
    </w:p>
    <w:p w:rsidR="00CB3E11" w:rsidRPr="00CB3E11" w:rsidRDefault="00CB3E11" w:rsidP="00CB3E11">
      <w:pPr>
        <w:numPr>
          <w:ilvl w:val="0"/>
          <w:numId w:val="2"/>
        </w:numPr>
        <w:tabs>
          <w:tab w:val="right" w:pos="540"/>
          <w:tab w:val="right" w:pos="8640"/>
        </w:tabs>
        <w:ind w:right="261"/>
        <w:jc w:val="both"/>
        <w:rPr>
          <w:rFonts w:asciiTheme="minorHAnsi" w:hAnsiTheme="minorHAnsi" w:cstheme="minorHAnsi"/>
          <w:lang w:val="ro-RO"/>
        </w:rPr>
      </w:pPr>
      <w:r w:rsidRPr="00CB3E11">
        <w:rPr>
          <w:rFonts w:asciiTheme="minorHAnsi" w:hAnsiTheme="minorHAnsi" w:cstheme="minorHAnsi"/>
          <w:lang w:val="ro-RO"/>
        </w:rPr>
        <w:t xml:space="preserve">   obținerea unor avize/autorizații de funcționare (ISU,DSP, DSVSA etc.)</w:t>
      </w:r>
    </w:p>
    <w:p w:rsidR="00CB3E11" w:rsidRPr="00CB3E11" w:rsidRDefault="00CB3E11" w:rsidP="00CB3E11">
      <w:pPr>
        <w:tabs>
          <w:tab w:val="num" w:pos="0"/>
        </w:tabs>
        <w:ind w:right="261"/>
        <w:jc w:val="both"/>
        <w:rPr>
          <w:rFonts w:asciiTheme="minorHAnsi" w:hAnsiTheme="minorHAnsi" w:cstheme="minorHAnsi"/>
          <w:lang w:val="ro-RO"/>
        </w:rPr>
      </w:pPr>
      <w:r w:rsidRPr="00CB3E11">
        <w:rPr>
          <w:rFonts w:asciiTheme="minorHAnsi" w:hAnsiTheme="minorHAnsi" w:cstheme="minorHAnsi"/>
          <w:lang w:val="ro-RO"/>
        </w:rPr>
        <w:t xml:space="preserve">5. Suma aprobată pe anul 2024: 85.000 lei. </w:t>
      </w:r>
    </w:p>
    <w:p w:rsidR="00CB3E11" w:rsidRPr="00CB3E11" w:rsidRDefault="00CB3E11" w:rsidP="00CB3E11">
      <w:pPr>
        <w:tabs>
          <w:tab w:val="num" w:pos="-540"/>
        </w:tabs>
        <w:ind w:right="261"/>
        <w:rPr>
          <w:rFonts w:asciiTheme="minorHAnsi" w:hAnsiTheme="minorHAnsi" w:cstheme="minorHAnsi"/>
          <w:lang w:val="ro-RO"/>
        </w:rPr>
      </w:pPr>
      <w:r w:rsidRPr="00CB3E11">
        <w:rPr>
          <w:rFonts w:asciiTheme="minorHAnsi" w:hAnsiTheme="minorHAnsi" w:cstheme="minorHAnsi"/>
          <w:lang w:val="ro-RO"/>
        </w:rPr>
        <w:t>6. Durata programului: anul 2024</w:t>
      </w:r>
    </w:p>
    <w:p w:rsidR="00CB3E11" w:rsidRPr="00CB3E11" w:rsidRDefault="00CB3E11" w:rsidP="00CB3E11">
      <w:pPr>
        <w:pStyle w:val="NormalWeb1"/>
        <w:spacing w:before="0" w:after="0"/>
        <w:ind w:left="360" w:right="261" w:hanging="360"/>
        <w:jc w:val="both"/>
        <w:rPr>
          <w:rFonts w:asciiTheme="minorHAnsi" w:hAnsiTheme="minorHAnsi" w:cstheme="minorHAnsi"/>
          <w:color w:val="auto"/>
          <w:szCs w:val="24"/>
          <w:lang w:val="ro-RO"/>
        </w:rPr>
      </w:pPr>
      <w:r w:rsidRPr="00CB3E11">
        <w:rPr>
          <w:rFonts w:asciiTheme="minorHAnsi" w:hAnsiTheme="minorHAnsi" w:cstheme="minorHAnsi"/>
          <w:color w:val="auto"/>
          <w:szCs w:val="24"/>
          <w:lang w:val="ro-RO"/>
        </w:rPr>
        <w:t>7. Locul şi data limită de depuner</w:t>
      </w:r>
      <w:r w:rsidR="004133C4">
        <w:rPr>
          <w:rFonts w:asciiTheme="minorHAnsi" w:hAnsiTheme="minorHAnsi" w:cstheme="minorHAnsi"/>
          <w:color w:val="auto"/>
          <w:szCs w:val="24"/>
          <w:lang w:val="ro-RO"/>
        </w:rPr>
        <w:t>e a propunerilor de proiecte: 05.04</w:t>
      </w:r>
      <w:r w:rsidRPr="00CB3E11">
        <w:rPr>
          <w:rFonts w:asciiTheme="minorHAnsi" w:hAnsiTheme="minorHAnsi" w:cstheme="minorHAnsi"/>
          <w:color w:val="auto"/>
          <w:szCs w:val="24"/>
          <w:lang w:val="ro-RO"/>
        </w:rPr>
        <w:t>.2024, ora 15:00.</w:t>
      </w:r>
    </w:p>
    <w:p w:rsidR="00CB3E11" w:rsidRPr="00CB3E11" w:rsidRDefault="00CB3E11" w:rsidP="00CB3E11">
      <w:pPr>
        <w:pStyle w:val="NormalWeb1"/>
        <w:spacing w:before="0" w:after="0"/>
        <w:ind w:right="261"/>
        <w:jc w:val="both"/>
        <w:rPr>
          <w:rFonts w:asciiTheme="minorHAnsi" w:hAnsiTheme="minorHAnsi" w:cstheme="minorHAnsi"/>
          <w:color w:val="auto"/>
          <w:szCs w:val="24"/>
          <w:lang w:val="ro-RO"/>
        </w:rPr>
      </w:pPr>
      <w:r w:rsidRPr="00CB3E11">
        <w:rPr>
          <w:rFonts w:asciiTheme="minorHAnsi" w:hAnsiTheme="minorHAnsi" w:cstheme="minorHAnsi"/>
          <w:color w:val="auto"/>
          <w:szCs w:val="24"/>
          <w:lang w:val="ro-RO"/>
        </w:rPr>
        <w:t xml:space="preserve">Solicitantul va depune propunerea de proiect la sediul Direcţiei Generale de Asistenţă Socială şi Protecţia Copilului Harghita, Miercurea Ciuc, cod poştal 530140, Piaţa Libertăţii nr. 5, Biroul 302 respectiv şi sub formă electronică pe adresa email </w:t>
      </w:r>
      <w:hyperlink r:id="rId6" w:history="1">
        <w:r w:rsidRPr="00CB3E11">
          <w:rPr>
            <w:rStyle w:val="Hyperlink"/>
            <w:rFonts w:asciiTheme="minorHAnsi" w:hAnsiTheme="minorHAnsi" w:cstheme="minorHAnsi"/>
            <w:color w:val="auto"/>
            <w:szCs w:val="24"/>
            <w:lang w:val="ro-RO"/>
          </w:rPr>
          <w:t>office@dgaspchr.ro</w:t>
        </w:r>
      </w:hyperlink>
      <w:r w:rsidRPr="00CB3E11">
        <w:rPr>
          <w:rFonts w:asciiTheme="minorHAnsi" w:hAnsiTheme="minorHAnsi" w:cstheme="minorHAnsi"/>
          <w:color w:val="auto"/>
          <w:szCs w:val="24"/>
          <w:lang w:val="ro-RO"/>
        </w:rPr>
        <w:t>.</w:t>
      </w:r>
    </w:p>
    <w:p w:rsidR="00CB3E11" w:rsidRPr="00CB3E11" w:rsidRDefault="007267A7" w:rsidP="00CB3E11">
      <w:pPr>
        <w:pStyle w:val="NormalWeb1"/>
        <w:spacing w:before="0" w:after="0"/>
        <w:ind w:right="261"/>
        <w:jc w:val="both"/>
        <w:rPr>
          <w:rFonts w:asciiTheme="minorHAnsi" w:hAnsiTheme="minorHAnsi" w:cstheme="minorHAnsi"/>
          <w:color w:val="auto"/>
          <w:szCs w:val="24"/>
          <w:lang w:val="ro-RO"/>
        </w:rPr>
      </w:pPr>
      <w:r>
        <w:rPr>
          <w:rFonts w:asciiTheme="minorHAnsi" w:hAnsiTheme="minorHAnsi" w:cstheme="minorHAnsi"/>
          <w:color w:val="auto"/>
          <w:szCs w:val="24"/>
          <w:lang w:val="ro-RO"/>
        </w:rPr>
        <w:t>8</w:t>
      </w:r>
      <w:bookmarkStart w:id="0" w:name="_GoBack"/>
      <w:bookmarkEnd w:id="0"/>
      <w:r w:rsidR="00CB3E11" w:rsidRPr="00CB3E11">
        <w:rPr>
          <w:rFonts w:asciiTheme="minorHAnsi" w:hAnsiTheme="minorHAnsi" w:cstheme="minorHAnsi"/>
          <w:color w:val="auto"/>
          <w:szCs w:val="24"/>
          <w:lang w:val="ro-RO"/>
        </w:rPr>
        <w:t xml:space="preserve">. Solicitarea finanţării nerambursabile: Documentaţia de solicitare a finanţării nerambursabile constând în Ghidul solicitantului şi Cererea de finanţare, se pot procura de la sediul Direcţia Generală de Asistenţă Socială şi Protecţia Copilului Harghita, Miercurea-Ciuc, Piaţa Libertăţii nr. 5, camera 302, persoana de contact: Bara </w:t>
      </w:r>
      <w:proofErr w:type="spellStart"/>
      <w:r w:rsidR="00CB3E11" w:rsidRPr="00CB3E11">
        <w:rPr>
          <w:rFonts w:asciiTheme="minorHAnsi" w:hAnsiTheme="minorHAnsi" w:cstheme="minorHAnsi"/>
          <w:color w:val="auto"/>
          <w:szCs w:val="24"/>
          <w:lang w:val="ro-RO"/>
        </w:rPr>
        <w:t>Zolt</w:t>
      </w:r>
      <w:proofErr w:type="spellEnd"/>
      <w:r w:rsidR="00CB3E11" w:rsidRPr="00CB3E11">
        <w:rPr>
          <w:rFonts w:asciiTheme="minorHAnsi" w:hAnsiTheme="minorHAnsi" w:cstheme="minorHAnsi"/>
          <w:color w:val="auto"/>
          <w:szCs w:val="24"/>
          <w:lang w:val="hu-HU"/>
        </w:rPr>
        <w:t>án</w:t>
      </w:r>
      <w:r w:rsidR="00CB3E11" w:rsidRPr="00CB3E11">
        <w:rPr>
          <w:rFonts w:asciiTheme="minorHAnsi" w:hAnsiTheme="minorHAnsi" w:cstheme="minorHAnsi"/>
          <w:color w:val="auto"/>
          <w:szCs w:val="24"/>
          <w:lang w:val="ro-RO"/>
        </w:rPr>
        <w:t xml:space="preserve">, telefon 0266-207751, şi de pe site-ul </w:t>
      </w:r>
      <w:hyperlink r:id="rId7" w:history="1">
        <w:r w:rsidR="00CB3E11" w:rsidRPr="00CB3E11">
          <w:rPr>
            <w:rStyle w:val="Hyperlink"/>
            <w:rFonts w:asciiTheme="minorHAnsi" w:hAnsiTheme="minorHAnsi" w:cstheme="minorHAnsi"/>
            <w:color w:val="auto"/>
            <w:szCs w:val="24"/>
            <w:lang w:val="ro-RO"/>
          </w:rPr>
          <w:t>www.dgaspchr.ro</w:t>
        </w:r>
      </w:hyperlink>
      <w:r w:rsidR="00CB3E11" w:rsidRPr="00CB3E11">
        <w:rPr>
          <w:rFonts w:asciiTheme="minorHAnsi" w:hAnsiTheme="minorHAnsi" w:cstheme="minorHAnsi"/>
          <w:color w:val="auto"/>
          <w:szCs w:val="24"/>
          <w:lang w:val="ro-RO"/>
        </w:rPr>
        <w:t>.</w:t>
      </w:r>
    </w:p>
    <w:p w:rsidR="00CB3E11" w:rsidRPr="00CB3E11" w:rsidRDefault="00CB3E11" w:rsidP="00CB3E11">
      <w:pPr>
        <w:rPr>
          <w:rFonts w:asciiTheme="minorHAnsi" w:hAnsiTheme="minorHAnsi" w:cstheme="minorHAnsi"/>
        </w:rPr>
      </w:pPr>
    </w:p>
    <w:p w:rsidR="00CB3E11" w:rsidRPr="007D08BA" w:rsidRDefault="00CB3E11" w:rsidP="00CB3E11">
      <w:pPr>
        <w:tabs>
          <w:tab w:val="left" w:pos="7650"/>
        </w:tabs>
        <w:spacing w:line="360" w:lineRule="auto"/>
        <w:jc w:val="both"/>
        <w:rPr>
          <w:rFonts w:asciiTheme="minorHAnsi" w:hAnsiTheme="minorHAnsi" w:cstheme="minorHAnsi"/>
          <w:lang w:val="hu-HU"/>
        </w:rPr>
      </w:pPr>
    </w:p>
    <w:p w:rsidR="002145C3" w:rsidRPr="00CB3E11" w:rsidRDefault="002145C3" w:rsidP="00CB3E11"/>
    <w:sectPr w:rsidR="002145C3" w:rsidRPr="00CB3E11" w:rsidSect="00DF6CB4">
      <w:pgSz w:w="12240" w:h="15840"/>
      <w:pgMar w:top="624" w:right="130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935"/>
    <w:multiLevelType w:val="hybridMultilevel"/>
    <w:tmpl w:val="892E2C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C855634"/>
    <w:multiLevelType w:val="hybridMultilevel"/>
    <w:tmpl w:val="7B6658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AD"/>
    <w:rsid w:val="0000767B"/>
    <w:rsid w:val="000413C2"/>
    <w:rsid w:val="001C5380"/>
    <w:rsid w:val="002145C3"/>
    <w:rsid w:val="00241E92"/>
    <w:rsid w:val="002A2A41"/>
    <w:rsid w:val="00323FB8"/>
    <w:rsid w:val="003630AD"/>
    <w:rsid w:val="003A15A4"/>
    <w:rsid w:val="004133C4"/>
    <w:rsid w:val="00444DE1"/>
    <w:rsid w:val="004C7E59"/>
    <w:rsid w:val="00556E6E"/>
    <w:rsid w:val="005B60D6"/>
    <w:rsid w:val="007267A7"/>
    <w:rsid w:val="00736AC4"/>
    <w:rsid w:val="008A55D9"/>
    <w:rsid w:val="00923001"/>
    <w:rsid w:val="00A53319"/>
    <w:rsid w:val="00A915E3"/>
    <w:rsid w:val="00C35937"/>
    <w:rsid w:val="00CB3E11"/>
    <w:rsid w:val="00E10C61"/>
    <w:rsid w:val="00F4146D"/>
    <w:rsid w:val="00FC2D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444DE1"/>
    <w:pPr>
      <w:spacing w:before="100" w:after="100"/>
    </w:pPr>
    <w:rPr>
      <w:rFonts w:ascii="Verdana" w:hAnsi="Verdana"/>
      <w:color w:val="000000"/>
      <w:szCs w:val="20"/>
    </w:rPr>
  </w:style>
  <w:style w:type="paragraph" w:styleId="NormalWeb">
    <w:name w:val="Normal (Web)"/>
    <w:basedOn w:val="Normal"/>
    <w:rsid w:val="00444DE1"/>
    <w:pPr>
      <w:spacing w:before="100" w:after="100"/>
    </w:pPr>
    <w:rPr>
      <w:rFonts w:ascii="Verdana" w:hAnsi="Verdana"/>
      <w:color w:val="000000"/>
      <w:szCs w:val="20"/>
    </w:rPr>
  </w:style>
  <w:style w:type="paragraph" w:styleId="Header">
    <w:name w:val="header"/>
    <w:basedOn w:val="Normal"/>
    <w:link w:val="HeaderChar"/>
    <w:rsid w:val="00444DE1"/>
    <w:pPr>
      <w:tabs>
        <w:tab w:val="center" w:pos="4320"/>
        <w:tab w:val="right" w:pos="8640"/>
      </w:tabs>
    </w:pPr>
  </w:style>
  <w:style w:type="character" w:customStyle="1" w:styleId="HeaderChar">
    <w:name w:val="Header Char"/>
    <w:basedOn w:val="DefaultParagraphFont"/>
    <w:link w:val="Header"/>
    <w:rsid w:val="00444DE1"/>
    <w:rPr>
      <w:rFonts w:ascii="Times New Roman" w:eastAsia="Times New Roman" w:hAnsi="Times New Roman" w:cs="Times New Roman"/>
      <w:sz w:val="24"/>
      <w:szCs w:val="24"/>
      <w:lang w:val="en-US"/>
    </w:rPr>
  </w:style>
  <w:style w:type="character" w:styleId="Hyperlink">
    <w:name w:val="Hyperlink"/>
    <w:rsid w:val="00444DE1"/>
    <w:rPr>
      <w:color w:val="0000FF"/>
      <w:u w:val="single"/>
    </w:rPr>
  </w:style>
  <w:style w:type="paragraph" w:styleId="ListParagraph">
    <w:name w:val="List Paragraph"/>
    <w:basedOn w:val="Normal"/>
    <w:uiPriority w:val="34"/>
    <w:qFormat/>
    <w:rsid w:val="005B60D6"/>
    <w:pPr>
      <w:ind w:left="720"/>
      <w:contextualSpacing/>
    </w:pPr>
  </w:style>
  <w:style w:type="paragraph" w:styleId="BodyText">
    <w:name w:val="Body Text"/>
    <w:basedOn w:val="Normal"/>
    <w:link w:val="BodyTextChar"/>
    <w:rsid w:val="00736AC4"/>
    <w:pPr>
      <w:spacing w:after="120"/>
    </w:pPr>
  </w:style>
  <w:style w:type="character" w:customStyle="1" w:styleId="BodyTextChar">
    <w:name w:val="Body Text Char"/>
    <w:basedOn w:val="DefaultParagraphFont"/>
    <w:link w:val="BodyText"/>
    <w:rsid w:val="00736AC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444DE1"/>
    <w:pPr>
      <w:spacing w:before="100" w:after="100"/>
    </w:pPr>
    <w:rPr>
      <w:rFonts w:ascii="Verdana" w:hAnsi="Verdana"/>
      <w:color w:val="000000"/>
      <w:szCs w:val="20"/>
    </w:rPr>
  </w:style>
  <w:style w:type="paragraph" w:styleId="NormalWeb">
    <w:name w:val="Normal (Web)"/>
    <w:basedOn w:val="Normal"/>
    <w:rsid w:val="00444DE1"/>
    <w:pPr>
      <w:spacing w:before="100" w:after="100"/>
    </w:pPr>
    <w:rPr>
      <w:rFonts w:ascii="Verdana" w:hAnsi="Verdana"/>
      <w:color w:val="000000"/>
      <w:szCs w:val="20"/>
    </w:rPr>
  </w:style>
  <w:style w:type="paragraph" w:styleId="Header">
    <w:name w:val="header"/>
    <w:basedOn w:val="Normal"/>
    <w:link w:val="HeaderChar"/>
    <w:rsid w:val="00444DE1"/>
    <w:pPr>
      <w:tabs>
        <w:tab w:val="center" w:pos="4320"/>
        <w:tab w:val="right" w:pos="8640"/>
      </w:tabs>
    </w:pPr>
  </w:style>
  <w:style w:type="character" w:customStyle="1" w:styleId="HeaderChar">
    <w:name w:val="Header Char"/>
    <w:basedOn w:val="DefaultParagraphFont"/>
    <w:link w:val="Header"/>
    <w:rsid w:val="00444DE1"/>
    <w:rPr>
      <w:rFonts w:ascii="Times New Roman" w:eastAsia="Times New Roman" w:hAnsi="Times New Roman" w:cs="Times New Roman"/>
      <w:sz w:val="24"/>
      <w:szCs w:val="24"/>
      <w:lang w:val="en-US"/>
    </w:rPr>
  </w:style>
  <w:style w:type="character" w:styleId="Hyperlink">
    <w:name w:val="Hyperlink"/>
    <w:rsid w:val="00444DE1"/>
    <w:rPr>
      <w:color w:val="0000FF"/>
      <w:u w:val="single"/>
    </w:rPr>
  </w:style>
  <w:style w:type="paragraph" w:styleId="ListParagraph">
    <w:name w:val="List Paragraph"/>
    <w:basedOn w:val="Normal"/>
    <w:uiPriority w:val="34"/>
    <w:qFormat/>
    <w:rsid w:val="005B60D6"/>
    <w:pPr>
      <w:ind w:left="720"/>
      <w:contextualSpacing/>
    </w:pPr>
  </w:style>
  <w:style w:type="paragraph" w:styleId="BodyText">
    <w:name w:val="Body Text"/>
    <w:basedOn w:val="Normal"/>
    <w:link w:val="BodyTextChar"/>
    <w:rsid w:val="00736AC4"/>
    <w:pPr>
      <w:spacing w:after="120"/>
    </w:pPr>
  </w:style>
  <w:style w:type="character" w:customStyle="1" w:styleId="BodyTextChar">
    <w:name w:val="Body Text Char"/>
    <w:basedOn w:val="DefaultParagraphFont"/>
    <w:link w:val="BodyText"/>
    <w:rsid w:val="00736AC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udetulharghi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441</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Zoltan</dc:creator>
  <cp:lastModifiedBy>Gabos Emilia</cp:lastModifiedBy>
  <cp:revision>12</cp:revision>
  <dcterms:created xsi:type="dcterms:W3CDTF">2023-02-22T07:41:00Z</dcterms:created>
  <dcterms:modified xsi:type="dcterms:W3CDTF">2024-02-28T12:12:00Z</dcterms:modified>
</cp:coreProperties>
</file>