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86" w:rsidRPr="00C5662B" w:rsidRDefault="00382486" w:rsidP="00382486">
      <w:pPr>
        <w:tabs>
          <w:tab w:val="num" w:pos="0"/>
        </w:tabs>
        <w:ind w:right="-334" w:firstLine="720"/>
        <w:rPr>
          <w:rFonts w:ascii="Calibri" w:hAnsi="Calibri" w:cs="Calibri"/>
          <w:bCs/>
          <w:sz w:val="24"/>
          <w:szCs w:val="24"/>
          <w:lang w:val="hu-HU"/>
        </w:rPr>
      </w:pPr>
      <w:r>
        <w:rPr>
          <w:rFonts w:ascii="Calibri" w:hAnsi="Calibri" w:cs="Calibri"/>
          <w:bCs/>
          <w:sz w:val="24"/>
          <w:szCs w:val="24"/>
          <w:lang w:val="hu-HU"/>
        </w:rPr>
        <w:tab/>
      </w:r>
      <w:r>
        <w:rPr>
          <w:rFonts w:ascii="Calibri" w:hAnsi="Calibri" w:cs="Calibri"/>
          <w:bCs/>
          <w:sz w:val="24"/>
          <w:szCs w:val="24"/>
          <w:lang w:val="hu-HU"/>
        </w:rPr>
        <w:tab/>
      </w:r>
      <w:r>
        <w:rPr>
          <w:rFonts w:ascii="Calibri" w:hAnsi="Calibri" w:cs="Calibri"/>
          <w:bCs/>
          <w:sz w:val="24"/>
          <w:szCs w:val="24"/>
          <w:lang w:val="hu-HU"/>
        </w:rPr>
        <w:tab/>
      </w:r>
      <w:r w:rsidRPr="00C5662B">
        <w:rPr>
          <w:rFonts w:ascii="Calibri" w:hAnsi="Calibri" w:cs="Calibri"/>
          <w:bCs/>
          <w:sz w:val="24"/>
          <w:szCs w:val="24"/>
          <w:lang w:val="hu-HU"/>
        </w:rPr>
        <w:t xml:space="preserve">     ANUNŢ DE PARTICIPARE</w:t>
      </w:r>
    </w:p>
    <w:p w:rsidR="00382486" w:rsidRPr="00C5662B" w:rsidRDefault="00382486" w:rsidP="00382486">
      <w:pPr>
        <w:tabs>
          <w:tab w:val="num" w:pos="0"/>
        </w:tabs>
        <w:ind w:right="-334" w:firstLine="720"/>
        <w:rPr>
          <w:rFonts w:ascii="Calibri" w:eastAsia="Batang" w:hAnsi="Calibri" w:cs="Calibri"/>
          <w:bCs/>
          <w:sz w:val="24"/>
          <w:szCs w:val="24"/>
          <w:lang w:val="hu-HU"/>
        </w:rPr>
      </w:pPr>
      <w:r w:rsidRPr="00C5662B">
        <w:rPr>
          <w:rFonts w:ascii="Calibri" w:hAnsi="Calibri" w:cs="Calibri"/>
          <w:bCs/>
          <w:sz w:val="24"/>
          <w:szCs w:val="24"/>
          <w:lang w:val="hu-HU"/>
        </w:rPr>
        <w:tab/>
      </w:r>
      <w:r w:rsidRPr="00C5662B">
        <w:rPr>
          <w:rFonts w:ascii="Calibri" w:hAnsi="Calibri" w:cs="Calibri"/>
          <w:bCs/>
          <w:sz w:val="24"/>
          <w:szCs w:val="24"/>
          <w:lang w:val="hu-HU"/>
        </w:rPr>
        <w:tab/>
        <w:t xml:space="preserve">pentru </w:t>
      </w:r>
      <w:r w:rsidRPr="00C5662B">
        <w:rPr>
          <w:rFonts w:ascii="Calibri" w:eastAsia="Batang" w:hAnsi="Calibri" w:cs="Calibri"/>
          <w:bCs/>
          <w:sz w:val="24"/>
          <w:szCs w:val="24"/>
          <w:lang w:val="hu-HU"/>
        </w:rPr>
        <w:t>concursul de proiecte organizat în cadrul</w:t>
      </w:r>
    </w:p>
    <w:p w:rsidR="00382486" w:rsidRPr="00C5662B" w:rsidRDefault="00382486" w:rsidP="00382486">
      <w:pPr>
        <w:jc w:val="center"/>
        <w:rPr>
          <w:rFonts w:ascii="Calibri" w:hAnsi="Calibri" w:cs="Calibri"/>
          <w:color w:val="000000"/>
          <w:sz w:val="24"/>
          <w:szCs w:val="24"/>
          <w:lang w:val="hu-HU"/>
        </w:rPr>
      </w:pPr>
      <w:r w:rsidRPr="00C5662B">
        <w:rPr>
          <w:rFonts w:ascii="Calibri" w:hAnsi="Calibri" w:cs="Calibri"/>
          <w:sz w:val="24"/>
          <w:szCs w:val="24"/>
          <w:lang w:val="hu-HU"/>
        </w:rPr>
        <w:t xml:space="preserve">Programului anual de colaborare cu  organizaţii  neguvernamentale  care desfăşoară activităţi de protecţie şi promovare a drepturilor copilului şi tinerilor aflaţi în situaţii de risc în judeţul  Harghita, </w:t>
      </w:r>
      <w:r w:rsidRPr="00C5662B">
        <w:rPr>
          <w:rFonts w:ascii="Calibri" w:hAnsi="Calibri" w:cs="Calibri"/>
          <w:color w:val="000000"/>
          <w:sz w:val="24"/>
          <w:szCs w:val="24"/>
          <w:lang w:val="hu-HU"/>
        </w:rPr>
        <w:t xml:space="preserve"> în anul 2022</w:t>
      </w:r>
    </w:p>
    <w:p w:rsidR="00382486" w:rsidRDefault="00382486" w:rsidP="00382486">
      <w:pPr>
        <w:tabs>
          <w:tab w:val="num" w:pos="-540"/>
        </w:tabs>
        <w:ind w:right="-334"/>
        <w:jc w:val="center"/>
        <w:rPr>
          <w:rFonts w:ascii="Calibri" w:hAnsi="Calibri" w:cs="Calibri"/>
          <w:sz w:val="24"/>
          <w:szCs w:val="24"/>
          <w:lang w:val="hu-HU"/>
        </w:rPr>
      </w:pPr>
    </w:p>
    <w:p w:rsidR="00C5662B" w:rsidRDefault="00382486" w:rsidP="00382486">
      <w:pPr>
        <w:jc w:val="both"/>
        <w:rPr>
          <w:rFonts w:ascii="Calibri" w:hAnsi="Calibri" w:cs="Calibri"/>
          <w:sz w:val="24"/>
          <w:szCs w:val="24"/>
          <w:lang w:val="hu-HU"/>
        </w:rPr>
      </w:pPr>
      <w:r w:rsidRPr="00382486">
        <w:rPr>
          <w:rFonts w:ascii="Calibri" w:hAnsi="Calibri" w:cs="Calibri"/>
          <w:b/>
          <w:bCs/>
          <w:sz w:val="24"/>
          <w:szCs w:val="24"/>
          <w:lang w:val="hu-HU"/>
        </w:rPr>
        <w:t>1.  Autoritatea contractantă</w:t>
      </w:r>
      <w:r>
        <w:rPr>
          <w:rFonts w:ascii="Calibri" w:hAnsi="Calibri" w:cs="Calibri"/>
          <w:sz w:val="24"/>
          <w:szCs w:val="24"/>
          <w:lang w:val="hu-HU"/>
        </w:rPr>
        <w:t xml:space="preserve">: </w:t>
      </w:r>
    </w:p>
    <w:p w:rsidR="00382486" w:rsidRDefault="00382486" w:rsidP="00382486">
      <w:pPr>
        <w:jc w:val="both"/>
        <w:rPr>
          <w:rFonts w:ascii="Calibri" w:hAnsi="Calibri" w:cs="Calibri"/>
          <w:sz w:val="24"/>
          <w:szCs w:val="24"/>
          <w:lang w:val="hu-HU"/>
        </w:rPr>
      </w:pPr>
      <w:r>
        <w:rPr>
          <w:rFonts w:ascii="Calibri" w:hAnsi="Calibri" w:cs="Calibri"/>
          <w:sz w:val="24"/>
          <w:szCs w:val="24"/>
          <w:lang w:val="hu-HU"/>
        </w:rPr>
        <w:t>Consiliul Judeţean Harghita prin Direcţia Generală de Asistenţă Socială şi Protecţia Copilului Harghita, instituţie publică de interes judeţean, înfiinţată prin Hotărârea nr. 160/2004 a Consiliului Judeţean Harghita, în subordinea acestuia, cu sediul în Miercur</w:t>
      </w:r>
      <w:r w:rsidR="004F49A7">
        <w:rPr>
          <w:rFonts w:ascii="Calibri" w:hAnsi="Calibri" w:cs="Calibri"/>
          <w:sz w:val="24"/>
          <w:szCs w:val="24"/>
          <w:lang w:val="hu-HU"/>
        </w:rPr>
        <w:t>ea Ciuc, Piaţa</w:t>
      </w:r>
      <w:r w:rsidR="00C74DCA">
        <w:rPr>
          <w:rFonts w:ascii="Calibri" w:hAnsi="Calibri" w:cs="Calibri"/>
          <w:sz w:val="24"/>
          <w:szCs w:val="24"/>
          <w:lang w:val="hu-HU"/>
        </w:rPr>
        <w:t xml:space="preserve"> Libertăţii nr. 5, judeţul Harghita,</w:t>
      </w:r>
      <w:r>
        <w:rPr>
          <w:rFonts w:ascii="Calibri" w:hAnsi="Calibri" w:cs="Calibri"/>
          <w:sz w:val="24"/>
          <w:szCs w:val="24"/>
          <w:lang w:val="hu-HU"/>
        </w:rPr>
        <w:t xml:space="preserve"> cod </w:t>
      </w:r>
      <w:r w:rsidR="00C74DCA">
        <w:rPr>
          <w:rFonts w:ascii="Calibri" w:hAnsi="Calibri" w:cs="Calibri"/>
          <w:sz w:val="24"/>
          <w:szCs w:val="24"/>
          <w:lang w:val="hu-HU"/>
        </w:rPr>
        <w:t>poştal 530140</w:t>
      </w:r>
      <w:r w:rsidR="004F49A7">
        <w:rPr>
          <w:rFonts w:ascii="Calibri" w:hAnsi="Calibri" w:cs="Calibri"/>
          <w:sz w:val="24"/>
          <w:szCs w:val="24"/>
          <w:lang w:val="hu-HU"/>
        </w:rPr>
        <w:t>, tel 0266.314711</w:t>
      </w:r>
      <w:r>
        <w:rPr>
          <w:rFonts w:ascii="Calibri" w:hAnsi="Calibri" w:cs="Calibri"/>
          <w:sz w:val="24"/>
          <w:szCs w:val="24"/>
          <w:lang w:val="hu-HU"/>
        </w:rPr>
        <w:t xml:space="preserve">, fax. 0266.207754. </w:t>
      </w:r>
    </w:p>
    <w:p w:rsidR="00C5662B" w:rsidRDefault="00382486" w:rsidP="00382486">
      <w:pPr>
        <w:pStyle w:val="Antet"/>
        <w:jc w:val="both"/>
        <w:rPr>
          <w:rFonts w:ascii="Calibri" w:hAnsi="Calibri" w:cs="Calibri"/>
          <w:sz w:val="24"/>
          <w:szCs w:val="24"/>
          <w:lang w:val="hu-HU"/>
        </w:rPr>
      </w:pPr>
      <w:r w:rsidRPr="00382486">
        <w:rPr>
          <w:rFonts w:ascii="Calibri" w:hAnsi="Calibri" w:cs="Calibri"/>
          <w:b/>
          <w:sz w:val="24"/>
          <w:szCs w:val="24"/>
          <w:lang w:val="hu-HU"/>
        </w:rPr>
        <w:t>2. Solicitanţii pot fi</w:t>
      </w:r>
      <w:r>
        <w:rPr>
          <w:rFonts w:ascii="Calibri" w:hAnsi="Calibri" w:cs="Calibri"/>
          <w:sz w:val="24"/>
          <w:szCs w:val="24"/>
          <w:lang w:val="hu-HU"/>
        </w:rPr>
        <w:t>:</w:t>
      </w:r>
    </w:p>
    <w:p w:rsidR="00382486" w:rsidRDefault="00C5662B" w:rsidP="00382486">
      <w:pPr>
        <w:pStyle w:val="Antet"/>
        <w:jc w:val="both"/>
        <w:rPr>
          <w:rFonts w:ascii="Calibri" w:hAnsi="Calibri" w:cs="Calibri"/>
          <w:sz w:val="24"/>
          <w:szCs w:val="24"/>
          <w:lang w:val="hu-HU"/>
        </w:rPr>
      </w:pPr>
      <w:r>
        <w:rPr>
          <w:rFonts w:ascii="Calibri" w:hAnsi="Calibri" w:cs="Calibri"/>
          <w:sz w:val="24"/>
          <w:szCs w:val="24"/>
          <w:lang w:val="hu-HU"/>
        </w:rPr>
        <w:t>P</w:t>
      </w:r>
      <w:r w:rsidR="00382486">
        <w:rPr>
          <w:rFonts w:ascii="Calibri" w:hAnsi="Calibri" w:cs="Calibri"/>
          <w:sz w:val="24"/>
          <w:szCs w:val="24"/>
          <w:lang w:val="hu-HU"/>
        </w:rPr>
        <w:t>ersoane juridice fără scop patrimonial – asociaţii sau fundaţii, constituite conform legii, care desfăşoară activităţi de protecţie şi promovare a drepturilor copilului şi tinerilor, aflaţi în situaţii de risc în raza administrativ-teritorială a judeţului Harghita, acreditați ca f</w:t>
      </w:r>
      <w:r w:rsidR="00F35FFA">
        <w:rPr>
          <w:rFonts w:ascii="Calibri" w:hAnsi="Calibri" w:cs="Calibri"/>
          <w:sz w:val="24"/>
          <w:szCs w:val="24"/>
          <w:lang w:val="hu-HU"/>
        </w:rPr>
        <w:t>urnizori sociali, conform legii</w:t>
      </w:r>
      <w:r w:rsidR="00382486">
        <w:rPr>
          <w:rFonts w:ascii="Calibri" w:hAnsi="Calibri" w:cs="Calibri"/>
          <w:sz w:val="24"/>
          <w:szCs w:val="24"/>
          <w:lang w:val="hu-HU"/>
        </w:rPr>
        <w:t>.</w:t>
      </w:r>
    </w:p>
    <w:p w:rsidR="00382486" w:rsidRPr="00CA406E" w:rsidRDefault="00382486" w:rsidP="00382486">
      <w:pPr>
        <w:tabs>
          <w:tab w:val="right" w:pos="8640"/>
        </w:tabs>
        <w:ind w:right="-334"/>
        <w:jc w:val="both"/>
        <w:rPr>
          <w:rFonts w:ascii="Calibri" w:hAnsi="Calibri" w:cs="Calibri"/>
          <w:b/>
          <w:bCs/>
          <w:sz w:val="24"/>
          <w:szCs w:val="24"/>
          <w:lang w:val="hu-HU"/>
        </w:rPr>
      </w:pPr>
      <w:r w:rsidRPr="00CA406E">
        <w:rPr>
          <w:rFonts w:ascii="Calibri" w:hAnsi="Calibri" w:cs="Calibri"/>
          <w:b/>
          <w:bCs/>
          <w:sz w:val="24"/>
          <w:szCs w:val="24"/>
          <w:lang w:val="hu-HU"/>
        </w:rPr>
        <w:t>3. Reglementări legale privind acordarea de finanţare nerambursabilă:</w:t>
      </w:r>
    </w:p>
    <w:p w:rsidR="00382486" w:rsidRDefault="00382486" w:rsidP="00382486">
      <w:pPr>
        <w:tabs>
          <w:tab w:val="right" w:pos="8640"/>
        </w:tabs>
        <w:ind w:right="-334"/>
        <w:jc w:val="both"/>
        <w:rPr>
          <w:rFonts w:ascii="Calibri" w:hAnsi="Calibri" w:cs="Calibri"/>
          <w:sz w:val="24"/>
          <w:szCs w:val="24"/>
          <w:lang w:val="hu-HU"/>
        </w:rPr>
      </w:pPr>
      <w:r>
        <w:rPr>
          <w:rFonts w:ascii="Calibri" w:hAnsi="Calibri" w:cs="Calibri"/>
          <w:sz w:val="24"/>
          <w:szCs w:val="24"/>
          <w:lang w:val="hu-HU"/>
        </w:rPr>
        <w:t>&gt;Legea nr. 350/2005 privind regimul finanţărilor nerambursabile din fonduri publice alocate pentru activităţi non profit de interes general, cu modificările şi completările ulterioare;</w:t>
      </w:r>
    </w:p>
    <w:p w:rsidR="00382486" w:rsidRDefault="00382486" w:rsidP="00382486">
      <w:pPr>
        <w:tabs>
          <w:tab w:val="right" w:pos="8640"/>
        </w:tabs>
        <w:ind w:right="-334"/>
        <w:jc w:val="both"/>
        <w:rPr>
          <w:rFonts w:ascii="Calibri" w:hAnsi="Calibri" w:cs="Calibri"/>
          <w:sz w:val="24"/>
          <w:szCs w:val="24"/>
          <w:lang w:val="hu-HU"/>
        </w:rPr>
      </w:pPr>
      <w:r>
        <w:rPr>
          <w:rFonts w:ascii="Calibri" w:hAnsi="Calibri" w:cs="Calibri"/>
          <w:sz w:val="24"/>
          <w:szCs w:val="24"/>
          <w:lang w:val="hu-HU"/>
        </w:rPr>
        <w:t>&gt; Legea nr. 292/2011 a asistenţei sociale;</w:t>
      </w:r>
    </w:p>
    <w:p w:rsidR="00382486" w:rsidRDefault="00382486" w:rsidP="00382486">
      <w:pPr>
        <w:tabs>
          <w:tab w:val="right" w:pos="8640"/>
        </w:tabs>
        <w:ind w:right="-334"/>
        <w:jc w:val="both"/>
        <w:rPr>
          <w:rFonts w:ascii="Calibri" w:hAnsi="Calibri" w:cs="Calibri"/>
          <w:sz w:val="24"/>
          <w:szCs w:val="24"/>
          <w:lang w:val="hu-HU"/>
        </w:rPr>
      </w:pPr>
      <w:r>
        <w:rPr>
          <w:rFonts w:ascii="Calibri" w:hAnsi="Calibri" w:cs="Calibri"/>
          <w:sz w:val="24"/>
          <w:szCs w:val="24"/>
          <w:lang w:val="hu-HU"/>
        </w:rPr>
        <w:t xml:space="preserve"> &gt;Legea nr. 272/2004 privind protecţia şi promovarea drepturilor copilului, cu modificările şi completările ulterioare;</w:t>
      </w:r>
    </w:p>
    <w:p w:rsidR="00382486" w:rsidRDefault="00382486" w:rsidP="00382486">
      <w:pPr>
        <w:tabs>
          <w:tab w:val="right" w:pos="8640"/>
        </w:tabs>
        <w:ind w:right="-334"/>
        <w:jc w:val="both"/>
        <w:rPr>
          <w:rFonts w:ascii="Calibri" w:hAnsi="Calibri" w:cs="Calibri"/>
          <w:sz w:val="24"/>
          <w:szCs w:val="24"/>
          <w:lang w:val="hu-HU"/>
        </w:rPr>
      </w:pPr>
      <w:r>
        <w:rPr>
          <w:rFonts w:ascii="Calibri" w:hAnsi="Calibri" w:cs="Calibri"/>
          <w:sz w:val="24"/>
          <w:szCs w:val="24"/>
          <w:lang w:val="hu-HU"/>
        </w:rPr>
        <w:t>&gt; Hotărârea de Guvern nr. 797/2017 pentru aprobarea regulamentelor-cadru de organizare şi funcţionare ale serviciilor publice de asistenţă socială şi a structurii orientative de personal,</w:t>
      </w:r>
      <w:r>
        <w:rPr>
          <w:rFonts w:ascii="Calibri" w:hAnsi="Calibri" w:cs="Calibri"/>
          <w:color w:val="000000"/>
          <w:sz w:val="24"/>
          <w:szCs w:val="24"/>
          <w:lang w:val="hu-HU"/>
        </w:rPr>
        <w:t xml:space="preserve"> cu  </w:t>
      </w:r>
      <w:r>
        <w:rPr>
          <w:rFonts w:ascii="Calibri" w:hAnsi="Calibri" w:cs="Calibri"/>
          <w:sz w:val="24"/>
          <w:szCs w:val="24"/>
          <w:lang w:val="hu-HU"/>
        </w:rPr>
        <w:t>modificările şi completările ulterioare;</w:t>
      </w:r>
    </w:p>
    <w:p w:rsidR="00382486" w:rsidRDefault="00382486" w:rsidP="00382486">
      <w:pPr>
        <w:tabs>
          <w:tab w:val="right" w:pos="8640"/>
        </w:tabs>
        <w:ind w:right="-334"/>
        <w:jc w:val="both"/>
        <w:rPr>
          <w:rFonts w:ascii="Calibri" w:hAnsi="Calibri" w:cs="Calibri"/>
          <w:sz w:val="24"/>
          <w:szCs w:val="24"/>
          <w:lang w:val="hu-HU"/>
        </w:rPr>
      </w:pPr>
      <w:r>
        <w:rPr>
          <w:rFonts w:ascii="Calibri" w:hAnsi="Calibri" w:cs="Calibri"/>
          <w:sz w:val="24"/>
          <w:szCs w:val="24"/>
          <w:lang w:val="hu-HU"/>
        </w:rPr>
        <w:t>&gt;</w:t>
      </w:r>
      <w:r>
        <w:rPr>
          <w:rFonts w:ascii="Calibri" w:hAnsi="Calibri" w:cs="Calibri"/>
          <w:color w:val="000000"/>
          <w:sz w:val="24"/>
          <w:szCs w:val="24"/>
          <w:lang w:val="hu-HU"/>
        </w:rPr>
        <w:t xml:space="preserve"> Legea  nr. 273/2006, privind finanţele publice locale, cu modificările şi completările ulterioare. </w:t>
      </w:r>
      <w:r>
        <w:rPr>
          <w:rFonts w:ascii="Calibri" w:hAnsi="Calibri" w:cs="Calibri"/>
          <w:sz w:val="24"/>
          <w:szCs w:val="24"/>
          <w:lang w:val="hu-HU"/>
        </w:rPr>
        <w:t xml:space="preserve"> </w:t>
      </w:r>
    </w:p>
    <w:p w:rsidR="00382486" w:rsidRPr="00CA406E" w:rsidRDefault="00382486" w:rsidP="00382486">
      <w:pPr>
        <w:tabs>
          <w:tab w:val="num" w:pos="0"/>
          <w:tab w:val="right" w:pos="8640"/>
        </w:tabs>
        <w:ind w:right="-334"/>
        <w:jc w:val="both"/>
        <w:rPr>
          <w:rFonts w:ascii="Calibri" w:hAnsi="Calibri" w:cs="Calibri"/>
          <w:b/>
          <w:bCs/>
          <w:sz w:val="24"/>
          <w:szCs w:val="24"/>
          <w:lang w:val="hu-HU"/>
        </w:rPr>
      </w:pPr>
      <w:r w:rsidRPr="00CA406E">
        <w:rPr>
          <w:rFonts w:ascii="Calibri" w:hAnsi="Calibri" w:cs="Calibri"/>
          <w:b/>
          <w:bCs/>
          <w:sz w:val="24"/>
          <w:szCs w:val="24"/>
          <w:lang w:val="hu-HU"/>
        </w:rPr>
        <w:t>4. Se acordă finanţare nerambursabilă pentru:</w:t>
      </w:r>
    </w:p>
    <w:p w:rsidR="00382486" w:rsidRDefault="00382486" w:rsidP="00382486">
      <w:pPr>
        <w:tabs>
          <w:tab w:val="num" w:pos="0"/>
          <w:tab w:val="right" w:pos="8640"/>
        </w:tabs>
        <w:ind w:right="-459"/>
        <w:jc w:val="both"/>
        <w:rPr>
          <w:rFonts w:ascii="Calibri" w:hAnsi="Calibri" w:cs="Calibri"/>
          <w:sz w:val="24"/>
          <w:szCs w:val="24"/>
          <w:lang w:val="hu-HU"/>
        </w:rPr>
      </w:pPr>
      <w:r>
        <w:rPr>
          <w:rFonts w:ascii="Calibri" w:hAnsi="Calibri" w:cs="Calibri"/>
          <w:sz w:val="24"/>
          <w:szCs w:val="24"/>
          <w:lang w:val="hu-HU"/>
        </w:rPr>
        <w:t xml:space="preserve">- </w:t>
      </w:r>
      <w:r>
        <w:rPr>
          <w:rFonts w:ascii="Calibri" w:hAnsi="Calibri" w:cs="Calibri"/>
          <w:bCs/>
          <w:sz w:val="24"/>
          <w:szCs w:val="24"/>
          <w:lang w:val="hu-HU"/>
        </w:rPr>
        <w:t xml:space="preserve">asigurarea </w:t>
      </w:r>
      <w:r>
        <w:rPr>
          <w:rFonts w:ascii="Calibri" w:hAnsi="Calibri" w:cs="Calibri"/>
          <w:sz w:val="24"/>
          <w:szCs w:val="24"/>
          <w:lang w:val="hu-HU"/>
        </w:rPr>
        <w:t>funcţionării, dezvoltării şi diversif</w:t>
      </w:r>
      <w:r w:rsidR="00F35FFA">
        <w:rPr>
          <w:rFonts w:ascii="Calibri" w:hAnsi="Calibri" w:cs="Calibri"/>
          <w:sz w:val="24"/>
          <w:szCs w:val="24"/>
          <w:lang w:val="hu-HU"/>
        </w:rPr>
        <w:t>icării serviciilor/centrelor de</w:t>
      </w:r>
      <w:r>
        <w:rPr>
          <w:rFonts w:ascii="Calibri" w:hAnsi="Calibri" w:cs="Calibri"/>
          <w:sz w:val="24"/>
          <w:szCs w:val="24"/>
          <w:lang w:val="hu-HU"/>
        </w:rPr>
        <w:t xml:space="preserve"> zi  şi a celor de</w:t>
      </w:r>
      <w:r w:rsidR="00F35FFA">
        <w:rPr>
          <w:rFonts w:ascii="Calibri" w:hAnsi="Calibri" w:cs="Calibri"/>
          <w:sz w:val="24"/>
          <w:szCs w:val="24"/>
          <w:lang w:val="hu-HU"/>
        </w:rPr>
        <w:t xml:space="preserve"> consiliere la  nivel comunitar</w:t>
      </w:r>
      <w:r>
        <w:rPr>
          <w:rFonts w:ascii="Calibri" w:hAnsi="Calibri" w:cs="Calibri"/>
          <w:sz w:val="24"/>
          <w:szCs w:val="24"/>
          <w:lang w:val="hu-HU"/>
        </w:rPr>
        <w:t>;</w:t>
      </w:r>
    </w:p>
    <w:p w:rsidR="00382486" w:rsidRDefault="00382486" w:rsidP="00382486">
      <w:pPr>
        <w:tabs>
          <w:tab w:val="num" w:pos="0"/>
          <w:tab w:val="right" w:pos="8640"/>
        </w:tabs>
        <w:ind w:right="-459"/>
        <w:jc w:val="both"/>
        <w:rPr>
          <w:rFonts w:ascii="Calibri" w:hAnsi="Calibri" w:cs="Calibri"/>
          <w:sz w:val="24"/>
          <w:szCs w:val="24"/>
          <w:lang w:val="hu-HU"/>
        </w:rPr>
      </w:pPr>
      <w:r>
        <w:rPr>
          <w:rFonts w:ascii="Calibri" w:hAnsi="Calibri" w:cs="Calibri"/>
          <w:sz w:val="24"/>
          <w:szCs w:val="24"/>
          <w:lang w:val="hu-HU"/>
        </w:rPr>
        <w:t>- activităţi de prevenire a abandonului familial, de îngrijire pe timpul zilei şi asigurarea a 1-2 mese pe zi pentru copiii în dificultate sau cu dizabilităţi, aflaţi în situaţii de risc de fi separaţi de familie, datorită problemelor socio-econ</w:t>
      </w:r>
      <w:r w:rsidR="00F35FFA">
        <w:rPr>
          <w:rFonts w:ascii="Calibri" w:hAnsi="Calibri" w:cs="Calibri"/>
          <w:sz w:val="24"/>
          <w:szCs w:val="24"/>
          <w:lang w:val="hu-HU"/>
        </w:rPr>
        <w:t>omice, psihologice sau medicale</w:t>
      </w:r>
      <w:r>
        <w:rPr>
          <w:rFonts w:ascii="Calibri" w:hAnsi="Calibri" w:cs="Calibri"/>
          <w:sz w:val="24"/>
          <w:szCs w:val="24"/>
          <w:lang w:val="hu-HU"/>
        </w:rPr>
        <w:t xml:space="preserve"> ale acesteia, beneficiari ai serviciilor/centrelor de zi;</w:t>
      </w:r>
    </w:p>
    <w:p w:rsidR="00382486" w:rsidRDefault="00382486" w:rsidP="00382486">
      <w:pPr>
        <w:tabs>
          <w:tab w:val="num" w:pos="0"/>
          <w:tab w:val="right" w:pos="8640"/>
        </w:tabs>
        <w:ind w:right="-459"/>
        <w:jc w:val="both"/>
        <w:rPr>
          <w:rFonts w:ascii="Calibri" w:hAnsi="Calibri" w:cs="Calibri"/>
          <w:bCs/>
          <w:sz w:val="24"/>
          <w:szCs w:val="24"/>
          <w:lang w:val="hu-HU"/>
        </w:rPr>
      </w:pPr>
      <w:r>
        <w:rPr>
          <w:rFonts w:ascii="Calibri" w:hAnsi="Calibri" w:cs="Calibri"/>
          <w:sz w:val="24"/>
          <w:szCs w:val="24"/>
          <w:lang w:val="hu-HU"/>
        </w:rPr>
        <w:t xml:space="preserve">- activităţi şi programe educaţionale în servicii şi centre de zi, pe timpul zilei, adecvate vârstei, nevoilor, potenţialului de dezvoltare şi particularităţilor copiilor, derulate </w:t>
      </w:r>
      <w:r w:rsidR="001D677B">
        <w:rPr>
          <w:rFonts w:ascii="Calibri" w:hAnsi="Calibri" w:cs="Calibri"/>
          <w:sz w:val="24"/>
          <w:szCs w:val="24"/>
          <w:lang w:val="hu-HU"/>
        </w:rPr>
        <w:t>sub îndrumarea specialiştilor (</w:t>
      </w:r>
      <w:r>
        <w:rPr>
          <w:rFonts w:ascii="Calibri" w:hAnsi="Calibri" w:cs="Calibri"/>
          <w:sz w:val="24"/>
          <w:szCs w:val="24"/>
          <w:lang w:val="hu-HU"/>
        </w:rPr>
        <w:t>sprijin pentru efectuarea temelor, sprijin pentru formarea şi dezvoltarea abilităţilor şcolare, activităţi de dezvoltare a creativităţii, etc);</w:t>
      </w:r>
      <w:r>
        <w:rPr>
          <w:rFonts w:ascii="Calibri" w:hAnsi="Calibri" w:cs="Calibri"/>
          <w:bCs/>
          <w:sz w:val="24"/>
          <w:szCs w:val="24"/>
          <w:lang w:val="hu-HU"/>
        </w:rPr>
        <w:t xml:space="preserve"> </w:t>
      </w:r>
    </w:p>
    <w:p w:rsidR="00382486" w:rsidRDefault="00382486" w:rsidP="00382486">
      <w:pPr>
        <w:tabs>
          <w:tab w:val="num" w:pos="0"/>
          <w:tab w:val="right" w:pos="8640"/>
        </w:tabs>
        <w:ind w:right="-459"/>
        <w:jc w:val="both"/>
        <w:rPr>
          <w:rFonts w:ascii="Calibri" w:hAnsi="Calibri" w:cs="Calibri"/>
          <w:bCs/>
          <w:sz w:val="24"/>
          <w:szCs w:val="24"/>
          <w:lang w:val="hu-HU"/>
        </w:rPr>
      </w:pPr>
      <w:r>
        <w:rPr>
          <w:rFonts w:ascii="Calibri" w:hAnsi="Calibri" w:cs="Calibri"/>
          <w:bCs/>
          <w:sz w:val="24"/>
          <w:szCs w:val="24"/>
          <w:lang w:val="hu-HU"/>
        </w:rPr>
        <w:t>-  activităţi de  prevenire  a abandonului copilului nou născut, pentru cuplul mama –copil;</w:t>
      </w:r>
    </w:p>
    <w:p w:rsidR="00382486" w:rsidRDefault="00382486" w:rsidP="00382486">
      <w:pPr>
        <w:tabs>
          <w:tab w:val="num" w:pos="0"/>
          <w:tab w:val="right" w:pos="8640"/>
        </w:tabs>
        <w:ind w:right="-459"/>
        <w:jc w:val="both"/>
        <w:rPr>
          <w:rFonts w:ascii="Calibri" w:hAnsi="Calibri" w:cs="Calibri"/>
          <w:sz w:val="24"/>
          <w:szCs w:val="24"/>
          <w:lang w:val="hu-HU"/>
        </w:rPr>
      </w:pPr>
      <w:r>
        <w:rPr>
          <w:rFonts w:ascii="Calibri" w:hAnsi="Calibri" w:cs="Calibri"/>
          <w:sz w:val="24"/>
          <w:szCs w:val="24"/>
          <w:lang w:val="hu-HU"/>
        </w:rPr>
        <w:t>- activităţi şi programe de abilitare şi reabilitare pentru copii cu deficienţe, precum și copiii beneficiari ai serviciilor/centrelor de îngrijire de zi  şi ai sistemului de protecţie specială;</w:t>
      </w:r>
    </w:p>
    <w:p w:rsidR="00382486" w:rsidRDefault="00382486" w:rsidP="00382486">
      <w:pPr>
        <w:tabs>
          <w:tab w:val="num" w:pos="0"/>
          <w:tab w:val="right" w:pos="8640"/>
        </w:tabs>
        <w:ind w:right="-459"/>
        <w:jc w:val="both"/>
        <w:rPr>
          <w:rFonts w:ascii="Calibri" w:hAnsi="Calibri" w:cs="Calibri"/>
          <w:sz w:val="24"/>
          <w:szCs w:val="24"/>
          <w:lang w:val="hu-HU"/>
        </w:rPr>
      </w:pPr>
      <w:r>
        <w:rPr>
          <w:rFonts w:ascii="Calibri" w:hAnsi="Calibri" w:cs="Calibri"/>
          <w:sz w:val="24"/>
          <w:szCs w:val="24"/>
          <w:lang w:val="hu-HU"/>
        </w:rPr>
        <w:t>-  activităţi şi programe recreative şi de socializare pentru copii în dificultate şi cu deficienţe din servicii/centre de zi, precum şi pentru copii/tineri din sistemul de protecţie specială şi din servicii/centre de sprijin pentru tineri care au părăsit sistemul de protecţie şi se află în situaţii de risc; organizarea sau pa</w:t>
      </w:r>
      <w:r w:rsidR="001D677B">
        <w:rPr>
          <w:rFonts w:ascii="Calibri" w:hAnsi="Calibri" w:cs="Calibri"/>
          <w:sz w:val="24"/>
          <w:szCs w:val="24"/>
          <w:lang w:val="hu-HU"/>
        </w:rPr>
        <w:t>rticiparea la tabere, excursii,</w:t>
      </w:r>
      <w:r>
        <w:rPr>
          <w:rFonts w:ascii="Calibri" w:hAnsi="Calibri" w:cs="Calibri"/>
          <w:sz w:val="24"/>
          <w:szCs w:val="24"/>
          <w:lang w:val="hu-HU"/>
        </w:rPr>
        <w:t xml:space="preserve"> schimb de experienţă, co</w:t>
      </w:r>
      <w:r w:rsidR="001D677B">
        <w:rPr>
          <w:rFonts w:ascii="Calibri" w:hAnsi="Calibri" w:cs="Calibri"/>
          <w:sz w:val="24"/>
          <w:szCs w:val="24"/>
          <w:lang w:val="hu-HU"/>
        </w:rPr>
        <w:t>ncursuri de talente, spectacole</w:t>
      </w:r>
      <w:r>
        <w:rPr>
          <w:rFonts w:ascii="Calibri" w:hAnsi="Calibri" w:cs="Calibri"/>
          <w:sz w:val="24"/>
          <w:szCs w:val="24"/>
          <w:lang w:val="hu-HU"/>
        </w:rPr>
        <w:t xml:space="preserve">, expoziţii, </w:t>
      </w:r>
      <w:r w:rsidR="001D677B">
        <w:rPr>
          <w:rFonts w:ascii="Calibri" w:hAnsi="Calibri" w:cs="Calibri"/>
          <w:sz w:val="24"/>
          <w:szCs w:val="24"/>
          <w:lang w:val="hu-HU"/>
        </w:rPr>
        <w:t>etc</w:t>
      </w:r>
      <w:r>
        <w:rPr>
          <w:rFonts w:ascii="Calibri" w:hAnsi="Calibri" w:cs="Calibri"/>
          <w:sz w:val="24"/>
          <w:szCs w:val="24"/>
          <w:lang w:val="hu-HU"/>
        </w:rPr>
        <w:t>;</w:t>
      </w:r>
    </w:p>
    <w:p w:rsidR="00382486" w:rsidRDefault="00382486" w:rsidP="00382486">
      <w:pPr>
        <w:tabs>
          <w:tab w:val="num" w:pos="0"/>
          <w:tab w:val="right" w:pos="8640"/>
        </w:tabs>
        <w:ind w:right="-459"/>
        <w:jc w:val="both"/>
        <w:rPr>
          <w:rFonts w:ascii="Calibri" w:hAnsi="Calibri" w:cs="Calibri"/>
          <w:bCs/>
          <w:sz w:val="24"/>
          <w:szCs w:val="24"/>
          <w:lang w:val="hu-HU"/>
        </w:rPr>
      </w:pPr>
      <w:r>
        <w:rPr>
          <w:rFonts w:ascii="Calibri" w:hAnsi="Calibri" w:cs="Calibri"/>
          <w:sz w:val="24"/>
          <w:szCs w:val="24"/>
          <w:lang w:val="hu-HU"/>
        </w:rPr>
        <w:t xml:space="preserve">- activităţi pentru </w:t>
      </w:r>
      <w:r w:rsidR="001D677B">
        <w:rPr>
          <w:rFonts w:ascii="Calibri" w:hAnsi="Calibri" w:cs="Calibri"/>
          <w:bCs/>
          <w:sz w:val="24"/>
          <w:szCs w:val="24"/>
          <w:lang w:val="hu-HU"/>
        </w:rPr>
        <w:t xml:space="preserve"> formarea</w:t>
      </w:r>
      <w:r>
        <w:rPr>
          <w:rFonts w:ascii="Calibri" w:hAnsi="Calibri" w:cs="Calibri"/>
          <w:bCs/>
          <w:sz w:val="24"/>
          <w:szCs w:val="24"/>
          <w:lang w:val="hu-HU"/>
        </w:rPr>
        <w:t xml:space="preserve"> deprinderilor de viaţă independentă pentru copii şi tineri din sistemul de protecţie specială şi pentru tineri aflaţi în situaţii de risc care au părăsit sistemul de </w:t>
      </w:r>
      <w:r>
        <w:rPr>
          <w:rFonts w:ascii="Calibri" w:hAnsi="Calibri" w:cs="Calibri"/>
          <w:bCs/>
          <w:sz w:val="24"/>
          <w:szCs w:val="24"/>
          <w:lang w:val="hu-HU"/>
        </w:rPr>
        <w:lastRenderedPageBreak/>
        <w:t>protecţie, în domeniul dezvoltării personale, al sprijinirii integrării socioprofesionale,</w:t>
      </w:r>
      <w:r>
        <w:rPr>
          <w:rFonts w:ascii="Calibri" w:hAnsi="Calibri" w:cs="Calibri"/>
          <w:bCs/>
          <w:color w:val="333300"/>
          <w:sz w:val="24"/>
          <w:szCs w:val="24"/>
          <w:lang w:val="hu-HU"/>
        </w:rPr>
        <w:t xml:space="preserve"> </w:t>
      </w:r>
      <w:r>
        <w:rPr>
          <w:rFonts w:ascii="Calibri" w:hAnsi="Calibri" w:cs="Calibri"/>
          <w:bCs/>
          <w:sz w:val="24"/>
          <w:szCs w:val="24"/>
          <w:lang w:val="hu-HU"/>
        </w:rPr>
        <w:t>prin stimularea şi asigurarea participării acestora la activităţi gospodăreşti, la ateliere de lucru şi la alte îndeletniciri meşteşugăreşti, sprijinirea în găsirea  şi menţinerea unui loc de muncă</w:t>
      </w:r>
    </w:p>
    <w:p w:rsidR="00382486" w:rsidRDefault="00382486" w:rsidP="00382486">
      <w:pPr>
        <w:tabs>
          <w:tab w:val="num" w:pos="0"/>
          <w:tab w:val="right" w:pos="8640"/>
        </w:tabs>
        <w:ind w:right="-459"/>
        <w:jc w:val="both"/>
        <w:rPr>
          <w:rFonts w:ascii="Calibri" w:hAnsi="Calibri" w:cs="Calibri"/>
          <w:bCs/>
          <w:sz w:val="24"/>
          <w:szCs w:val="24"/>
          <w:lang w:val="hu-HU"/>
        </w:rPr>
      </w:pPr>
      <w:r>
        <w:rPr>
          <w:rFonts w:ascii="Calibri" w:hAnsi="Calibri" w:cs="Calibri"/>
          <w:bCs/>
          <w:sz w:val="24"/>
          <w:szCs w:val="24"/>
          <w:lang w:val="hu-HU"/>
        </w:rPr>
        <w:t xml:space="preserve">- sprijinirea activităților care vizează combaterea traficului și consumului de droguri.  </w:t>
      </w:r>
    </w:p>
    <w:p w:rsidR="00382486" w:rsidRPr="00C5662B" w:rsidRDefault="00382486" w:rsidP="00382486">
      <w:pPr>
        <w:tabs>
          <w:tab w:val="num" w:pos="-540"/>
          <w:tab w:val="right" w:pos="8640"/>
        </w:tabs>
        <w:ind w:right="-288"/>
        <w:rPr>
          <w:rFonts w:ascii="Calibri" w:hAnsi="Calibri" w:cs="Calibri"/>
          <w:sz w:val="24"/>
          <w:szCs w:val="24"/>
          <w:lang w:val="hu-HU"/>
        </w:rPr>
      </w:pPr>
      <w:r w:rsidRPr="00CA406E">
        <w:rPr>
          <w:rFonts w:ascii="Calibri" w:hAnsi="Calibri" w:cs="Calibri"/>
          <w:b/>
          <w:bCs/>
          <w:sz w:val="24"/>
          <w:szCs w:val="24"/>
          <w:lang w:val="hu-HU"/>
        </w:rPr>
        <w:t xml:space="preserve">5. Suma aprobată pe anul 2022: </w:t>
      </w:r>
      <w:r w:rsidRPr="00C5662B">
        <w:rPr>
          <w:rFonts w:ascii="Calibri" w:hAnsi="Calibri" w:cs="Calibri"/>
          <w:bCs/>
          <w:sz w:val="24"/>
          <w:szCs w:val="24"/>
          <w:lang w:val="hu-HU"/>
        </w:rPr>
        <w:t>250.000</w:t>
      </w:r>
      <w:r w:rsidRPr="00C5662B">
        <w:rPr>
          <w:rFonts w:ascii="Calibri" w:hAnsi="Calibri" w:cs="Calibri"/>
          <w:sz w:val="24"/>
          <w:szCs w:val="24"/>
          <w:lang w:val="hu-HU"/>
        </w:rPr>
        <w:t xml:space="preserve"> lei.</w:t>
      </w:r>
    </w:p>
    <w:p w:rsidR="00382486" w:rsidRPr="00CA406E" w:rsidRDefault="00382486" w:rsidP="00382486">
      <w:pPr>
        <w:tabs>
          <w:tab w:val="num" w:pos="-540"/>
          <w:tab w:val="right" w:pos="8640"/>
        </w:tabs>
        <w:ind w:right="-288"/>
        <w:rPr>
          <w:rFonts w:ascii="Calibri" w:hAnsi="Calibri" w:cs="Calibri"/>
          <w:b/>
          <w:sz w:val="24"/>
          <w:szCs w:val="24"/>
          <w:lang w:val="hu-HU"/>
        </w:rPr>
      </w:pPr>
      <w:r w:rsidRPr="00CA406E">
        <w:rPr>
          <w:rFonts w:ascii="Calibri" w:hAnsi="Calibri" w:cs="Calibri"/>
          <w:b/>
          <w:bCs/>
          <w:sz w:val="24"/>
          <w:szCs w:val="24"/>
          <w:lang w:val="hu-HU"/>
        </w:rPr>
        <w:t>6. Durata programului:</w:t>
      </w:r>
      <w:r w:rsidRPr="00CA406E">
        <w:rPr>
          <w:rFonts w:ascii="Calibri" w:hAnsi="Calibri" w:cs="Calibri"/>
          <w:b/>
          <w:sz w:val="24"/>
          <w:szCs w:val="24"/>
          <w:lang w:val="hu-HU"/>
        </w:rPr>
        <w:t xml:space="preserve"> </w:t>
      </w:r>
      <w:r w:rsidRPr="00C5662B">
        <w:rPr>
          <w:rFonts w:ascii="Calibri" w:hAnsi="Calibri" w:cs="Calibri"/>
          <w:sz w:val="24"/>
          <w:szCs w:val="24"/>
          <w:lang w:val="hu-HU"/>
        </w:rPr>
        <w:t>anul 2022</w:t>
      </w:r>
    </w:p>
    <w:p w:rsidR="00382486" w:rsidRPr="00CA406E" w:rsidRDefault="00382486" w:rsidP="00382486">
      <w:pPr>
        <w:pStyle w:val="NormalWeb1"/>
        <w:spacing w:before="0" w:after="0"/>
        <w:ind w:left="360" w:hanging="360"/>
        <w:jc w:val="both"/>
        <w:rPr>
          <w:rFonts w:ascii="Calibri" w:hAnsi="Calibri" w:cs="Calibri"/>
          <w:b/>
          <w:szCs w:val="24"/>
          <w:lang w:val="hu-HU"/>
        </w:rPr>
      </w:pPr>
      <w:r w:rsidRPr="00CA406E">
        <w:rPr>
          <w:rFonts w:ascii="Calibri" w:hAnsi="Calibri" w:cs="Calibri"/>
          <w:b/>
          <w:szCs w:val="24"/>
          <w:lang w:val="hu-HU"/>
        </w:rPr>
        <w:t>7. Locul şi data limită de depunere a propunerilor de proiecte:</w:t>
      </w:r>
    </w:p>
    <w:p w:rsidR="00382486" w:rsidRDefault="00382486" w:rsidP="00CA406E">
      <w:pPr>
        <w:pStyle w:val="NormalWeb1"/>
        <w:spacing w:before="0" w:after="0"/>
        <w:jc w:val="both"/>
        <w:rPr>
          <w:rFonts w:ascii="Calibri" w:hAnsi="Calibri" w:cs="Calibri"/>
          <w:szCs w:val="24"/>
          <w:lang w:val="hu-HU"/>
        </w:rPr>
      </w:pPr>
      <w:r>
        <w:rPr>
          <w:rFonts w:ascii="Calibri" w:hAnsi="Calibri" w:cs="Calibri"/>
          <w:szCs w:val="24"/>
          <w:lang w:val="hu-HU"/>
        </w:rPr>
        <w:t xml:space="preserve">Solicitantul va depune propunerea de proiect la registratura Direcţiei Generale de Asistenţă Socială şi Protecţia Copilului Harghita, din mun.Miercurea Ciuc, Piaţa Libertăţii nr. 5, camera 302, cod poştal 530140, respectiv şi sub formă electronică la adresa de e-mail </w:t>
      </w:r>
      <w:hyperlink r:id="rId6" w:history="1">
        <w:r>
          <w:rPr>
            <w:rStyle w:val="Hyperlink"/>
            <w:rFonts w:ascii="Calibri" w:hAnsi="Calibri" w:cs="Calibri"/>
            <w:szCs w:val="24"/>
            <w:lang w:val="hu-HU"/>
          </w:rPr>
          <w:t>office@dgaspchr.ro</w:t>
        </w:r>
      </w:hyperlink>
      <w:r>
        <w:rPr>
          <w:rFonts w:ascii="Calibri" w:hAnsi="Calibri" w:cs="Calibri"/>
          <w:szCs w:val="24"/>
          <w:lang w:val="hu-HU"/>
        </w:rPr>
        <w:t xml:space="preserve"> sau </w:t>
      </w:r>
      <w:r>
        <w:rPr>
          <w:rFonts w:ascii="Calibri" w:hAnsi="Calibri" w:cs="Calibri"/>
          <w:color w:val="0000FF"/>
          <w:szCs w:val="24"/>
          <w:u w:val="single"/>
          <w:lang w:val="hu-HU"/>
        </w:rPr>
        <w:t>office@gyerekvedelemhr.ro</w:t>
      </w:r>
      <w:r>
        <w:rPr>
          <w:rFonts w:ascii="Calibri" w:hAnsi="Calibri" w:cs="Calibri"/>
          <w:szCs w:val="24"/>
          <w:lang w:val="hu-HU"/>
        </w:rPr>
        <w:t xml:space="preserve"> </w:t>
      </w:r>
    </w:p>
    <w:p w:rsidR="00382486" w:rsidRDefault="00382486" w:rsidP="00CA406E">
      <w:pPr>
        <w:pStyle w:val="NormalWeb1"/>
        <w:spacing w:before="0" w:after="0"/>
        <w:jc w:val="both"/>
        <w:rPr>
          <w:rFonts w:ascii="Calibri" w:hAnsi="Calibri" w:cs="Calibri"/>
          <w:color w:val="auto"/>
          <w:szCs w:val="24"/>
          <w:lang w:val="hu-HU"/>
        </w:rPr>
      </w:pPr>
      <w:r>
        <w:rPr>
          <w:rFonts w:ascii="Calibri" w:hAnsi="Calibri" w:cs="Calibri"/>
          <w:color w:val="auto"/>
          <w:szCs w:val="24"/>
          <w:lang w:val="hu-HU"/>
        </w:rPr>
        <w:t xml:space="preserve">Data limită pentru depunerea propunerilor de proiecte: </w:t>
      </w:r>
    </w:p>
    <w:p w:rsidR="00382486" w:rsidRDefault="00382486" w:rsidP="00382486">
      <w:pPr>
        <w:pStyle w:val="NormalWeb1"/>
        <w:spacing w:before="0" w:after="0"/>
        <w:jc w:val="both"/>
        <w:rPr>
          <w:rFonts w:ascii="Calibri" w:hAnsi="Calibri" w:cs="Calibri"/>
          <w:color w:val="FF0000"/>
          <w:szCs w:val="24"/>
          <w:lang w:val="hu-HU"/>
        </w:rPr>
      </w:pPr>
      <w:r>
        <w:rPr>
          <w:rFonts w:ascii="Calibri" w:hAnsi="Calibri" w:cs="Calibri"/>
          <w:color w:val="auto"/>
          <w:szCs w:val="24"/>
          <w:lang w:val="hu-HU"/>
        </w:rPr>
        <w:t xml:space="preserve">Pentru prima sesiune de selecţie </w:t>
      </w:r>
      <w:r>
        <w:rPr>
          <w:rFonts w:ascii="Calibri" w:hAnsi="Calibri" w:cs="Calibri"/>
          <w:color w:val="FF0000"/>
          <w:szCs w:val="24"/>
          <w:lang w:val="hu-HU"/>
        </w:rPr>
        <w:t xml:space="preserve"> </w:t>
      </w:r>
      <w:r w:rsidRPr="00CA406E">
        <w:rPr>
          <w:rFonts w:ascii="Calibri" w:hAnsi="Calibri" w:cs="Calibri"/>
          <w:color w:val="auto"/>
          <w:szCs w:val="24"/>
          <w:lang w:val="hu-HU"/>
        </w:rPr>
        <w:t>06.04.2022, ora 15.00.</w:t>
      </w:r>
    </w:p>
    <w:p w:rsidR="00CA406E" w:rsidRDefault="00382486" w:rsidP="00382486">
      <w:pPr>
        <w:pStyle w:val="NormalWeb1"/>
        <w:spacing w:before="0" w:after="0"/>
        <w:jc w:val="both"/>
        <w:rPr>
          <w:rFonts w:ascii="Calibri" w:hAnsi="Calibri" w:cs="Calibri"/>
          <w:szCs w:val="24"/>
          <w:lang w:val="hu-HU"/>
        </w:rPr>
      </w:pPr>
      <w:r w:rsidRPr="00CA406E">
        <w:rPr>
          <w:rFonts w:ascii="Calibri" w:hAnsi="Calibri" w:cs="Calibri"/>
          <w:b/>
          <w:szCs w:val="24"/>
          <w:lang w:val="hu-HU"/>
        </w:rPr>
        <w:t>8. Solicitarea finanţării nerambursabile</w:t>
      </w:r>
      <w:r>
        <w:rPr>
          <w:rFonts w:ascii="Calibri" w:hAnsi="Calibri" w:cs="Calibri"/>
          <w:szCs w:val="24"/>
          <w:lang w:val="hu-HU"/>
        </w:rPr>
        <w:t xml:space="preserve">: </w:t>
      </w:r>
    </w:p>
    <w:p w:rsidR="00382486" w:rsidRDefault="00382486" w:rsidP="00382486">
      <w:pPr>
        <w:pStyle w:val="NormalWeb1"/>
        <w:spacing w:before="0" w:after="0"/>
        <w:jc w:val="both"/>
        <w:rPr>
          <w:rFonts w:ascii="Calibri" w:hAnsi="Calibri" w:cs="Calibri"/>
          <w:color w:val="0000FF"/>
          <w:szCs w:val="24"/>
          <w:u w:val="single"/>
          <w:lang w:val="hu-HU"/>
        </w:rPr>
      </w:pPr>
      <w:r>
        <w:rPr>
          <w:rFonts w:ascii="Calibri" w:hAnsi="Calibri" w:cs="Calibri"/>
          <w:szCs w:val="24"/>
          <w:lang w:val="hu-HU"/>
        </w:rPr>
        <w:t>Documentaţia de solicitare a finanţării nerambursabile constând în Ghidul solicitantului şi Cererea de finanţare, se pot procura de la sediul Direcţiei Generale de Asistenţă Socială şi Protecţia Copilului Harghita, din Miercurea Ciuc, Piaţa Libert</w:t>
      </w:r>
      <w:r w:rsidR="00CA406E">
        <w:rPr>
          <w:rFonts w:ascii="Calibri" w:hAnsi="Calibri" w:cs="Calibri"/>
          <w:szCs w:val="24"/>
          <w:lang w:val="hu-HU"/>
        </w:rPr>
        <w:t>ăţii nr. 5, camera 302, persoana</w:t>
      </w:r>
      <w:r>
        <w:rPr>
          <w:rFonts w:ascii="Calibri" w:hAnsi="Calibri" w:cs="Calibri"/>
          <w:szCs w:val="24"/>
          <w:lang w:val="hu-HU"/>
        </w:rPr>
        <w:t xml:space="preserve"> de contact: Bara Zoltán, telefon 0266 314711, interior 1651 şi de pe adresa de e-mail </w:t>
      </w:r>
      <w:hyperlink r:id="rId7" w:history="1">
        <w:r>
          <w:rPr>
            <w:rStyle w:val="Hyperlink"/>
            <w:rFonts w:ascii="Calibri" w:hAnsi="Calibri" w:cs="Calibri"/>
            <w:szCs w:val="24"/>
            <w:lang w:val="hu-HU"/>
          </w:rPr>
          <w:t>office@dgaspchr.ro</w:t>
        </w:r>
      </w:hyperlink>
      <w:r>
        <w:rPr>
          <w:rFonts w:ascii="Calibri" w:hAnsi="Calibri" w:cs="Calibri"/>
          <w:szCs w:val="24"/>
          <w:lang w:val="hu-HU"/>
        </w:rPr>
        <w:t xml:space="preserve"> sau </w:t>
      </w:r>
      <w:hyperlink r:id="rId8" w:history="1">
        <w:r>
          <w:rPr>
            <w:rStyle w:val="Hyperlink"/>
            <w:rFonts w:ascii="Calibri" w:hAnsi="Calibri" w:cs="Calibri"/>
            <w:szCs w:val="24"/>
            <w:lang w:val="hu-HU"/>
          </w:rPr>
          <w:t>office@gyerekvedelemhr.ro</w:t>
        </w:r>
      </w:hyperlink>
    </w:p>
    <w:p w:rsidR="00382486" w:rsidRDefault="00382486" w:rsidP="00382486">
      <w:pPr>
        <w:ind w:right="-180"/>
        <w:rPr>
          <w:rFonts w:ascii="Calibri" w:hAnsi="Calibri" w:cs="Calibri"/>
          <w:sz w:val="24"/>
          <w:szCs w:val="24"/>
          <w:lang w:val="hu-HU"/>
        </w:rPr>
      </w:pPr>
    </w:p>
    <w:p w:rsidR="00382486" w:rsidRDefault="00382486"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B63110" w:rsidRDefault="00B63110" w:rsidP="00382486">
      <w:pPr>
        <w:tabs>
          <w:tab w:val="num" w:pos="0"/>
        </w:tabs>
        <w:ind w:right="-334"/>
        <w:rPr>
          <w:rFonts w:ascii="Calibri" w:hAnsi="Calibri" w:cs="Calibri"/>
          <w:b/>
          <w:bCs/>
          <w:sz w:val="22"/>
          <w:szCs w:val="22"/>
          <w:lang w:val="hu-HU"/>
        </w:rPr>
      </w:pPr>
    </w:p>
    <w:p w:rsidR="00382486" w:rsidRDefault="00382486" w:rsidP="00382486">
      <w:pPr>
        <w:tabs>
          <w:tab w:val="num" w:pos="0"/>
        </w:tabs>
        <w:ind w:right="-334"/>
        <w:rPr>
          <w:rFonts w:ascii="Calibri" w:hAnsi="Calibri" w:cs="Calibri"/>
          <w:bCs/>
          <w:sz w:val="24"/>
          <w:szCs w:val="24"/>
          <w:lang w:val="hu-HU"/>
        </w:rPr>
      </w:pPr>
    </w:p>
    <w:p w:rsidR="00382486" w:rsidRPr="00C5662B" w:rsidRDefault="00382486" w:rsidP="00382486">
      <w:pPr>
        <w:tabs>
          <w:tab w:val="num" w:pos="0"/>
        </w:tabs>
        <w:ind w:right="-334"/>
        <w:jc w:val="center"/>
        <w:rPr>
          <w:rFonts w:ascii="Calibri" w:hAnsi="Calibri" w:cs="Calibri"/>
          <w:bCs/>
          <w:sz w:val="24"/>
          <w:szCs w:val="24"/>
          <w:lang w:val="hu-HU"/>
        </w:rPr>
      </w:pPr>
      <w:r w:rsidRPr="00C5662B">
        <w:rPr>
          <w:rFonts w:ascii="Calibri" w:hAnsi="Calibri" w:cs="Calibri"/>
          <w:bCs/>
          <w:sz w:val="24"/>
          <w:szCs w:val="24"/>
          <w:lang w:val="hu-HU"/>
        </w:rPr>
        <w:lastRenderedPageBreak/>
        <w:t>PÁLYÁZATI FELHÍVÁS</w:t>
      </w:r>
    </w:p>
    <w:p w:rsidR="00382486" w:rsidRPr="00C5662B" w:rsidRDefault="00382486" w:rsidP="00382486">
      <w:pPr>
        <w:jc w:val="center"/>
        <w:rPr>
          <w:rFonts w:ascii="Calibri" w:hAnsi="Calibri" w:cs="Calibri"/>
          <w:color w:val="000000"/>
          <w:sz w:val="24"/>
          <w:szCs w:val="24"/>
          <w:lang w:val="hu-HU"/>
        </w:rPr>
      </w:pPr>
      <w:r w:rsidRPr="00C5662B">
        <w:rPr>
          <w:rFonts w:ascii="Calibri" w:hAnsi="Calibri" w:cs="Calibri"/>
          <w:sz w:val="24"/>
          <w:szCs w:val="24"/>
          <w:lang w:val="hu-HU"/>
        </w:rPr>
        <w:t>Együttműködési program, olyan civil szervezetekkel, akik veszélyhelyzetben lévő  gyermekek és fiatalok jogainak védelme és érvényesítése területén tevékenykednek Hargita megyében a 2022-es évre</w:t>
      </w:r>
      <w:r w:rsidRPr="00C5662B">
        <w:rPr>
          <w:rFonts w:ascii="Calibri" w:hAnsi="Calibri" w:cs="Calibri"/>
          <w:color w:val="000000"/>
          <w:sz w:val="24"/>
          <w:szCs w:val="24"/>
          <w:lang w:val="hu-HU"/>
        </w:rPr>
        <w:t xml:space="preserve"> </w:t>
      </w:r>
      <w:r w:rsidRPr="00C5662B">
        <w:rPr>
          <w:rFonts w:ascii="Calibri" w:hAnsi="Calibri" w:cs="Calibri"/>
          <w:sz w:val="24"/>
          <w:szCs w:val="24"/>
          <w:lang w:val="hu-HU"/>
        </w:rPr>
        <w:t>program keretén belül kiírt  projektversenyre</w:t>
      </w:r>
    </w:p>
    <w:p w:rsidR="00382486" w:rsidRDefault="00382486" w:rsidP="00382486">
      <w:pPr>
        <w:tabs>
          <w:tab w:val="num" w:pos="-540"/>
        </w:tabs>
        <w:ind w:right="-334"/>
        <w:jc w:val="both"/>
        <w:rPr>
          <w:rFonts w:ascii="Calibri" w:hAnsi="Calibri" w:cs="Calibri"/>
          <w:sz w:val="24"/>
          <w:szCs w:val="24"/>
          <w:lang w:val="hu-HU"/>
        </w:rPr>
      </w:pPr>
    </w:p>
    <w:p w:rsidR="00382486" w:rsidRDefault="00C5662B" w:rsidP="00382486">
      <w:pPr>
        <w:jc w:val="both"/>
        <w:rPr>
          <w:rFonts w:ascii="Calibri" w:hAnsi="Calibri" w:cs="Calibri"/>
          <w:sz w:val="24"/>
          <w:szCs w:val="24"/>
          <w:lang w:val="hu-HU"/>
        </w:rPr>
      </w:pPr>
      <w:r>
        <w:rPr>
          <w:rFonts w:ascii="Calibri" w:hAnsi="Calibri" w:cs="Calibri"/>
          <w:b/>
          <w:bCs/>
          <w:sz w:val="24"/>
          <w:szCs w:val="24"/>
          <w:lang w:val="hu-HU"/>
        </w:rPr>
        <w:t xml:space="preserve">1. </w:t>
      </w:r>
      <w:r w:rsidR="00382486" w:rsidRPr="00B63110">
        <w:rPr>
          <w:rFonts w:ascii="Calibri" w:hAnsi="Calibri" w:cs="Calibri"/>
          <w:b/>
          <w:sz w:val="24"/>
          <w:szCs w:val="24"/>
          <w:lang w:val="hu-HU"/>
        </w:rPr>
        <w:t>Pályáztató intézmény</w:t>
      </w:r>
      <w:r w:rsidR="00382486">
        <w:rPr>
          <w:rFonts w:ascii="Calibri" w:hAnsi="Calibri" w:cs="Calibri"/>
          <w:sz w:val="24"/>
          <w:szCs w:val="24"/>
          <w:lang w:val="hu-HU"/>
        </w:rPr>
        <w:t xml:space="preserve">: Hargita Megye Tanácsa a Hargita Megyei Szociális és Gyermekvédelmi Igazgatóságon keresztül </w:t>
      </w:r>
    </w:p>
    <w:p w:rsidR="00382486" w:rsidRDefault="00382486" w:rsidP="00382486">
      <w:pPr>
        <w:pStyle w:val="Antet"/>
        <w:jc w:val="both"/>
        <w:rPr>
          <w:rFonts w:ascii="Calibri" w:hAnsi="Calibri" w:cs="Calibri"/>
          <w:sz w:val="24"/>
          <w:szCs w:val="24"/>
          <w:lang w:val="hu-HU"/>
        </w:rPr>
      </w:pPr>
      <w:r w:rsidRPr="00B63110">
        <w:rPr>
          <w:rFonts w:ascii="Calibri" w:hAnsi="Calibri" w:cs="Calibri"/>
          <w:b/>
          <w:sz w:val="24"/>
          <w:szCs w:val="24"/>
          <w:lang w:val="hu-HU"/>
        </w:rPr>
        <w:t>2. Pályázók</w:t>
      </w:r>
      <w:r>
        <w:rPr>
          <w:rFonts w:ascii="Calibri" w:hAnsi="Calibri" w:cs="Calibri"/>
          <w:sz w:val="24"/>
          <w:szCs w:val="24"/>
          <w:lang w:val="hu-HU"/>
        </w:rPr>
        <w:t>: a törvényes rendelkezéseknek megfelelően létrehozott, nem profitorientált jogi személyek  - egyesületek vagy alapítványok -, amelyek a veszélyhelyzetben lévő gyermekek és fiatalok jogainak védelme és érvényesítése területén tevékenykednek Hargita megye területén.</w:t>
      </w:r>
    </w:p>
    <w:p w:rsidR="00382486" w:rsidRPr="00B63110" w:rsidRDefault="00382486" w:rsidP="00382486">
      <w:pPr>
        <w:tabs>
          <w:tab w:val="num" w:pos="0"/>
          <w:tab w:val="right" w:pos="8640"/>
        </w:tabs>
        <w:jc w:val="both"/>
        <w:rPr>
          <w:rFonts w:ascii="Calibri" w:hAnsi="Calibri" w:cs="Calibri"/>
          <w:b/>
          <w:bCs/>
          <w:sz w:val="24"/>
          <w:szCs w:val="24"/>
          <w:lang w:val="hu-HU"/>
        </w:rPr>
      </w:pPr>
      <w:r w:rsidRPr="00B63110">
        <w:rPr>
          <w:rFonts w:ascii="Calibri" w:hAnsi="Calibri" w:cs="Calibri"/>
          <w:b/>
          <w:bCs/>
          <w:sz w:val="24"/>
          <w:szCs w:val="24"/>
          <w:lang w:val="hu-HU"/>
        </w:rPr>
        <w:t xml:space="preserve">3. </w:t>
      </w:r>
      <w:r w:rsidRPr="00B63110">
        <w:rPr>
          <w:rFonts w:ascii="Calibri" w:hAnsi="Calibri" w:cs="Calibri"/>
          <w:b/>
          <w:sz w:val="24"/>
          <w:szCs w:val="24"/>
          <w:lang w:val="hu-HU"/>
        </w:rPr>
        <w:t>Vissza nem térítendő támogatást lehet igényelni a következő tevékenységekre</w:t>
      </w:r>
      <w:r w:rsidRPr="00B63110">
        <w:rPr>
          <w:rFonts w:ascii="Calibri" w:hAnsi="Calibri" w:cs="Calibri"/>
          <w:b/>
          <w:bCs/>
          <w:sz w:val="24"/>
          <w:szCs w:val="24"/>
          <w:lang w:val="hu-HU"/>
        </w:rPr>
        <w:t>:</w:t>
      </w:r>
    </w:p>
    <w:p w:rsidR="00382486" w:rsidRDefault="00382486" w:rsidP="00382486">
      <w:pPr>
        <w:jc w:val="both"/>
        <w:rPr>
          <w:rFonts w:ascii="Calibri" w:hAnsi="Calibri" w:cs="Calibri"/>
          <w:sz w:val="24"/>
          <w:szCs w:val="24"/>
          <w:lang w:val="hu-HU"/>
        </w:rPr>
      </w:pPr>
      <w:r>
        <w:rPr>
          <w:rFonts w:ascii="Calibri" w:hAnsi="Calibri" w:cs="Calibri"/>
          <w:sz w:val="24"/>
          <w:szCs w:val="24"/>
          <w:lang w:val="hu-HU"/>
        </w:rPr>
        <w:t>- a nappali szolgáltatások/központok és a közösségi szintű tanácsadó szolgáltatások működésének és fejlesztésének a biztosítása;</w:t>
      </w:r>
    </w:p>
    <w:p w:rsidR="00382486" w:rsidRDefault="001D677B" w:rsidP="001D677B">
      <w:pPr>
        <w:jc w:val="both"/>
        <w:rPr>
          <w:rFonts w:ascii="Calibri" w:hAnsi="Calibri" w:cs="Calibri"/>
          <w:sz w:val="24"/>
          <w:szCs w:val="24"/>
          <w:lang w:val="hu-HU"/>
        </w:rPr>
      </w:pPr>
      <w:r>
        <w:rPr>
          <w:rFonts w:ascii="Calibri" w:hAnsi="Calibri" w:cs="Calibri"/>
          <w:sz w:val="24"/>
          <w:szCs w:val="24"/>
          <w:lang w:val="hu-HU"/>
        </w:rPr>
        <w:t xml:space="preserve">- </w:t>
      </w:r>
      <w:r w:rsidR="00382486">
        <w:rPr>
          <w:rFonts w:ascii="Calibri" w:hAnsi="Calibri" w:cs="Calibri"/>
          <w:sz w:val="24"/>
          <w:szCs w:val="24"/>
          <w:lang w:val="hu-HU"/>
        </w:rPr>
        <w:t xml:space="preserve">a családi elhagyás megelőzését célzó tevékenységek, a szociális és anyagi, pszichológiai vagy egészségügyi problémák miatt a nappali központokat/szolgáltatásokat igénybe vevő, nehéz helyzetben lévő vagy fogyatékkal élő, a családjuktól való elszakadás veszélyének kitett gyermekek nappali gondozásának és napi 1-2-szeri étkeztetésének a biztosítása; </w:t>
      </w:r>
    </w:p>
    <w:p w:rsidR="00382486" w:rsidRDefault="001D677B" w:rsidP="001D677B">
      <w:pPr>
        <w:jc w:val="both"/>
        <w:rPr>
          <w:rFonts w:ascii="Calibri" w:hAnsi="Calibri" w:cs="Calibri"/>
          <w:sz w:val="24"/>
          <w:szCs w:val="24"/>
          <w:lang w:val="hu-HU"/>
        </w:rPr>
      </w:pPr>
      <w:r>
        <w:rPr>
          <w:rFonts w:ascii="Calibri" w:hAnsi="Calibri" w:cs="Calibri"/>
          <w:sz w:val="24"/>
          <w:szCs w:val="24"/>
          <w:lang w:val="hu-HU"/>
        </w:rPr>
        <w:t xml:space="preserve">- </w:t>
      </w:r>
      <w:r w:rsidR="00382486">
        <w:rPr>
          <w:rFonts w:ascii="Calibri" w:hAnsi="Calibri" w:cs="Calibri"/>
          <w:sz w:val="24"/>
          <w:szCs w:val="24"/>
          <w:lang w:val="hu-HU"/>
        </w:rPr>
        <w:t>az iskolaelhagyás megelőzését célzó tevékenységek és oktató programok szervezése nappali szolgáltatásokban/központokban szakemberek irányításával, a gyermekek életkorának, szükségleteinek, fejlődési képességének megfelelően (támogatás a házifeladatok elvégzésében, az iskolai készségek kialakításának és fejlesztésének a segítése, kreativitást fejlesztő tevékenységek stb.);</w:t>
      </w:r>
    </w:p>
    <w:p w:rsidR="00382486" w:rsidRDefault="00382486" w:rsidP="00382486">
      <w:pPr>
        <w:jc w:val="both"/>
        <w:rPr>
          <w:rFonts w:ascii="Calibri" w:hAnsi="Calibri" w:cs="Calibri"/>
          <w:sz w:val="24"/>
          <w:szCs w:val="24"/>
          <w:lang w:val="hu-HU"/>
        </w:rPr>
      </w:pPr>
      <w:r>
        <w:rPr>
          <w:rFonts w:ascii="Calibri" w:hAnsi="Calibri" w:cs="Calibri"/>
          <w:bCs/>
          <w:sz w:val="24"/>
          <w:szCs w:val="24"/>
          <w:lang w:val="hu-HU"/>
        </w:rPr>
        <w:t xml:space="preserve">-  </w:t>
      </w:r>
      <w:r>
        <w:rPr>
          <w:rFonts w:ascii="Calibri" w:hAnsi="Calibri" w:cs="Calibri"/>
          <w:sz w:val="24"/>
          <w:szCs w:val="24"/>
          <w:lang w:val="hu-HU"/>
        </w:rPr>
        <w:t>újszülött gyermekek elhagyásának a megelőzését célzó tevékenységek, az anya-gyermek páros számára;</w:t>
      </w:r>
    </w:p>
    <w:p w:rsidR="00382486" w:rsidRDefault="00382486" w:rsidP="00382486">
      <w:pPr>
        <w:jc w:val="both"/>
        <w:rPr>
          <w:rFonts w:ascii="Calibri" w:hAnsi="Calibri" w:cs="Calibri"/>
          <w:sz w:val="24"/>
          <w:szCs w:val="24"/>
          <w:lang w:val="hu-HU"/>
        </w:rPr>
      </w:pPr>
      <w:r>
        <w:rPr>
          <w:rFonts w:ascii="Calibri" w:hAnsi="Calibri" w:cs="Calibri"/>
          <w:sz w:val="24"/>
          <w:szCs w:val="24"/>
          <w:lang w:val="hu-HU"/>
        </w:rPr>
        <w:t>-  a nappali központok szolgáltatásaiban részesülő és a gyermekvédelmi rendszerben lévő fogyatékos gyermekek habilitációja és rehabilitációja érdekében szervezett tevékenységek és programok;</w:t>
      </w:r>
    </w:p>
    <w:p w:rsidR="00382486" w:rsidRDefault="001D677B" w:rsidP="00382486">
      <w:pPr>
        <w:jc w:val="both"/>
        <w:rPr>
          <w:rFonts w:ascii="Calibri" w:hAnsi="Calibri" w:cs="Calibri"/>
          <w:sz w:val="24"/>
          <w:szCs w:val="24"/>
          <w:lang w:val="hu-HU"/>
        </w:rPr>
      </w:pPr>
      <w:r>
        <w:rPr>
          <w:rFonts w:ascii="Calibri" w:hAnsi="Calibri" w:cs="Calibri"/>
          <w:sz w:val="24"/>
          <w:szCs w:val="24"/>
          <w:lang w:val="hu-HU"/>
        </w:rPr>
        <w:t>-</w:t>
      </w:r>
      <w:r w:rsidR="00382486">
        <w:rPr>
          <w:rFonts w:ascii="Calibri" w:hAnsi="Calibri" w:cs="Calibri"/>
          <w:sz w:val="24"/>
          <w:szCs w:val="24"/>
          <w:lang w:val="hu-HU"/>
        </w:rPr>
        <w:t xml:space="preserve"> szabadidős és szocializációs tevékenységek és programok szervezése olyan nehéz helyzetben lévő és/vagy fogyatékkal élő gyermekek számára, akik nappali szolgáltatásban részesülnek, illetve olyan gyermekek/fiatalok számára, akik a gyermekvédelmi rendszerben élnek; táborok, kirándulások, tapasztalatcserék, tehetségversenyek, előadások, kiállítások stb. szervezése és az azokon való részvétel;</w:t>
      </w:r>
    </w:p>
    <w:p w:rsidR="00382486" w:rsidRDefault="00382486" w:rsidP="00382486">
      <w:pPr>
        <w:tabs>
          <w:tab w:val="num" w:pos="0"/>
          <w:tab w:val="right" w:pos="8640"/>
        </w:tabs>
        <w:jc w:val="both"/>
        <w:rPr>
          <w:rFonts w:ascii="Calibri" w:hAnsi="Calibri" w:cs="Calibri"/>
          <w:sz w:val="24"/>
          <w:szCs w:val="24"/>
          <w:lang w:val="hu-HU"/>
        </w:rPr>
      </w:pPr>
      <w:r>
        <w:rPr>
          <w:rFonts w:ascii="Calibri" w:hAnsi="Calibri" w:cs="Calibri"/>
          <w:bCs/>
          <w:sz w:val="24"/>
          <w:szCs w:val="24"/>
          <w:lang w:val="hu-HU"/>
        </w:rPr>
        <w:t xml:space="preserve">- </w:t>
      </w:r>
      <w:r>
        <w:rPr>
          <w:rFonts w:ascii="Calibri" w:hAnsi="Calibri" w:cs="Calibri"/>
          <w:sz w:val="24"/>
          <w:szCs w:val="24"/>
          <w:lang w:val="hu-HU"/>
        </w:rPr>
        <w:t>a gyermekvédelmi rendszerben lévő gyermekek és fiatalok számára, illetve a gyermekvédelmi rendszerből kikerült, veszélyhelyzetben lévő fiatalok számára, az önálló életre való felkészítést célzó tevékenységek szervezése olyan területeken, mint az egyéni fejlődés, a társadalmi és szakmai beilleszkedés, munkahely keresése és megtartása;</w:t>
      </w:r>
    </w:p>
    <w:p w:rsidR="00382486" w:rsidRDefault="00382486" w:rsidP="00382486">
      <w:pPr>
        <w:tabs>
          <w:tab w:val="num" w:pos="0"/>
          <w:tab w:val="right" w:pos="8640"/>
        </w:tabs>
        <w:jc w:val="both"/>
        <w:rPr>
          <w:rFonts w:ascii="Calibri" w:hAnsi="Calibri" w:cs="Calibri"/>
          <w:sz w:val="24"/>
          <w:szCs w:val="24"/>
          <w:lang w:val="hu-HU"/>
        </w:rPr>
      </w:pPr>
      <w:r>
        <w:rPr>
          <w:rFonts w:ascii="Calibri" w:hAnsi="Calibri" w:cs="Calibri"/>
          <w:sz w:val="24"/>
          <w:szCs w:val="24"/>
          <w:lang w:val="hu-HU"/>
        </w:rPr>
        <w:t>- civil szervezetek támogatása, amelyek olyan családokat segítenek, ahol fogyatékkal vagy súlyos betegséggel küzdő gyermekek élnek</w:t>
      </w:r>
    </w:p>
    <w:p w:rsidR="00382486" w:rsidRDefault="00382486" w:rsidP="00382486">
      <w:pPr>
        <w:tabs>
          <w:tab w:val="num" w:pos="0"/>
          <w:tab w:val="right" w:pos="8640"/>
        </w:tabs>
        <w:jc w:val="both"/>
        <w:rPr>
          <w:rFonts w:ascii="Calibri" w:hAnsi="Calibri" w:cs="Calibri"/>
          <w:sz w:val="24"/>
          <w:szCs w:val="24"/>
          <w:lang w:val="hu-HU"/>
        </w:rPr>
      </w:pPr>
      <w:r>
        <w:rPr>
          <w:rFonts w:ascii="Calibri" w:hAnsi="Calibri" w:cs="Calibri"/>
          <w:sz w:val="24"/>
          <w:szCs w:val="24"/>
          <w:lang w:val="hu-HU"/>
        </w:rPr>
        <w:t>- drogprevenciós programok szervezése.</w:t>
      </w:r>
    </w:p>
    <w:p w:rsidR="00382486" w:rsidRPr="001D677B" w:rsidRDefault="00382486" w:rsidP="00382486">
      <w:pPr>
        <w:tabs>
          <w:tab w:val="num" w:pos="-540"/>
          <w:tab w:val="right" w:pos="8640"/>
        </w:tabs>
        <w:jc w:val="both"/>
        <w:rPr>
          <w:rFonts w:ascii="Calibri" w:hAnsi="Calibri" w:cs="Calibri"/>
          <w:b/>
          <w:sz w:val="24"/>
          <w:szCs w:val="24"/>
          <w:lang w:val="hu-HU"/>
        </w:rPr>
      </w:pPr>
      <w:r w:rsidRPr="001D677B">
        <w:rPr>
          <w:rFonts w:ascii="Calibri" w:hAnsi="Calibri" w:cs="Calibri"/>
          <w:b/>
          <w:bCs/>
          <w:sz w:val="24"/>
          <w:szCs w:val="24"/>
          <w:lang w:val="hu-HU"/>
        </w:rPr>
        <w:t xml:space="preserve">4. </w:t>
      </w:r>
      <w:r w:rsidRPr="001D677B">
        <w:rPr>
          <w:rFonts w:ascii="Calibri" w:hAnsi="Calibri" w:cs="Calibri"/>
          <w:b/>
          <w:sz w:val="24"/>
          <w:szCs w:val="24"/>
          <w:lang w:val="hu-HU"/>
        </w:rPr>
        <w:t xml:space="preserve">A 2022-es évre jóváhagyott keret: </w:t>
      </w:r>
      <w:r w:rsidRPr="001D677B">
        <w:rPr>
          <w:rFonts w:ascii="Calibri" w:hAnsi="Calibri" w:cs="Calibri"/>
          <w:bCs/>
          <w:sz w:val="24"/>
          <w:szCs w:val="24"/>
          <w:lang w:val="hu-HU"/>
        </w:rPr>
        <w:t>250</w:t>
      </w:r>
      <w:r w:rsidRPr="001D677B">
        <w:rPr>
          <w:rFonts w:ascii="Calibri" w:hAnsi="Calibri" w:cs="Calibri"/>
          <w:sz w:val="24"/>
          <w:szCs w:val="24"/>
          <w:lang w:val="hu-HU"/>
        </w:rPr>
        <w:t>.000 lej.</w:t>
      </w:r>
    </w:p>
    <w:p w:rsidR="00382486" w:rsidRPr="00FA0812" w:rsidRDefault="00382486" w:rsidP="00382486">
      <w:pPr>
        <w:jc w:val="both"/>
        <w:rPr>
          <w:rFonts w:ascii="Calibri" w:hAnsi="Calibri" w:cs="Calibri"/>
          <w:b/>
          <w:sz w:val="24"/>
          <w:szCs w:val="24"/>
          <w:lang w:val="hu-HU"/>
        </w:rPr>
      </w:pPr>
      <w:r w:rsidRPr="001D677B">
        <w:rPr>
          <w:rFonts w:ascii="Calibri" w:hAnsi="Calibri" w:cs="Calibri"/>
          <w:b/>
          <w:sz w:val="24"/>
          <w:szCs w:val="24"/>
          <w:lang w:val="hu-HU"/>
        </w:rPr>
        <w:t>5. A projektek maximális támogatása az összérték 90%-a lehet, 10%-ot a pályázó biztosít önrészként</w:t>
      </w:r>
      <w:r w:rsidRPr="00FA0812">
        <w:rPr>
          <w:rFonts w:ascii="Calibri" w:hAnsi="Calibri" w:cs="Calibri"/>
          <w:b/>
          <w:sz w:val="24"/>
          <w:szCs w:val="24"/>
          <w:lang w:val="hu-HU"/>
        </w:rPr>
        <w:t xml:space="preserve">.  </w:t>
      </w:r>
    </w:p>
    <w:p w:rsidR="00382486" w:rsidRPr="00FA0812" w:rsidRDefault="00382486" w:rsidP="00382486">
      <w:pPr>
        <w:tabs>
          <w:tab w:val="num" w:pos="-540"/>
          <w:tab w:val="right" w:pos="8640"/>
        </w:tabs>
        <w:jc w:val="both"/>
        <w:rPr>
          <w:rFonts w:ascii="Calibri" w:hAnsi="Calibri" w:cs="Calibri"/>
          <w:b/>
          <w:sz w:val="24"/>
          <w:szCs w:val="24"/>
          <w:lang w:val="hu-HU"/>
        </w:rPr>
      </w:pPr>
      <w:r w:rsidRPr="00FA0812">
        <w:rPr>
          <w:rFonts w:ascii="Calibri" w:hAnsi="Calibri" w:cs="Calibri"/>
          <w:b/>
          <w:bCs/>
          <w:sz w:val="24"/>
          <w:szCs w:val="24"/>
          <w:lang w:val="hu-HU"/>
        </w:rPr>
        <w:t xml:space="preserve">6. </w:t>
      </w:r>
      <w:r w:rsidRPr="00FA0812">
        <w:rPr>
          <w:rFonts w:ascii="Calibri" w:hAnsi="Calibri" w:cs="Calibri"/>
          <w:b/>
          <w:sz w:val="24"/>
          <w:szCs w:val="24"/>
          <w:lang w:val="hu-HU"/>
        </w:rPr>
        <w:t>A program kivitelezési periódusa</w:t>
      </w:r>
      <w:r w:rsidRPr="00FA0812">
        <w:rPr>
          <w:rFonts w:ascii="Calibri" w:hAnsi="Calibri" w:cs="Calibri"/>
          <w:b/>
          <w:bCs/>
          <w:sz w:val="24"/>
          <w:szCs w:val="24"/>
          <w:lang w:val="hu-HU"/>
        </w:rPr>
        <w:t>:</w:t>
      </w:r>
      <w:r w:rsidR="00CC1164" w:rsidRPr="00FA0812">
        <w:rPr>
          <w:rFonts w:ascii="Calibri" w:hAnsi="Calibri" w:cs="Calibri"/>
          <w:b/>
          <w:sz w:val="24"/>
          <w:szCs w:val="24"/>
          <w:lang w:val="hu-HU"/>
        </w:rPr>
        <w:t xml:space="preserve"> </w:t>
      </w:r>
      <w:r w:rsidR="00CC1164" w:rsidRPr="00C5662B">
        <w:rPr>
          <w:rFonts w:ascii="Calibri" w:hAnsi="Calibri" w:cs="Calibri"/>
          <w:sz w:val="24"/>
          <w:szCs w:val="24"/>
          <w:lang w:val="hu-HU"/>
        </w:rPr>
        <w:t>a 2022</w:t>
      </w:r>
      <w:r w:rsidRPr="00C5662B">
        <w:rPr>
          <w:rFonts w:ascii="Calibri" w:hAnsi="Calibri" w:cs="Calibri"/>
          <w:sz w:val="24"/>
          <w:szCs w:val="24"/>
          <w:lang w:val="hu-HU"/>
        </w:rPr>
        <w:t>-es év.</w:t>
      </w:r>
      <w:bookmarkStart w:id="0" w:name="_GoBack"/>
      <w:bookmarkEnd w:id="0"/>
    </w:p>
    <w:p w:rsidR="00382486" w:rsidRDefault="00382486" w:rsidP="00382486">
      <w:pPr>
        <w:pStyle w:val="NormalWeb1"/>
        <w:spacing w:before="0" w:after="0"/>
        <w:jc w:val="both"/>
        <w:rPr>
          <w:rFonts w:ascii="Calibri" w:hAnsi="Calibri" w:cs="Calibri"/>
          <w:szCs w:val="24"/>
          <w:lang w:val="hu-HU"/>
        </w:rPr>
      </w:pPr>
      <w:r w:rsidRPr="00FA0812">
        <w:rPr>
          <w:rFonts w:ascii="Calibri" w:hAnsi="Calibri" w:cs="Calibri"/>
          <w:b/>
          <w:szCs w:val="24"/>
          <w:lang w:val="hu-HU"/>
        </w:rPr>
        <w:t>7. A pályázatok leadásának helye és határideje</w:t>
      </w:r>
      <w:r>
        <w:rPr>
          <w:rFonts w:ascii="Calibri" w:hAnsi="Calibri" w:cs="Calibri"/>
          <w:szCs w:val="24"/>
          <w:lang w:val="hu-HU"/>
        </w:rPr>
        <w:t xml:space="preserve">: A pályázatot a Hargita Megyei Szociális és Gyermekvédelmi Igazgatóság titkárságán kell  letenni: 530140 Csíkszereda, Szabadság tér, 5. </w:t>
      </w:r>
      <w:r>
        <w:rPr>
          <w:rFonts w:ascii="Calibri" w:hAnsi="Calibri" w:cs="Calibri"/>
          <w:szCs w:val="24"/>
          <w:lang w:val="hu-HU"/>
        </w:rPr>
        <w:lastRenderedPageBreak/>
        <w:t xml:space="preserve">szám, 302-es szoba, illetve elektronikus formában is kérjük elküldeni a következő e-mail címre:  </w:t>
      </w:r>
      <w:hyperlink r:id="rId9" w:history="1">
        <w:r>
          <w:rPr>
            <w:rStyle w:val="Hyperlink"/>
            <w:rFonts w:ascii="Calibri" w:hAnsi="Calibri" w:cs="Calibri"/>
            <w:szCs w:val="24"/>
            <w:lang w:val="hu-HU"/>
          </w:rPr>
          <w:t>office@gyerekvedelemhr.ro</w:t>
        </w:r>
      </w:hyperlink>
      <w:r>
        <w:rPr>
          <w:rFonts w:ascii="Calibri" w:hAnsi="Calibri" w:cs="Calibri"/>
          <w:color w:val="auto"/>
          <w:szCs w:val="24"/>
          <w:u w:val="single"/>
          <w:lang w:val="hu-HU"/>
        </w:rPr>
        <w:t xml:space="preserve"> </w:t>
      </w:r>
    </w:p>
    <w:p w:rsidR="00382486" w:rsidRPr="004F49A7" w:rsidRDefault="00382486" w:rsidP="00382486">
      <w:pPr>
        <w:pStyle w:val="NormalWeb1"/>
        <w:spacing w:before="0" w:after="0"/>
        <w:jc w:val="both"/>
        <w:rPr>
          <w:rFonts w:ascii="Calibri" w:hAnsi="Calibri" w:cs="Calibri"/>
          <w:color w:val="auto"/>
          <w:szCs w:val="24"/>
          <w:lang w:val="hu-HU"/>
        </w:rPr>
      </w:pPr>
      <w:r>
        <w:rPr>
          <w:rFonts w:ascii="Calibri" w:hAnsi="Calibri" w:cs="Calibri"/>
          <w:szCs w:val="24"/>
          <w:lang w:val="hu-HU"/>
        </w:rPr>
        <w:t>A pályázati javaslatok leadási határideje</w:t>
      </w:r>
      <w:r w:rsidRPr="00FA0812">
        <w:rPr>
          <w:rFonts w:ascii="Calibri" w:hAnsi="Calibri" w:cs="Calibri"/>
          <w:b/>
          <w:szCs w:val="24"/>
          <w:lang w:val="hu-HU"/>
        </w:rPr>
        <w:t xml:space="preserve">: </w:t>
      </w:r>
      <w:r w:rsidRPr="004F49A7">
        <w:rPr>
          <w:rFonts w:ascii="Calibri" w:hAnsi="Calibri" w:cs="Calibri"/>
          <w:color w:val="auto"/>
          <w:szCs w:val="24"/>
          <w:lang w:val="hu-HU"/>
        </w:rPr>
        <w:t>2022.04.06, 15.00 óra</w:t>
      </w:r>
    </w:p>
    <w:p w:rsidR="00382486" w:rsidRPr="00FA0812" w:rsidRDefault="00382486" w:rsidP="00382486">
      <w:pPr>
        <w:pStyle w:val="NormalWeb1"/>
        <w:spacing w:before="0" w:after="0"/>
        <w:jc w:val="both"/>
        <w:rPr>
          <w:rFonts w:ascii="Calibri" w:hAnsi="Calibri" w:cs="Calibri"/>
          <w:b/>
          <w:szCs w:val="24"/>
          <w:lang w:val="hu-HU"/>
        </w:rPr>
      </w:pPr>
      <w:r w:rsidRPr="00FA0812">
        <w:rPr>
          <w:rFonts w:ascii="Calibri" w:hAnsi="Calibri" w:cs="Calibri"/>
          <w:b/>
          <w:szCs w:val="24"/>
          <w:lang w:val="hu-HU"/>
        </w:rPr>
        <w:t xml:space="preserve">8. A vissza nem térítendő támogatás igénylése: </w:t>
      </w:r>
    </w:p>
    <w:p w:rsidR="00382486" w:rsidRDefault="00382486" w:rsidP="00382486">
      <w:pPr>
        <w:pStyle w:val="NormalWeb1"/>
        <w:spacing w:before="0" w:after="0"/>
        <w:jc w:val="both"/>
        <w:rPr>
          <w:rFonts w:ascii="Calibri" w:hAnsi="Calibri" w:cs="Calibri"/>
          <w:color w:val="auto"/>
          <w:szCs w:val="24"/>
          <w:lang w:val="hu-HU"/>
        </w:rPr>
      </w:pPr>
      <w:r>
        <w:rPr>
          <w:rFonts w:ascii="Calibri" w:hAnsi="Calibri" w:cs="Calibri"/>
          <w:szCs w:val="24"/>
          <w:lang w:val="hu-HU"/>
        </w:rPr>
        <w:t xml:space="preserve">A vissza nem térítendő támogatásra vonatkozó dokumentációt, amely tartalmazza az Útmutatót és a Pályázati űrlapot, a Hargita Megyei Szociális és Gyermekvédelmi Igazgatóság székhelyén lehet igényelni, cím: Csíkszereda, Szabadság tér 5 szám, 302-es szoba, kapcsolattartó személy: Bara Zoltán, telefon 0266.314711/1651, illetve elektronikus formában az </w:t>
      </w:r>
      <w:hyperlink r:id="rId10" w:history="1">
        <w:r>
          <w:rPr>
            <w:rStyle w:val="Hyperlink"/>
            <w:rFonts w:ascii="Calibri" w:hAnsi="Calibri" w:cs="Calibri"/>
            <w:szCs w:val="24"/>
            <w:lang w:val="hu-HU"/>
          </w:rPr>
          <w:t>office@gyerekvedelemhr.ro</w:t>
        </w:r>
      </w:hyperlink>
      <w:r>
        <w:rPr>
          <w:rFonts w:ascii="Calibri" w:hAnsi="Calibri" w:cs="Calibri"/>
          <w:color w:val="auto"/>
          <w:szCs w:val="24"/>
          <w:lang w:val="hu-HU"/>
        </w:rPr>
        <w:t xml:space="preserve"> e-mail címen vagy letölthető az intézmény weboldaláról: </w:t>
      </w:r>
      <w:hyperlink r:id="rId11" w:history="1">
        <w:r>
          <w:rPr>
            <w:rStyle w:val="Hyperlink"/>
            <w:rFonts w:ascii="Calibri" w:hAnsi="Calibri" w:cs="Calibri"/>
            <w:szCs w:val="24"/>
            <w:lang w:val="hu-HU"/>
          </w:rPr>
          <w:t>www.gyerekvedelemhr.ro</w:t>
        </w:r>
      </w:hyperlink>
      <w:r>
        <w:rPr>
          <w:rFonts w:ascii="Calibri" w:hAnsi="Calibri" w:cs="Calibri"/>
          <w:color w:val="auto"/>
          <w:szCs w:val="24"/>
          <w:u w:val="single"/>
          <w:lang w:val="hu-HU"/>
        </w:rPr>
        <w:t xml:space="preserve"> </w:t>
      </w:r>
    </w:p>
    <w:p w:rsidR="00231E11" w:rsidRDefault="00231E11"/>
    <w:sectPr w:rsidR="00231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1543D"/>
    <w:multiLevelType w:val="hybridMultilevel"/>
    <w:tmpl w:val="E076AA18"/>
    <w:lvl w:ilvl="0" w:tplc="78608E1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78"/>
    <w:rsid w:val="001D677B"/>
    <w:rsid w:val="00231E11"/>
    <w:rsid w:val="00382486"/>
    <w:rsid w:val="004F49A7"/>
    <w:rsid w:val="0087367C"/>
    <w:rsid w:val="00925C1E"/>
    <w:rsid w:val="00B63110"/>
    <w:rsid w:val="00C5662B"/>
    <w:rsid w:val="00C74DCA"/>
    <w:rsid w:val="00CA406E"/>
    <w:rsid w:val="00CC1164"/>
    <w:rsid w:val="00E24C78"/>
    <w:rsid w:val="00F35FFA"/>
    <w:rsid w:val="00FA08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86"/>
    <w:pPr>
      <w:spacing w:after="0" w:line="240" w:lineRule="auto"/>
    </w:pPr>
    <w:rPr>
      <w:rFonts w:ascii="Times New Roman" w:eastAsia="Times New Roman" w:hAnsi="Times New Roman" w:cs="Times New Roman"/>
      <w:sz w:val="20"/>
      <w:szCs w:val="2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382486"/>
    <w:rPr>
      <w:color w:val="0000FF"/>
      <w:u w:val="single"/>
    </w:rPr>
  </w:style>
  <w:style w:type="paragraph" w:styleId="Antet">
    <w:name w:val="header"/>
    <w:basedOn w:val="Normal"/>
    <w:link w:val="AntetCaracter"/>
    <w:semiHidden/>
    <w:unhideWhenUsed/>
    <w:rsid w:val="00382486"/>
    <w:pPr>
      <w:tabs>
        <w:tab w:val="center" w:pos="4536"/>
        <w:tab w:val="right" w:pos="9072"/>
      </w:tabs>
    </w:pPr>
  </w:style>
  <w:style w:type="character" w:customStyle="1" w:styleId="AntetCaracter">
    <w:name w:val="Antet Caracter"/>
    <w:basedOn w:val="Fontdeparagrafimplicit"/>
    <w:link w:val="Antet"/>
    <w:semiHidden/>
    <w:rsid w:val="00382486"/>
    <w:rPr>
      <w:rFonts w:ascii="Times New Roman" w:eastAsia="Times New Roman" w:hAnsi="Times New Roman" w:cs="Times New Roman"/>
      <w:sz w:val="20"/>
      <w:szCs w:val="20"/>
      <w:lang w:val="en-AU"/>
    </w:rPr>
  </w:style>
  <w:style w:type="paragraph" w:customStyle="1" w:styleId="NormalWeb1">
    <w:name w:val="Normal (Web)1"/>
    <w:basedOn w:val="Normal"/>
    <w:rsid w:val="00382486"/>
    <w:pPr>
      <w:spacing w:before="100" w:after="100"/>
    </w:pPr>
    <w:rPr>
      <w:rFonts w:ascii="Verdana" w:hAnsi="Verdana"/>
      <w:color w:val="000000"/>
      <w:sz w:val="24"/>
      <w:lang w:val="en-US"/>
    </w:rPr>
  </w:style>
  <w:style w:type="character" w:styleId="Accentuat">
    <w:name w:val="Emphasis"/>
    <w:basedOn w:val="Fontdeparagrafimplicit"/>
    <w:qFormat/>
    <w:rsid w:val="00382486"/>
    <w:rPr>
      <w:i/>
      <w:iCs/>
    </w:rPr>
  </w:style>
  <w:style w:type="paragraph" w:styleId="Listparagraf">
    <w:name w:val="List Paragraph"/>
    <w:basedOn w:val="Normal"/>
    <w:uiPriority w:val="34"/>
    <w:qFormat/>
    <w:rsid w:val="00C56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86"/>
    <w:pPr>
      <w:spacing w:after="0" w:line="240" w:lineRule="auto"/>
    </w:pPr>
    <w:rPr>
      <w:rFonts w:ascii="Times New Roman" w:eastAsia="Times New Roman" w:hAnsi="Times New Roman" w:cs="Times New Roman"/>
      <w:sz w:val="20"/>
      <w:szCs w:val="2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382486"/>
    <w:rPr>
      <w:color w:val="0000FF"/>
      <w:u w:val="single"/>
    </w:rPr>
  </w:style>
  <w:style w:type="paragraph" w:styleId="Antet">
    <w:name w:val="header"/>
    <w:basedOn w:val="Normal"/>
    <w:link w:val="AntetCaracter"/>
    <w:semiHidden/>
    <w:unhideWhenUsed/>
    <w:rsid w:val="00382486"/>
    <w:pPr>
      <w:tabs>
        <w:tab w:val="center" w:pos="4536"/>
        <w:tab w:val="right" w:pos="9072"/>
      </w:tabs>
    </w:pPr>
  </w:style>
  <w:style w:type="character" w:customStyle="1" w:styleId="AntetCaracter">
    <w:name w:val="Antet Caracter"/>
    <w:basedOn w:val="Fontdeparagrafimplicit"/>
    <w:link w:val="Antet"/>
    <w:semiHidden/>
    <w:rsid w:val="00382486"/>
    <w:rPr>
      <w:rFonts w:ascii="Times New Roman" w:eastAsia="Times New Roman" w:hAnsi="Times New Roman" w:cs="Times New Roman"/>
      <w:sz w:val="20"/>
      <w:szCs w:val="20"/>
      <w:lang w:val="en-AU"/>
    </w:rPr>
  </w:style>
  <w:style w:type="paragraph" w:customStyle="1" w:styleId="NormalWeb1">
    <w:name w:val="Normal (Web)1"/>
    <w:basedOn w:val="Normal"/>
    <w:rsid w:val="00382486"/>
    <w:pPr>
      <w:spacing w:before="100" w:after="100"/>
    </w:pPr>
    <w:rPr>
      <w:rFonts w:ascii="Verdana" w:hAnsi="Verdana"/>
      <w:color w:val="000000"/>
      <w:sz w:val="24"/>
      <w:lang w:val="en-US"/>
    </w:rPr>
  </w:style>
  <w:style w:type="character" w:styleId="Accentuat">
    <w:name w:val="Emphasis"/>
    <w:basedOn w:val="Fontdeparagrafimplicit"/>
    <w:qFormat/>
    <w:rsid w:val="00382486"/>
    <w:rPr>
      <w:i/>
      <w:iCs/>
    </w:rPr>
  </w:style>
  <w:style w:type="paragraph" w:styleId="Listparagraf">
    <w:name w:val="List Paragraph"/>
    <w:basedOn w:val="Normal"/>
    <w:uiPriority w:val="34"/>
    <w:qFormat/>
    <w:rsid w:val="00C56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yerekvedelemhr.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ffice@dgaspchr.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11" Type="http://schemas.openxmlformats.org/officeDocument/2006/relationships/hyperlink" Target="http://www.gyerekvedelemhr.ro" TargetMode="External"/><Relationship Id="rId5" Type="http://schemas.openxmlformats.org/officeDocument/2006/relationships/webSettings" Target="webSettings.xml"/><Relationship Id="rId10" Type="http://schemas.openxmlformats.org/officeDocument/2006/relationships/hyperlink" Target="mailto:office@gyerekvedelemhr.ro" TargetMode="External"/><Relationship Id="rId4" Type="http://schemas.openxmlformats.org/officeDocument/2006/relationships/settings" Target="settings.xml"/><Relationship Id="rId9" Type="http://schemas.openxmlformats.org/officeDocument/2006/relationships/hyperlink" Target="mailto:office@gyerekvedelemhr.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1347</Words>
  <Characters>7816</Characters>
  <Application>Microsoft Office Word</Application>
  <DocSecurity>0</DocSecurity>
  <Lines>65</Lines>
  <Paragraphs>18</Paragraphs>
  <ScaleCrop>false</ScaleCrop>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Gabos Emilia</dc:creator>
  <cp:keywords/>
  <dc:description/>
  <cp:lastModifiedBy>Gabos Emilia</cp:lastModifiedBy>
  <cp:revision>14</cp:revision>
  <dcterms:created xsi:type="dcterms:W3CDTF">2022-03-07T09:11:00Z</dcterms:created>
  <dcterms:modified xsi:type="dcterms:W3CDTF">2022-03-07T11:40:00Z</dcterms:modified>
</cp:coreProperties>
</file>